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BF92" w14:textId="77777777" w:rsidR="00736424" w:rsidRPr="009171C0" w:rsidRDefault="00736424" w:rsidP="009B6787">
      <w:pPr>
        <w:ind w:left="5400"/>
        <w:jc w:val="center"/>
        <w:rPr>
          <w:sz w:val="28"/>
        </w:rPr>
      </w:pPr>
    </w:p>
    <w:p w14:paraId="1D1CE3B0" w14:textId="77777777" w:rsidR="000107A7" w:rsidRDefault="000107A7" w:rsidP="000107A7">
      <w:pPr>
        <w:jc w:val="center"/>
        <w:rPr>
          <w:b/>
          <w:sz w:val="28"/>
        </w:rPr>
      </w:pPr>
      <w:r>
        <w:rPr>
          <w:b/>
          <w:sz w:val="28"/>
        </w:rPr>
        <w:t xml:space="preserve">Пояснения </w:t>
      </w:r>
    </w:p>
    <w:p w14:paraId="5D636BC2" w14:textId="685EEFA8" w:rsidR="000107A7" w:rsidRDefault="000107A7" w:rsidP="000107A7">
      <w:pPr>
        <w:jc w:val="center"/>
        <w:rPr>
          <w:b/>
          <w:sz w:val="28"/>
        </w:rPr>
      </w:pPr>
      <w:r>
        <w:rPr>
          <w:b/>
          <w:sz w:val="28"/>
        </w:rPr>
        <w:t>по составлению некоторых форм ФСН на основании</w:t>
      </w:r>
    </w:p>
    <w:p w14:paraId="104F2026" w14:textId="77777777" w:rsidR="000107A7" w:rsidRDefault="000107A7" w:rsidP="000107A7">
      <w:pPr>
        <w:jc w:val="center"/>
        <w:rPr>
          <w:b/>
          <w:sz w:val="28"/>
        </w:rPr>
      </w:pPr>
      <w:r>
        <w:rPr>
          <w:b/>
          <w:sz w:val="28"/>
        </w:rPr>
        <w:t xml:space="preserve"> «</w:t>
      </w:r>
      <w:r w:rsidR="00286724" w:rsidRPr="009171C0">
        <w:rPr>
          <w:b/>
          <w:sz w:val="28"/>
        </w:rPr>
        <w:t>Порядк</w:t>
      </w:r>
      <w:r>
        <w:rPr>
          <w:b/>
          <w:sz w:val="28"/>
        </w:rPr>
        <w:t xml:space="preserve">а </w:t>
      </w:r>
      <w:r w:rsidR="00286724" w:rsidRPr="009171C0">
        <w:rPr>
          <w:b/>
          <w:sz w:val="28"/>
        </w:rPr>
        <w:t xml:space="preserve">составления сводных годовых </w:t>
      </w:r>
      <w:r>
        <w:rPr>
          <w:b/>
          <w:sz w:val="28"/>
        </w:rPr>
        <w:t xml:space="preserve"> </w:t>
      </w:r>
    </w:p>
    <w:p w14:paraId="6C3971FF" w14:textId="77777777" w:rsidR="000107A7" w:rsidRDefault="00286724" w:rsidP="000107A7">
      <w:pPr>
        <w:jc w:val="center"/>
        <w:rPr>
          <w:b/>
          <w:sz w:val="28"/>
        </w:rPr>
      </w:pPr>
      <w:r w:rsidRPr="009171C0">
        <w:rPr>
          <w:b/>
          <w:sz w:val="28"/>
        </w:rPr>
        <w:t>статистических отчетов</w:t>
      </w:r>
      <w:r w:rsidR="000107A7">
        <w:rPr>
          <w:b/>
          <w:sz w:val="28"/>
        </w:rPr>
        <w:t xml:space="preserve"> </w:t>
      </w:r>
      <w:r w:rsidRPr="009171C0">
        <w:rPr>
          <w:b/>
          <w:sz w:val="28"/>
        </w:rPr>
        <w:t>по формам федерального</w:t>
      </w:r>
    </w:p>
    <w:p w14:paraId="52DD665C" w14:textId="3EC02432" w:rsidR="00286724" w:rsidRPr="009171C0" w:rsidRDefault="00286724" w:rsidP="000107A7">
      <w:pPr>
        <w:jc w:val="center"/>
        <w:rPr>
          <w:b/>
          <w:sz w:val="28"/>
        </w:rPr>
      </w:pPr>
      <w:r w:rsidRPr="009171C0">
        <w:rPr>
          <w:b/>
          <w:sz w:val="28"/>
        </w:rPr>
        <w:t xml:space="preserve"> и отраслевого статистического наблюдения</w:t>
      </w:r>
    </w:p>
    <w:p w14:paraId="43672E10" w14:textId="77777777" w:rsidR="000107A7" w:rsidRDefault="00286724" w:rsidP="000107A7">
      <w:pPr>
        <w:jc w:val="center"/>
        <w:rPr>
          <w:b/>
          <w:sz w:val="28"/>
        </w:rPr>
      </w:pPr>
      <w:r w:rsidRPr="009171C0">
        <w:rPr>
          <w:b/>
          <w:sz w:val="28"/>
        </w:rPr>
        <w:t xml:space="preserve">органами исполнительной власти </w:t>
      </w:r>
    </w:p>
    <w:p w14:paraId="12ACB5AF" w14:textId="72D729B0" w:rsidR="00286724" w:rsidRPr="009171C0" w:rsidRDefault="00286724" w:rsidP="000107A7">
      <w:pPr>
        <w:jc w:val="center"/>
        <w:rPr>
          <w:b/>
          <w:sz w:val="28"/>
        </w:rPr>
      </w:pPr>
      <w:r w:rsidRPr="009171C0">
        <w:rPr>
          <w:b/>
          <w:sz w:val="28"/>
        </w:rPr>
        <w:t xml:space="preserve">  субъектов Российской Федерации</w:t>
      </w:r>
    </w:p>
    <w:p w14:paraId="06C2C163" w14:textId="3F70F538" w:rsidR="00286724" w:rsidRPr="009171C0" w:rsidRDefault="00286724" w:rsidP="000107A7">
      <w:pPr>
        <w:jc w:val="center"/>
        <w:rPr>
          <w:b/>
          <w:sz w:val="28"/>
        </w:rPr>
      </w:pPr>
      <w:r w:rsidRPr="009171C0">
        <w:rPr>
          <w:b/>
          <w:sz w:val="28"/>
        </w:rPr>
        <w:t>в сфере охраны здоровья</w:t>
      </w:r>
      <w:r w:rsidR="000107A7">
        <w:rPr>
          <w:b/>
          <w:sz w:val="28"/>
        </w:rPr>
        <w:t>»</w:t>
      </w:r>
      <w:r w:rsidRPr="009171C0">
        <w:rPr>
          <w:b/>
          <w:sz w:val="28"/>
        </w:rPr>
        <w:t xml:space="preserve"> за </w:t>
      </w:r>
      <w:r w:rsidRPr="005A1C44">
        <w:rPr>
          <w:b/>
          <w:sz w:val="28"/>
        </w:rPr>
        <w:t>20</w:t>
      </w:r>
      <w:r w:rsidR="001C5FF5" w:rsidRPr="005A1C44">
        <w:rPr>
          <w:b/>
          <w:sz w:val="28"/>
        </w:rPr>
        <w:t>20</w:t>
      </w:r>
      <w:r w:rsidRPr="009171C0">
        <w:rPr>
          <w:b/>
          <w:sz w:val="28"/>
        </w:rPr>
        <w:t xml:space="preserve"> год</w:t>
      </w:r>
      <w:r w:rsidR="000107A7">
        <w:rPr>
          <w:b/>
          <w:sz w:val="28"/>
        </w:rPr>
        <w:t>.</w:t>
      </w:r>
    </w:p>
    <w:p w14:paraId="78819906" w14:textId="77777777" w:rsidR="00286724" w:rsidRPr="009171C0" w:rsidRDefault="00286724" w:rsidP="000107A7">
      <w:pPr>
        <w:jc w:val="center"/>
        <w:rPr>
          <w:b/>
          <w:sz w:val="28"/>
        </w:rPr>
      </w:pPr>
    </w:p>
    <w:p w14:paraId="7195000A" w14:textId="77777777" w:rsidR="00286724" w:rsidRPr="009171C0" w:rsidRDefault="00286724" w:rsidP="000107A7">
      <w:pPr>
        <w:ind w:firstLine="720"/>
        <w:jc w:val="center"/>
        <w:rPr>
          <w:b/>
          <w:sz w:val="28"/>
        </w:rPr>
      </w:pPr>
    </w:p>
    <w:p w14:paraId="57781E3A" w14:textId="36F9FB94" w:rsidR="00286724" w:rsidRPr="00915DB2" w:rsidRDefault="003841F7" w:rsidP="00B4582A">
      <w:pPr>
        <w:ind w:firstLine="709"/>
        <w:jc w:val="both"/>
        <w:rPr>
          <w:bCs/>
          <w:sz w:val="28"/>
        </w:rPr>
      </w:pPr>
      <w:r>
        <w:rPr>
          <w:b/>
          <w:sz w:val="28"/>
        </w:rPr>
        <w:t>Ф</w:t>
      </w:r>
      <w:r w:rsidR="00286724" w:rsidRPr="009171C0">
        <w:rPr>
          <w:b/>
          <w:sz w:val="28"/>
        </w:rPr>
        <w:t xml:space="preserve">орма № 8-ТБ «Сведения о результатах курсов химиотерапии больных туберкулезом легких» - </w:t>
      </w:r>
      <w:r w:rsidR="00286724" w:rsidRPr="00915DB2">
        <w:rPr>
          <w:bCs/>
          <w:sz w:val="28"/>
        </w:rPr>
        <w:t>таблицы 1001, 2001 и 3001 не заполняются.</w:t>
      </w:r>
    </w:p>
    <w:p w14:paraId="057AB787" w14:textId="7974FB5E" w:rsidR="004F613F" w:rsidRDefault="004F613F" w:rsidP="004F613F">
      <w:pPr>
        <w:ind w:firstLine="708"/>
        <w:jc w:val="both"/>
        <w:rPr>
          <w:sz w:val="28"/>
          <w:szCs w:val="28"/>
        </w:rPr>
      </w:pPr>
      <w:r>
        <w:rPr>
          <w:b/>
          <w:sz w:val="28"/>
          <w:szCs w:val="28"/>
        </w:rPr>
        <w:t xml:space="preserve">Форма № 12 - сводный отчет «Сведения о числе заболеваний, зарегистрированных у пациентов, проживающих в районе обслуживания медицинской организации» - заполняется полностью. </w:t>
      </w:r>
    </w:p>
    <w:p w14:paraId="4FDF676C" w14:textId="77777777" w:rsidR="004F613F" w:rsidRDefault="004F613F" w:rsidP="004F613F">
      <w:pPr>
        <w:ind w:firstLine="709"/>
        <w:jc w:val="both"/>
        <w:rPr>
          <w:sz w:val="28"/>
          <w:szCs w:val="28"/>
        </w:rPr>
      </w:pPr>
      <w:r>
        <w:rPr>
          <w:sz w:val="28"/>
          <w:szCs w:val="28"/>
        </w:rPr>
        <w:t>Форма представляется в 2 разрезах: 0 – о заболеваниях всего населения субъекта Российской Федерации, 1 – сельского населения субъекта Российской Федерации.</w:t>
      </w:r>
    </w:p>
    <w:p w14:paraId="488F689C" w14:textId="77777777" w:rsidR="004F613F" w:rsidRDefault="004F613F" w:rsidP="004F613F">
      <w:pPr>
        <w:ind w:firstLine="709"/>
        <w:jc w:val="both"/>
        <w:rPr>
          <w:sz w:val="28"/>
          <w:szCs w:val="28"/>
        </w:rPr>
      </w:pPr>
      <w:r>
        <w:rPr>
          <w:sz w:val="28"/>
          <w:szCs w:val="28"/>
        </w:rPr>
        <w:t xml:space="preserve">Форма заполняется полностью по всем строкам и графам, в соответствии с указаниями по заполнению данной формы. </w:t>
      </w:r>
    </w:p>
    <w:p w14:paraId="40AD025C" w14:textId="77777777" w:rsidR="004F613F" w:rsidRDefault="004F613F" w:rsidP="004F613F">
      <w:pPr>
        <w:ind w:firstLine="709"/>
        <w:jc w:val="both"/>
        <w:rPr>
          <w:b/>
          <w:sz w:val="28"/>
          <w:szCs w:val="28"/>
        </w:rPr>
      </w:pPr>
      <w:r>
        <w:rPr>
          <w:sz w:val="28"/>
          <w:szCs w:val="28"/>
        </w:rPr>
        <w:t>Таблицы по всем разделам заполняются с 01 января по 31 декабря 2020 года.</w:t>
      </w:r>
    </w:p>
    <w:p w14:paraId="48406D85" w14:textId="77777777" w:rsidR="004F613F" w:rsidRDefault="004F613F" w:rsidP="004F613F">
      <w:pPr>
        <w:ind w:firstLine="709"/>
        <w:jc w:val="both"/>
        <w:rPr>
          <w:sz w:val="28"/>
          <w:szCs w:val="28"/>
        </w:rPr>
      </w:pPr>
      <w:r>
        <w:rPr>
          <w:b/>
          <w:sz w:val="28"/>
          <w:szCs w:val="28"/>
        </w:rPr>
        <w:t>Таблицы 1000, 1500, 2000, 3000 и 4000</w:t>
      </w:r>
      <w:r>
        <w:rPr>
          <w:sz w:val="28"/>
          <w:szCs w:val="28"/>
        </w:rPr>
        <w:t xml:space="preserve"> заполняются следующим образом.</w:t>
      </w:r>
    </w:p>
    <w:p w14:paraId="6AB668F2" w14:textId="77777777" w:rsidR="004F613F" w:rsidRDefault="004F613F" w:rsidP="004F613F">
      <w:pPr>
        <w:ind w:firstLine="709"/>
        <w:jc w:val="both"/>
        <w:rPr>
          <w:sz w:val="28"/>
          <w:szCs w:val="28"/>
        </w:rPr>
      </w:pPr>
      <w:r>
        <w:rPr>
          <w:sz w:val="28"/>
          <w:szCs w:val="28"/>
        </w:rPr>
        <w:t>В графу 4 включают все зарегистрированные заболевания в течение года: со знаком (+) – с впервые в жизни установленным диагнозом и со знаком (–) – с диагнозом, установленным в предыдущие годы, а в текущем – один раз в году при первом обращении.</w:t>
      </w:r>
    </w:p>
    <w:p w14:paraId="72E4FFC0" w14:textId="77777777" w:rsidR="004F613F" w:rsidRDefault="004F613F" w:rsidP="004F613F">
      <w:pPr>
        <w:ind w:firstLine="709"/>
        <w:jc w:val="both"/>
        <w:rPr>
          <w:sz w:val="28"/>
          <w:szCs w:val="28"/>
        </w:rPr>
      </w:pPr>
      <w:r>
        <w:rPr>
          <w:sz w:val="28"/>
          <w:szCs w:val="28"/>
        </w:rPr>
        <w:t>В графу 8 включают все взятые под диспансерное наблюдение заболевания из графы 4 – со знаком (+) и (–) и состоит из:</w:t>
      </w:r>
    </w:p>
    <w:p w14:paraId="563461E8" w14:textId="77777777" w:rsidR="004F613F" w:rsidRDefault="004F613F" w:rsidP="004F613F">
      <w:pPr>
        <w:ind w:firstLine="709"/>
        <w:jc w:val="both"/>
        <w:rPr>
          <w:sz w:val="28"/>
          <w:szCs w:val="28"/>
        </w:rPr>
      </w:pPr>
      <w:r>
        <w:rPr>
          <w:sz w:val="28"/>
          <w:szCs w:val="28"/>
        </w:rPr>
        <w:t>- в таблице 1000 (</w:t>
      </w:r>
      <w:r w:rsidRPr="008A3A6F">
        <w:rPr>
          <w:sz w:val="28"/>
          <w:szCs w:val="28"/>
        </w:rPr>
        <w:t>пришедшие в поликлинику</w:t>
      </w:r>
      <w:r w:rsidRPr="005C5679">
        <w:rPr>
          <w:color w:val="00B0F0"/>
          <w:sz w:val="28"/>
          <w:szCs w:val="28"/>
        </w:rPr>
        <w:t xml:space="preserve"> </w:t>
      </w:r>
      <w:r>
        <w:rPr>
          <w:sz w:val="28"/>
          <w:szCs w:val="28"/>
        </w:rPr>
        <w:t>из графы 15 за 2019 год) – (переходные дети в подростки)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w:t>
      </w:r>
    </w:p>
    <w:p w14:paraId="329CF68C" w14:textId="77777777" w:rsidR="004F613F" w:rsidRDefault="004F613F" w:rsidP="004F613F">
      <w:pPr>
        <w:ind w:firstLine="709"/>
        <w:jc w:val="both"/>
        <w:rPr>
          <w:sz w:val="28"/>
          <w:szCs w:val="28"/>
        </w:rPr>
      </w:pPr>
      <w:r>
        <w:rPr>
          <w:sz w:val="28"/>
          <w:szCs w:val="28"/>
        </w:rPr>
        <w:t>- в таблице 2000 (</w:t>
      </w:r>
      <w:r w:rsidRPr="008A3A6F">
        <w:rPr>
          <w:sz w:val="28"/>
          <w:szCs w:val="28"/>
        </w:rPr>
        <w:t>пришедшие в поликлинику</w:t>
      </w:r>
      <w:r w:rsidRPr="005C5679">
        <w:rPr>
          <w:color w:val="00B0F0"/>
          <w:sz w:val="28"/>
          <w:szCs w:val="28"/>
        </w:rPr>
        <w:t xml:space="preserve"> </w:t>
      </w:r>
      <w:r>
        <w:rPr>
          <w:sz w:val="28"/>
          <w:szCs w:val="28"/>
        </w:rPr>
        <w:t>из графы 15 за 2019 год) – (переходные дети во взрослые)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детей, таблицы 1000);</w:t>
      </w:r>
    </w:p>
    <w:p w14:paraId="4AAB169A" w14:textId="77777777" w:rsidR="004F613F" w:rsidRDefault="004F613F" w:rsidP="004F613F">
      <w:pPr>
        <w:ind w:firstLine="709"/>
        <w:jc w:val="both"/>
        <w:rPr>
          <w:sz w:val="28"/>
          <w:szCs w:val="28"/>
        </w:rPr>
      </w:pPr>
      <w:r>
        <w:rPr>
          <w:sz w:val="28"/>
          <w:szCs w:val="28"/>
        </w:rPr>
        <w:t>- в таблице 3000 (</w:t>
      </w:r>
      <w:r w:rsidRPr="008A3A6F">
        <w:rPr>
          <w:sz w:val="28"/>
          <w:szCs w:val="28"/>
        </w:rPr>
        <w:t>пришедшие в поликлинику</w:t>
      </w:r>
      <w:r w:rsidRPr="005C5679">
        <w:rPr>
          <w:color w:val="00B0F0"/>
          <w:sz w:val="28"/>
          <w:szCs w:val="28"/>
        </w:rPr>
        <w:t xml:space="preserve"> </w:t>
      </w:r>
      <w:r>
        <w:rPr>
          <w:sz w:val="28"/>
          <w:szCs w:val="28"/>
        </w:rPr>
        <w:t>из графы 15 за 2019 год)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подростков, таблицы 2000).</w:t>
      </w:r>
    </w:p>
    <w:p w14:paraId="208EDF33" w14:textId="77777777" w:rsidR="004F613F" w:rsidRDefault="004F613F" w:rsidP="004F613F">
      <w:pPr>
        <w:ind w:firstLine="709"/>
        <w:jc w:val="both"/>
        <w:rPr>
          <w:sz w:val="28"/>
          <w:szCs w:val="28"/>
        </w:rPr>
      </w:pPr>
      <w:r>
        <w:rPr>
          <w:sz w:val="28"/>
          <w:szCs w:val="28"/>
        </w:rPr>
        <w:t>В графу 9 включают все заболевания с впервые в жизни установленным диагнозом – со знаком (+) – из графы 4.</w:t>
      </w:r>
    </w:p>
    <w:p w14:paraId="2415656C" w14:textId="77777777" w:rsidR="004F613F" w:rsidRDefault="004F613F" w:rsidP="004F613F">
      <w:pPr>
        <w:ind w:firstLine="709"/>
        <w:jc w:val="both"/>
        <w:rPr>
          <w:sz w:val="28"/>
          <w:szCs w:val="28"/>
        </w:rPr>
      </w:pPr>
      <w:r>
        <w:rPr>
          <w:sz w:val="28"/>
          <w:szCs w:val="28"/>
        </w:rPr>
        <w:lastRenderedPageBreak/>
        <w:t>В графах 10 и 11 показывают сведения из графы 9: взято под диспансерное наблюдение (графа 10) и выявлено при профосмотре (графа 11).</w:t>
      </w:r>
    </w:p>
    <w:p w14:paraId="63E0950F" w14:textId="77777777" w:rsidR="004F613F" w:rsidRDefault="004F613F" w:rsidP="004F613F">
      <w:pPr>
        <w:ind w:firstLine="709"/>
        <w:jc w:val="both"/>
        <w:rPr>
          <w:sz w:val="28"/>
          <w:szCs w:val="28"/>
        </w:rPr>
      </w:pPr>
      <w:r>
        <w:rPr>
          <w:sz w:val="28"/>
          <w:szCs w:val="28"/>
        </w:rPr>
        <w:t xml:space="preserve">В графе 14 показывают снятых с диспансерного наблюдения (по всем причинам: выздоровление, смерть, переезд на другое место жительства и др.), </w:t>
      </w:r>
      <w:r>
        <w:rPr>
          <w:b/>
          <w:sz w:val="28"/>
          <w:szCs w:val="28"/>
        </w:rPr>
        <w:t>переход в другую возрастную группу в данной графе не учитывается</w:t>
      </w:r>
      <w:r>
        <w:rPr>
          <w:sz w:val="28"/>
          <w:szCs w:val="28"/>
        </w:rPr>
        <w:t>.</w:t>
      </w:r>
    </w:p>
    <w:p w14:paraId="39C33C76" w14:textId="77777777" w:rsidR="004F613F" w:rsidRDefault="004F613F" w:rsidP="004F613F">
      <w:pPr>
        <w:ind w:firstLine="709"/>
        <w:jc w:val="both"/>
        <w:rPr>
          <w:sz w:val="28"/>
          <w:szCs w:val="28"/>
        </w:rPr>
      </w:pPr>
      <w:r>
        <w:rPr>
          <w:sz w:val="28"/>
          <w:szCs w:val="28"/>
        </w:rPr>
        <w:t>В графе 15 отмечают число пациентов с заболеванием, состоящих под диспансерным наблюдением на конец отчетного года.</w:t>
      </w:r>
    </w:p>
    <w:p w14:paraId="11F356CF" w14:textId="77777777" w:rsidR="004F613F" w:rsidRDefault="004F613F" w:rsidP="004F613F">
      <w:pPr>
        <w:ind w:firstLine="709"/>
        <w:jc w:val="both"/>
        <w:rPr>
          <w:sz w:val="28"/>
          <w:szCs w:val="28"/>
        </w:rPr>
      </w:pPr>
      <w:r>
        <w:rPr>
          <w:sz w:val="28"/>
          <w:szCs w:val="28"/>
        </w:rPr>
        <w:t>Графа 8 минус графа 14 должна быть равна графе 15 по всем строкам.</w:t>
      </w:r>
    </w:p>
    <w:p w14:paraId="3F55F1CE" w14:textId="77777777" w:rsidR="004F613F" w:rsidRDefault="004F613F" w:rsidP="004F613F">
      <w:pPr>
        <w:ind w:firstLine="709"/>
        <w:jc w:val="both"/>
        <w:rPr>
          <w:sz w:val="28"/>
          <w:szCs w:val="28"/>
        </w:rPr>
      </w:pPr>
      <w:r>
        <w:rPr>
          <w:sz w:val="28"/>
          <w:szCs w:val="28"/>
        </w:rPr>
        <w:t>Перерегистрации по соответствующим строкам в текущем году не подлежат,</w:t>
      </w:r>
      <w:r w:rsidR="00A66F3B">
        <w:rPr>
          <w:sz w:val="28"/>
          <w:szCs w:val="28"/>
        </w:rPr>
        <w:t xml:space="preserve"> </w:t>
      </w:r>
      <w:r>
        <w:rPr>
          <w:sz w:val="28"/>
          <w:szCs w:val="28"/>
        </w:rPr>
        <w:t>состоявшие под диспансерным наблюдением на конец предыдущего года:</w:t>
      </w:r>
    </w:p>
    <w:p w14:paraId="5F2A44ED" w14:textId="77777777" w:rsidR="004F613F" w:rsidRDefault="004F613F" w:rsidP="004F613F">
      <w:pPr>
        <w:ind w:firstLine="709"/>
        <w:jc w:val="both"/>
        <w:rPr>
          <w:sz w:val="28"/>
          <w:szCs w:val="28"/>
        </w:rPr>
      </w:pPr>
      <w:r>
        <w:rPr>
          <w:sz w:val="28"/>
          <w:szCs w:val="28"/>
        </w:rPr>
        <w:t>- пациенты с острыми заболеваниями;</w:t>
      </w:r>
    </w:p>
    <w:p w14:paraId="73A310CF" w14:textId="77777777" w:rsidR="004F613F" w:rsidRDefault="004F613F" w:rsidP="004F613F">
      <w:pPr>
        <w:ind w:firstLine="709"/>
        <w:jc w:val="both"/>
        <w:rPr>
          <w:sz w:val="28"/>
          <w:szCs w:val="28"/>
        </w:rPr>
      </w:pPr>
      <w:r>
        <w:rPr>
          <w:sz w:val="28"/>
          <w:szCs w:val="28"/>
        </w:rPr>
        <w:t>- пациенты с острым и повторным инфарктом миокарда;</w:t>
      </w:r>
    </w:p>
    <w:p w14:paraId="51C8D7CC" w14:textId="77777777" w:rsidR="004F613F" w:rsidRDefault="004F613F" w:rsidP="004F613F">
      <w:pPr>
        <w:ind w:firstLine="709"/>
        <w:jc w:val="both"/>
        <w:rPr>
          <w:sz w:val="28"/>
          <w:szCs w:val="28"/>
        </w:rPr>
      </w:pPr>
      <w:r>
        <w:rPr>
          <w:sz w:val="28"/>
          <w:szCs w:val="28"/>
        </w:rPr>
        <w:t>- пациенты с острыми нарушениями мозгового кровообращения;</w:t>
      </w:r>
    </w:p>
    <w:p w14:paraId="210B9E07" w14:textId="77777777" w:rsidR="004F613F" w:rsidRDefault="004F613F" w:rsidP="004F613F">
      <w:pPr>
        <w:ind w:firstLine="709"/>
        <w:jc w:val="both"/>
        <w:rPr>
          <w:sz w:val="28"/>
          <w:szCs w:val="28"/>
        </w:rPr>
      </w:pPr>
      <w:r>
        <w:rPr>
          <w:sz w:val="28"/>
          <w:szCs w:val="28"/>
        </w:rPr>
        <w:t>- пациенты с острой пневмонией;</w:t>
      </w:r>
    </w:p>
    <w:p w14:paraId="55BA421E" w14:textId="77777777" w:rsidR="004F613F" w:rsidRDefault="004F613F" w:rsidP="004F613F">
      <w:pPr>
        <w:ind w:firstLine="709"/>
        <w:jc w:val="both"/>
        <w:rPr>
          <w:sz w:val="28"/>
          <w:szCs w:val="28"/>
        </w:rPr>
      </w:pPr>
      <w:r>
        <w:rPr>
          <w:sz w:val="28"/>
          <w:szCs w:val="28"/>
        </w:rPr>
        <w:t>- пациенты с болезнями перинатального периода.</w:t>
      </w:r>
    </w:p>
    <w:p w14:paraId="12EE34CD" w14:textId="77777777" w:rsidR="004F613F" w:rsidRDefault="004F613F" w:rsidP="004F613F">
      <w:pPr>
        <w:ind w:firstLine="709"/>
        <w:jc w:val="both"/>
        <w:rPr>
          <w:sz w:val="28"/>
          <w:szCs w:val="28"/>
        </w:rPr>
      </w:pPr>
      <w:r>
        <w:rPr>
          <w:sz w:val="28"/>
          <w:szCs w:val="28"/>
        </w:rPr>
        <w:t>Строка 5.2.1. - заполняется по всем графам в соответствии с указанными кодами МКБ-10.</w:t>
      </w:r>
    </w:p>
    <w:p w14:paraId="576C5DBC" w14:textId="77777777" w:rsidR="004F613F" w:rsidRDefault="004F613F" w:rsidP="004F613F">
      <w:pPr>
        <w:ind w:firstLine="709"/>
        <w:jc w:val="both"/>
        <w:rPr>
          <w:sz w:val="28"/>
          <w:szCs w:val="28"/>
        </w:rPr>
      </w:pPr>
      <w:r>
        <w:rPr>
          <w:sz w:val="28"/>
          <w:szCs w:val="28"/>
        </w:rPr>
        <w:t>Строка 10.4.1.1 – графа 4 должна быть больше графы 9.</w:t>
      </w:r>
    </w:p>
    <w:p w14:paraId="7354D727" w14:textId="77777777" w:rsidR="004F613F" w:rsidRDefault="004F613F" w:rsidP="004F613F">
      <w:pPr>
        <w:ind w:firstLine="709"/>
        <w:jc w:val="both"/>
        <w:rPr>
          <w:sz w:val="28"/>
          <w:szCs w:val="28"/>
        </w:rPr>
      </w:pPr>
      <w:r>
        <w:rPr>
          <w:sz w:val="28"/>
          <w:szCs w:val="28"/>
        </w:rPr>
        <w:t>Строка 11.4 заполняется в соответствии с кодами J20-J22 (письмо Минздрава России от 03.12.15 г. № 13-2/1502).</w:t>
      </w:r>
    </w:p>
    <w:p w14:paraId="18CED58D" w14:textId="77777777" w:rsidR="004F613F" w:rsidRDefault="004F613F" w:rsidP="004F613F">
      <w:pPr>
        <w:ind w:firstLine="709"/>
        <w:jc w:val="both"/>
        <w:rPr>
          <w:sz w:val="28"/>
          <w:szCs w:val="28"/>
        </w:rPr>
      </w:pPr>
      <w:r>
        <w:rPr>
          <w:sz w:val="28"/>
          <w:szCs w:val="28"/>
        </w:rPr>
        <w:t>Строка 21.0 «</w:t>
      </w:r>
      <w:r>
        <w:rPr>
          <w:sz w:val="28"/>
          <w:szCs w:val="28"/>
          <w:lang w:val="en-US"/>
        </w:rPr>
        <w:t>COVID</w:t>
      </w:r>
      <w:r w:rsidRPr="00994020">
        <w:rPr>
          <w:sz w:val="28"/>
          <w:szCs w:val="28"/>
        </w:rPr>
        <w:t>-19</w:t>
      </w:r>
      <w:r>
        <w:rPr>
          <w:sz w:val="28"/>
          <w:szCs w:val="28"/>
        </w:rPr>
        <w:t>»</w:t>
      </w:r>
      <w:r w:rsidRPr="00994020">
        <w:rPr>
          <w:sz w:val="28"/>
          <w:szCs w:val="28"/>
        </w:rPr>
        <w:t xml:space="preserve"> </w:t>
      </w:r>
      <w:r>
        <w:rPr>
          <w:sz w:val="28"/>
          <w:szCs w:val="28"/>
        </w:rPr>
        <w:t>входит в сумму строки 1.0 «Зарегистрировано заболеваний - всего».</w:t>
      </w:r>
    </w:p>
    <w:p w14:paraId="51E348BB" w14:textId="77777777" w:rsidR="004F613F" w:rsidRPr="00A02A4F" w:rsidRDefault="004F613F" w:rsidP="00A02A4F">
      <w:pPr>
        <w:ind w:firstLine="709"/>
        <w:jc w:val="both"/>
        <w:rPr>
          <w:i/>
          <w:strike/>
          <w:sz w:val="28"/>
          <w:szCs w:val="28"/>
        </w:rPr>
      </w:pPr>
      <w:r w:rsidRPr="00A02A4F">
        <w:rPr>
          <w:sz w:val="28"/>
          <w:szCs w:val="28"/>
        </w:rPr>
        <w:t xml:space="preserve">Пациенты, перенесшие </w:t>
      </w:r>
      <w:r w:rsidRPr="00A02A4F">
        <w:rPr>
          <w:sz w:val="28"/>
          <w:szCs w:val="28"/>
          <w:lang w:val="en-US"/>
        </w:rPr>
        <w:t>COVID</w:t>
      </w:r>
      <w:r w:rsidRPr="00A02A4F">
        <w:rPr>
          <w:sz w:val="28"/>
          <w:szCs w:val="28"/>
        </w:rPr>
        <w:t>-19</w:t>
      </w:r>
      <w:r w:rsidR="00A66F3B">
        <w:rPr>
          <w:sz w:val="28"/>
          <w:szCs w:val="28"/>
        </w:rPr>
        <w:t>,</w:t>
      </w:r>
      <w:r w:rsidRPr="00A02A4F">
        <w:rPr>
          <w:sz w:val="28"/>
          <w:szCs w:val="28"/>
        </w:rPr>
        <w:t xml:space="preserve"> показываются по всем графам стр. 21.0 таблиц 1000, 2000, 3000, 4000. </w:t>
      </w:r>
    </w:p>
    <w:p w14:paraId="176A04DA" w14:textId="77777777" w:rsidR="004F613F" w:rsidRDefault="004F613F" w:rsidP="004F613F">
      <w:pPr>
        <w:ind w:firstLine="709"/>
        <w:jc w:val="both"/>
        <w:rPr>
          <w:sz w:val="28"/>
          <w:szCs w:val="28"/>
        </w:rPr>
      </w:pPr>
      <w:r>
        <w:rPr>
          <w:sz w:val="28"/>
          <w:szCs w:val="28"/>
        </w:rPr>
        <w:t xml:space="preserve">По </w:t>
      </w:r>
      <w:r w:rsidR="00A66F3B">
        <w:rPr>
          <w:sz w:val="28"/>
          <w:szCs w:val="28"/>
        </w:rPr>
        <w:t xml:space="preserve">лицам с </w:t>
      </w:r>
      <w:r>
        <w:rPr>
          <w:sz w:val="28"/>
          <w:szCs w:val="28"/>
        </w:rPr>
        <w:t>впервые выявленным</w:t>
      </w:r>
      <w:r w:rsidR="00A66F3B">
        <w:rPr>
          <w:sz w:val="28"/>
          <w:szCs w:val="28"/>
        </w:rPr>
        <w:t>и</w:t>
      </w:r>
      <w:r>
        <w:rPr>
          <w:sz w:val="28"/>
          <w:szCs w:val="28"/>
        </w:rPr>
        <w:t xml:space="preserve"> тяжелым</w:t>
      </w:r>
      <w:r w:rsidR="00A66F3B">
        <w:rPr>
          <w:sz w:val="28"/>
          <w:szCs w:val="28"/>
        </w:rPr>
        <w:t>и</w:t>
      </w:r>
      <w:r>
        <w:rPr>
          <w:sz w:val="28"/>
          <w:szCs w:val="28"/>
        </w:rPr>
        <w:t xml:space="preserve"> заболеваниям</w:t>
      </w:r>
      <w:r w:rsidR="00A66F3B">
        <w:rPr>
          <w:sz w:val="28"/>
          <w:szCs w:val="28"/>
        </w:rPr>
        <w:t>и</w:t>
      </w:r>
      <w:r>
        <w:rPr>
          <w:sz w:val="28"/>
          <w:szCs w:val="28"/>
        </w:rPr>
        <w:t xml:space="preserve">, не взятым под диспансерное наблюдение, представить </w:t>
      </w:r>
      <w:r w:rsidR="00A66F3B">
        <w:rPr>
          <w:sz w:val="28"/>
          <w:szCs w:val="28"/>
        </w:rPr>
        <w:t>пояснительную</w:t>
      </w:r>
      <w:r>
        <w:rPr>
          <w:sz w:val="28"/>
          <w:szCs w:val="28"/>
        </w:rPr>
        <w:t xml:space="preserve"> записку. </w:t>
      </w:r>
    </w:p>
    <w:p w14:paraId="5948EDA5" w14:textId="77777777" w:rsidR="004F613F" w:rsidRPr="000107A7" w:rsidRDefault="004F613F" w:rsidP="004F613F">
      <w:pPr>
        <w:ind w:firstLine="709"/>
        <w:jc w:val="both"/>
        <w:rPr>
          <w:b/>
          <w:color w:val="FF0000"/>
          <w:sz w:val="28"/>
        </w:rPr>
      </w:pPr>
      <w:r w:rsidRPr="000107A7">
        <w:rPr>
          <w:color w:val="FF0000"/>
          <w:sz w:val="28"/>
          <w:szCs w:val="28"/>
        </w:rPr>
        <w:t xml:space="preserve">При проведении межгодового контроля расхождение баланса пациентов, состоящих под диспансерным наблюдением более 10% - </w:t>
      </w:r>
      <w:r w:rsidR="00A66F3B" w:rsidRPr="000107A7">
        <w:rPr>
          <w:color w:val="FF0000"/>
          <w:sz w:val="28"/>
          <w:szCs w:val="28"/>
        </w:rPr>
        <w:t>представить пояснительную записку</w:t>
      </w:r>
      <w:r w:rsidRPr="000107A7">
        <w:rPr>
          <w:color w:val="FF0000"/>
          <w:sz w:val="28"/>
          <w:szCs w:val="28"/>
        </w:rPr>
        <w:t xml:space="preserve">.  </w:t>
      </w:r>
    </w:p>
    <w:p w14:paraId="5DD1B399" w14:textId="77777777" w:rsidR="004F613F" w:rsidRPr="00BB2D5A" w:rsidRDefault="004F613F" w:rsidP="004F613F">
      <w:pPr>
        <w:ind w:firstLine="709"/>
        <w:jc w:val="both"/>
        <w:rPr>
          <w:sz w:val="28"/>
          <w:szCs w:val="28"/>
        </w:rPr>
      </w:pPr>
      <w:r>
        <w:rPr>
          <w:b/>
          <w:sz w:val="28"/>
        </w:rPr>
        <w:t xml:space="preserve">Таблица 1500 «Дети первых трех лет жизни». </w:t>
      </w:r>
      <w:r w:rsidRPr="00BB2D5A">
        <w:rPr>
          <w:sz w:val="28"/>
          <w:szCs w:val="28"/>
        </w:rPr>
        <w:t>Новые графы в таблице 1500:</w:t>
      </w:r>
    </w:p>
    <w:p w14:paraId="50E3DA8F" w14:textId="77777777" w:rsidR="004F613F" w:rsidRPr="00BB2D5A" w:rsidRDefault="004F613F" w:rsidP="004F613F">
      <w:pPr>
        <w:ind w:firstLine="709"/>
        <w:jc w:val="both"/>
        <w:rPr>
          <w:sz w:val="28"/>
          <w:szCs w:val="28"/>
        </w:rPr>
      </w:pPr>
      <w:r w:rsidRPr="00BB2D5A">
        <w:rPr>
          <w:sz w:val="28"/>
          <w:szCs w:val="28"/>
        </w:rPr>
        <w:t>- до года - графы 5, 8, 10, 12, 14, 16, 18;</w:t>
      </w:r>
    </w:p>
    <w:p w14:paraId="504481F4" w14:textId="77777777" w:rsidR="004F613F" w:rsidRPr="00BB2D5A" w:rsidRDefault="004F613F" w:rsidP="004F613F">
      <w:pPr>
        <w:ind w:firstLine="709"/>
        <w:jc w:val="both"/>
        <w:rPr>
          <w:sz w:val="28"/>
          <w:szCs w:val="28"/>
        </w:rPr>
      </w:pPr>
      <w:r w:rsidRPr="00BB2D5A">
        <w:rPr>
          <w:sz w:val="28"/>
          <w:szCs w:val="28"/>
        </w:rPr>
        <w:t>- от 1 до 3 лет – графы 6, 9, 11, 13, 15, 17, 19;</w:t>
      </w:r>
    </w:p>
    <w:p w14:paraId="6F3A5DF5" w14:textId="77777777" w:rsidR="004F613F" w:rsidRPr="00BB2D5A" w:rsidRDefault="004F613F" w:rsidP="004F613F">
      <w:pPr>
        <w:ind w:firstLine="709"/>
        <w:jc w:val="both"/>
        <w:rPr>
          <w:sz w:val="28"/>
          <w:szCs w:val="28"/>
        </w:rPr>
      </w:pPr>
      <w:r w:rsidRPr="00BB2D5A">
        <w:rPr>
          <w:sz w:val="28"/>
          <w:szCs w:val="28"/>
        </w:rPr>
        <w:t>- до 1 месяца – графа 7.</w:t>
      </w:r>
    </w:p>
    <w:p w14:paraId="2D33648F" w14:textId="77777777" w:rsidR="004F613F" w:rsidRDefault="004F613F" w:rsidP="004F613F">
      <w:pPr>
        <w:ind w:firstLine="709"/>
        <w:jc w:val="both"/>
        <w:rPr>
          <w:sz w:val="28"/>
          <w:szCs w:val="28"/>
        </w:rPr>
      </w:pPr>
      <w:r>
        <w:rPr>
          <w:sz w:val="28"/>
          <w:szCs w:val="28"/>
        </w:rPr>
        <w:t>Медицинская организация заполняет таблицу 1500 на детей, которые проживают на территории обслуживания и им исполнилось 3 года (в т.ч. умершие) – графа 4.</w:t>
      </w:r>
    </w:p>
    <w:p w14:paraId="27A592CC" w14:textId="77777777" w:rsidR="004F613F" w:rsidRDefault="004F613F" w:rsidP="004F613F">
      <w:pPr>
        <w:ind w:firstLine="709"/>
        <w:jc w:val="both"/>
        <w:rPr>
          <w:sz w:val="28"/>
          <w:szCs w:val="28"/>
        </w:rPr>
      </w:pPr>
      <w:r>
        <w:rPr>
          <w:sz w:val="28"/>
          <w:szCs w:val="28"/>
        </w:rPr>
        <w:t>Графа 5 «до 1 года, из графы 4» - заболевания детей, проживающих на территории обслуживания медицинской организации, им исполнилось 11 месяцев 29 дней (</w:t>
      </w:r>
      <w:r>
        <w:rPr>
          <w:bCs/>
          <w:sz w:val="28"/>
          <w:szCs w:val="28"/>
        </w:rPr>
        <w:t>родились с 01.01.2020 по 31.12.2020 года</w:t>
      </w:r>
      <w:r>
        <w:rPr>
          <w:sz w:val="28"/>
          <w:szCs w:val="28"/>
        </w:rPr>
        <w:t>).</w:t>
      </w:r>
    </w:p>
    <w:p w14:paraId="15FD7594" w14:textId="77777777" w:rsidR="004F613F" w:rsidRDefault="004F613F" w:rsidP="004F613F">
      <w:pPr>
        <w:ind w:firstLine="709"/>
        <w:jc w:val="both"/>
        <w:rPr>
          <w:sz w:val="28"/>
          <w:szCs w:val="28"/>
        </w:rPr>
      </w:pPr>
      <w:r>
        <w:rPr>
          <w:sz w:val="28"/>
          <w:szCs w:val="28"/>
        </w:rPr>
        <w:t>Графа 6 «от 1 до 3 лет, из графы 4» - заболевания детей, от 1 года до 2 лет 11 месяцев 29 дней.</w:t>
      </w:r>
    </w:p>
    <w:p w14:paraId="37945D99" w14:textId="77777777" w:rsidR="004F613F" w:rsidRDefault="004F613F" w:rsidP="004F613F">
      <w:pPr>
        <w:ind w:firstLine="709"/>
        <w:jc w:val="both"/>
        <w:rPr>
          <w:sz w:val="28"/>
          <w:szCs w:val="28"/>
        </w:rPr>
      </w:pPr>
      <w:r>
        <w:rPr>
          <w:sz w:val="28"/>
          <w:szCs w:val="28"/>
        </w:rPr>
        <w:t>Графа 7 «до 1 месяца» - заболевания детей, из детей первого года жизни.</w:t>
      </w:r>
    </w:p>
    <w:p w14:paraId="51D77E36" w14:textId="77777777" w:rsidR="004F613F" w:rsidRDefault="004F613F" w:rsidP="004F613F">
      <w:pPr>
        <w:ind w:firstLine="709"/>
        <w:jc w:val="both"/>
        <w:rPr>
          <w:bCs/>
          <w:sz w:val="28"/>
          <w:szCs w:val="28"/>
        </w:rPr>
      </w:pPr>
      <w:r>
        <w:rPr>
          <w:sz w:val="28"/>
          <w:szCs w:val="28"/>
        </w:rPr>
        <w:t>Сумма граф 5 и 6 равна графе 4.</w:t>
      </w:r>
    </w:p>
    <w:p w14:paraId="5311D055" w14:textId="77777777" w:rsidR="004F613F" w:rsidRDefault="004F613F" w:rsidP="004F613F">
      <w:pPr>
        <w:ind w:firstLine="709"/>
        <w:jc w:val="both"/>
        <w:rPr>
          <w:bCs/>
          <w:sz w:val="28"/>
          <w:szCs w:val="28"/>
        </w:rPr>
      </w:pPr>
      <w:r>
        <w:rPr>
          <w:bCs/>
          <w:sz w:val="28"/>
          <w:szCs w:val="28"/>
        </w:rPr>
        <w:t>По всем строкам граф 5, 7 и 10 на начало года 0.</w:t>
      </w:r>
    </w:p>
    <w:p w14:paraId="6D722A3D" w14:textId="77777777" w:rsidR="004F613F" w:rsidRDefault="004F613F" w:rsidP="004F613F">
      <w:pPr>
        <w:ind w:firstLine="709"/>
        <w:jc w:val="both"/>
        <w:rPr>
          <w:bCs/>
          <w:sz w:val="28"/>
          <w:szCs w:val="28"/>
        </w:rPr>
      </w:pPr>
      <w:r>
        <w:rPr>
          <w:bCs/>
          <w:sz w:val="28"/>
          <w:szCs w:val="28"/>
        </w:rPr>
        <w:lastRenderedPageBreak/>
        <w:t>Графа 5 = графе 10.</w:t>
      </w:r>
    </w:p>
    <w:p w14:paraId="4FCB4C70" w14:textId="77777777" w:rsidR="004F613F" w:rsidRDefault="004F613F" w:rsidP="004F613F">
      <w:pPr>
        <w:ind w:firstLine="709"/>
        <w:jc w:val="both"/>
        <w:rPr>
          <w:bCs/>
          <w:sz w:val="28"/>
          <w:szCs w:val="28"/>
        </w:rPr>
      </w:pPr>
      <w:r>
        <w:rPr>
          <w:bCs/>
          <w:sz w:val="28"/>
          <w:szCs w:val="28"/>
        </w:rPr>
        <w:t>Графа 8 = графе 12.</w:t>
      </w:r>
    </w:p>
    <w:p w14:paraId="45403C47" w14:textId="77777777" w:rsidR="004F613F" w:rsidRDefault="004F613F" w:rsidP="004F613F">
      <w:pPr>
        <w:ind w:firstLine="709"/>
        <w:jc w:val="both"/>
        <w:rPr>
          <w:bCs/>
          <w:sz w:val="28"/>
          <w:szCs w:val="28"/>
        </w:rPr>
      </w:pPr>
      <w:r>
        <w:rPr>
          <w:bCs/>
          <w:sz w:val="28"/>
          <w:szCs w:val="28"/>
        </w:rPr>
        <w:t>В графах 16 и 17 представляется информация о выздоровевших и умерших. Выехавшие дети в данной графе не учитываются.</w:t>
      </w:r>
    </w:p>
    <w:p w14:paraId="4C555698" w14:textId="77777777" w:rsidR="004F613F" w:rsidRDefault="004F613F" w:rsidP="004F613F">
      <w:pPr>
        <w:ind w:firstLine="709"/>
        <w:jc w:val="both"/>
        <w:rPr>
          <w:bCs/>
          <w:sz w:val="28"/>
          <w:szCs w:val="28"/>
        </w:rPr>
      </w:pPr>
      <w:r>
        <w:rPr>
          <w:bCs/>
          <w:sz w:val="28"/>
          <w:szCs w:val="28"/>
        </w:rPr>
        <w:t>Графа 18 равна разнице граф 8 и 16, по всем строкам.</w:t>
      </w:r>
    </w:p>
    <w:p w14:paraId="00E7E727" w14:textId="77777777" w:rsidR="004F613F" w:rsidRDefault="004F613F" w:rsidP="004F613F">
      <w:pPr>
        <w:ind w:firstLine="709"/>
        <w:jc w:val="both"/>
        <w:rPr>
          <w:bCs/>
          <w:sz w:val="28"/>
          <w:szCs w:val="28"/>
        </w:rPr>
      </w:pPr>
      <w:r>
        <w:rPr>
          <w:bCs/>
          <w:sz w:val="28"/>
          <w:szCs w:val="28"/>
        </w:rPr>
        <w:t>Графа 19 равна разнице граф 9 и 17, по всем строкам.</w:t>
      </w:r>
    </w:p>
    <w:p w14:paraId="5B9B8627" w14:textId="77777777" w:rsidR="004F613F" w:rsidRDefault="004F613F" w:rsidP="004F613F">
      <w:pPr>
        <w:ind w:firstLine="709"/>
        <w:jc w:val="both"/>
        <w:rPr>
          <w:sz w:val="28"/>
          <w:szCs w:val="28"/>
        </w:rPr>
      </w:pPr>
      <w:r>
        <w:rPr>
          <w:bCs/>
          <w:sz w:val="28"/>
          <w:szCs w:val="28"/>
        </w:rPr>
        <w:t xml:space="preserve">В графах 18 и 19 представляется информация о детях, состоящих под наблюдением по заболеваниям. </w:t>
      </w:r>
    </w:p>
    <w:p w14:paraId="78766ED7" w14:textId="77777777" w:rsidR="004F613F" w:rsidRPr="00DC5207" w:rsidRDefault="004F613F" w:rsidP="004F613F">
      <w:pPr>
        <w:ind w:firstLine="709"/>
        <w:jc w:val="both"/>
        <w:rPr>
          <w:bCs/>
          <w:sz w:val="28"/>
          <w:szCs w:val="28"/>
        </w:rPr>
      </w:pPr>
      <w:r w:rsidRPr="00E633B4">
        <w:rPr>
          <w:color w:val="000000"/>
          <w:sz w:val="28"/>
          <w:szCs w:val="28"/>
        </w:rPr>
        <w:t xml:space="preserve">Таблица 1600 «Дети первого года жизни», подстрочник </w:t>
      </w:r>
      <w:r w:rsidRPr="00E633B4">
        <w:rPr>
          <w:bCs/>
          <w:color w:val="000000"/>
          <w:sz w:val="28"/>
          <w:szCs w:val="28"/>
        </w:rPr>
        <w:t xml:space="preserve">1650 - вносится </w:t>
      </w:r>
      <w:r w:rsidRPr="00E633B4">
        <w:rPr>
          <w:bCs/>
          <w:color w:val="000000"/>
          <w:sz w:val="28"/>
          <w:szCs w:val="28"/>
        </w:rPr>
        <w:br/>
        <w:t>информация о детях, которым в 2020 году исполнился один год. Соответственно родились они с</w:t>
      </w:r>
      <w:r>
        <w:rPr>
          <w:bCs/>
          <w:color w:val="FF0000"/>
          <w:sz w:val="28"/>
          <w:szCs w:val="28"/>
        </w:rPr>
        <w:t xml:space="preserve"> </w:t>
      </w:r>
      <w:r w:rsidRPr="00DC5207">
        <w:rPr>
          <w:bCs/>
          <w:sz w:val="28"/>
          <w:szCs w:val="28"/>
        </w:rPr>
        <w:t>01.01.2020 по 31.12.2020 года.</w:t>
      </w:r>
    </w:p>
    <w:p w14:paraId="72873041" w14:textId="77777777" w:rsidR="004F613F" w:rsidRDefault="004F613F" w:rsidP="004F613F">
      <w:pPr>
        <w:ind w:firstLine="709"/>
        <w:jc w:val="both"/>
        <w:rPr>
          <w:sz w:val="28"/>
        </w:rPr>
      </w:pPr>
      <w:r>
        <w:rPr>
          <w:bCs/>
          <w:sz w:val="28"/>
          <w:szCs w:val="28"/>
        </w:rPr>
        <w:t>Подстрочники 1700, 1800, 1900 - заполняются за 2020 год.</w:t>
      </w:r>
    </w:p>
    <w:p w14:paraId="47531B15" w14:textId="77777777" w:rsidR="004F613F" w:rsidRPr="00DC5207" w:rsidRDefault="00990058" w:rsidP="004F613F">
      <w:pPr>
        <w:ind w:firstLine="709"/>
        <w:jc w:val="both"/>
        <w:rPr>
          <w:sz w:val="28"/>
        </w:rPr>
      </w:pPr>
      <w:r w:rsidRPr="00DC5207">
        <w:rPr>
          <w:sz w:val="28"/>
        </w:rPr>
        <w:t xml:space="preserve">В </w:t>
      </w:r>
      <w:proofErr w:type="spellStart"/>
      <w:r w:rsidRPr="00DC5207">
        <w:rPr>
          <w:sz w:val="28"/>
        </w:rPr>
        <w:t>подтабличных</w:t>
      </w:r>
      <w:proofErr w:type="spellEnd"/>
      <w:r w:rsidRPr="00DC5207">
        <w:rPr>
          <w:sz w:val="28"/>
        </w:rPr>
        <w:t xml:space="preserve"> строках 1004, 2004, 3004, 4004 </w:t>
      </w:r>
      <w:r w:rsidR="001B5B13" w:rsidRPr="00DC5207">
        <w:rPr>
          <w:sz w:val="28"/>
        </w:rPr>
        <w:t xml:space="preserve">указывается </w:t>
      </w:r>
      <w:r w:rsidR="001B5B13" w:rsidRPr="00DC5207">
        <w:rPr>
          <w:sz w:val="28"/>
          <w:szCs w:val="28"/>
        </w:rPr>
        <w:t>число пациентов, умерших от болезней системы кровообращения из числа состоявших под диспансерным наблюдением по поводу болезней системы кровообращения в отчетном периоде.</w:t>
      </w:r>
    </w:p>
    <w:p w14:paraId="49F8519D" w14:textId="30098D0D" w:rsidR="00E137D6" w:rsidRPr="00915DB2" w:rsidRDefault="00E137D6" w:rsidP="00E137D6">
      <w:pPr>
        <w:ind w:firstLine="708"/>
        <w:jc w:val="both"/>
        <w:rPr>
          <w:bCs/>
          <w:sz w:val="28"/>
        </w:rPr>
      </w:pPr>
      <w:r w:rsidRPr="009171C0">
        <w:rPr>
          <w:b/>
          <w:sz w:val="28"/>
        </w:rPr>
        <w:t xml:space="preserve">Форма № 13 - сводный отчет «Сведения о беременности с абортивным исходом» </w:t>
      </w:r>
      <w:r w:rsidRPr="00915DB2">
        <w:rPr>
          <w:bCs/>
          <w:sz w:val="28"/>
        </w:rPr>
        <w:t>- заполняется полностью.</w:t>
      </w:r>
      <w:r w:rsidRPr="00915DB2">
        <w:rPr>
          <w:bCs/>
        </w:rPr>
        <w:t xml:space="preserve"> </w:t>
      </w:r>
    </w:p>
    <w:p w14:paraId="565FD7D7" w14:textId="77777777" w:rsidR="00286724" w:rsidRPr="009171C0" w:rsidRDefault="00286724" w:rsidP="00B4582A">
      <w:pPr>
        <w:ind w:firstLine="709"/>
        <w:jc w:val="both"/>
        <w:rPr>
          <w:sz w:val="28"/>
          <w:szCs w:val="28"/>
        </w:rPr>
      </w:pPr>
      <w:r w:rsidRPr="009171C0">
        <w:rPr>
          <w:sz w:val="28"/>
          <w:szCs w:val="28"/>
        </w:rPr>
        <w:t xml:space="preserve">В отчет включаются сведения обо всех прерываниях беременности в сроки до 22 недель, независимо от метода и места прерывания беременности. </w:t>
      </w:r>
    </w:p>
    <w:p w14:paraId="26C09535" w14:textId="7857A0BD" w:rsidR="00286724" w:rsidRPr="009171C0" w:rsidRDefault="00286724" w:rsidP="000107A7">
      <w:pPr>
        <w:ind w:firstLine="720"/>
        <w:jc w:val="both"/>
        <w:rPr>
          <w:b/>
          <w:sz w:val="28"/>
        </w:rPr>
      </w:pPr>
      <w:r w:rsidRPr="009171C0">
        <w:rPr>
          <w:sz w:val="28"/>
        </w:rPr>
        <w:t>К отчету прилагается пояснительная записка с обязательным распределением числа абортов у детей в возрасте до 14 лет (включительно) по возрастам.</w:t>
      </w:r>
    </w:p>
    <w:p w14:paraId="4528EBF1" w14:textId="0B96B77A" w:rsidR="00286724" w:rsidRPr="00915DB2" w:rsidRDefault="00286724" w:rsidP="009B6787">
      <w:pPr>
        <w:ind w:firstLine="709"/>
        <w:jc w:val="both"/>
        <w:rPr>
          <w:bCs/>
          <w:sz w:val="28"/>
          <w:szCs w:val="28"/>
        </w:rPr>
      </w:pPr>
      <w:r w:rsidRPr="009171C0">
        <w:rPr>
          <w:b/>
          <w:sz w:val="28"/>
          <w:szCs w:val="28"/>
        </w:rPr>
        <w:t>Форма № 14 - сводный отчет «Сведения о деятельности</w:t>
      </w:r>
      <w:r w:rsidR="009726EC" w:rsidRPr="009171C0">
        <w:rPr>
          <w:b/>
          <w:sz w:val="28"/>
          <w:szCs w:val="28"/>
        </w:rPr>
        <w:t xml:space="preserve"> </w:t>
      </w:r>
      <w:r w:rsidRPr="009171C0">
        <w:rPr>
          <w:b/>
          <w:sz w:val="28"/>
          <w:szCs w:val="28"/>
        </w:rPr>
        <w:t>стационара»</w:t>
      </w:r>
      <w:r w:rsidR="00915DB2">
        <w:rPr>
          <w:b/>
          <w:sz w:val="28"/>
          <w:szCs w:val="28"/>
        </w:rPr>
        <w:t xml:space="preserve"> - </w:t>
      </w:r>
      <w:r w:rsidRPr="00915DB2">
        <w:rPr>
          <w:bCs/>
          <w:sz w:val="28"/>
          <w:szCs w:val="28"/>
        </w:rPr>
        <w:t>заполняется полностью.</w:t>
      </w:r>
    </w:p>
    <w:p w14:paraId="4DF066A6" w14:textId="77777777" w:rsidR="00B275D3" w:rsidRDefault="00B275D3" w:rsidP="00B275D3">
      <w:pPr>
        <w:ind w:firstLine="708"/>
        <w:jc w:val="both"/>
        <w:rPr>
          <w:sz w:val="28"/>
          <w:szCs w:val="28"/>
        </w:rPr>
      </w:pPr>
      <w:r>
        <w:rPr>
          <w:sz w:val="28"/>
        </w:rPr>
        <w:t>Кроме того, по каждой организации федерального подчинения представляется копия отчета (на считанных бумажном и магнитном носителях).</w:t>
      </w:r>
    </w:p>
    <w:p w14:paraId="1A9ECFF0" w14:textId="77777777" w:rsidR="00B275D3" w:rsidRPr="00DC5207" w:rsidRDefault="00B275D3" w:rsidP="00B275D3">
      <w:pPr>
        <w:ind w:firstLine="708"/>
        <w:jc w:val="both"/>
        <w:rPr>
          <w:bCs/>
          <w:sz w:val="28"/>
          <w:szCs w:val="28"/>
        </w:rPr>
      </w:pPr>
      <w:r>
        <w:rPr>
          <w:sz w:val="28"/>
          <w:szCs w:val="28"/>
        </w:rPr>
        <w:t xml:space="preserve">По классу «Симптомы, признаки и отклонения от нормы, выявленные при клинических и лабораторных исследованиях, не классифицированные в других рубриках» представить перечень включенных состояний (диагнозов). Симптомы, должны быть включены в строку 19.0, только если они выставлены в качестве заключительного клинического диагноза, </w:t>
      </w:r>
      <w:r w:rsidRPr="00DC5207">
        <w:rPr>
          <w:bCs/>
          <w:sz w:val="28"/>
          <w:szCs w:val="28"/>
        </w:rPr>
        <w:t xml:space="preserve">что необходимо </w:t>
      </w:r>
      <w:r w:rsidR="00CD3BDA">
        <w:rPr>
          <w:bCs/>
          <w:sz w:val="28"/>
          <w:szCs w:val="28"/>
        </w:rPr>
        <w:t>обосновать</w:t>
      </w:r>
      <w:r w:rsidRPr="00DC5207">
        <w:rPr>
          <w:bCs/>
          <w:sz w:val="28"/>
          <w:szCs w:val="28"/>
        </w:rPr>
        <w:t xml:space="preserve"> в пояснительной записке.</w:t>
      </w:r>
    </w:p>
    <w:p w14:paraId="599BF7AA" w14:textId="77777777" w:rsidR="00B275D3" w:rsidRDefault="00B275D3" w:rsidP="00B275D3">
      <w:pPr>
        <w:ind w:firstLine="567"/>
        <w:jc w:val="both"/>
        <w:rPr>
          <w:sz w:val="28"/>
        </w:rPr>
      </w:pPr>
      <w:r>
        <w:rPr>
          <w:sz w:val="28"/>
        </w:rPr>
        <w:t>Таблицу 3000 заполняют все детские стационары, оказывавшие медицинскую помощь детям, поступившим в 0-6 суток жизни, а также перинатальные центры</w:t>
      </w:r>
      <w:r w:rsidR="00CD3BDA">
        <w:rPr>
          <w:sz w:val="28"/>
        </w:rPr>
        <w:t xml:space="preserve"> – </w:t>
      </w:r>
      <w:r>
        <w:rPr>
          <w:sz w:val="28"/>
        </w:rPr>
        <w:t>по детям, поступившим из других медицинских организаций на лечение.</w:t>
      </w:r>
    </w:p>
    <w:p w14:paraId="4F79078E" w14:textId="77777777" w:rsidR="00B275D3" w:rsidRPr="002C3ED0" w:rsidRDefault="00B275D3" w:rsidP="00B275D3">
      <w:pPr>
        <w:ind w:firstLine="567"/>
        <w:jc w:val="both"/>
        <w:rPr>
          <w:bCs/>
          <w:sz w:val="28"/>
        </w:rPr>
      </w:pPr>
      <w:r w:rsidRPr="002C3ED0">
        <w:rPr>
          <w:b/>
          <w:sz w:val="28"/>
        </w:rPr>
        <w:t>В таблицах 4000 и 4001</w:t>
      </w:r>
      <w:r w:rsidRPr="002C3ED0">
        <w:rPr>
          <w:bCs/>
          <w:sz w:val="28"/>
        </w:rPr>
        <w:t xml:space="preserve"> по строке 21 «Прочие операции» представить перечень операций, включенных в данную строку. Также следует предоставить перечень прочих операций по строкам 2 и 8, не вошедших в предлагаемый перечень операций.</w:t>
      </w:r>
    </w:p>
    <w:p w14:paraId="476454C0" w14:textId="4E2C110B" w:rsidR="00286724" w:rsidRPr="009171C0" w:rsidRDefault="00286724" w:rsidP="00B4582A">
      <w:pPr>
        <w:ind w:firstLine="709"/>
        <w:jc w:val="both"/>
        <w:rPr>
          <w:b/>
          <w:sz w:val="28"/>
        </w:rPr>
      </w:pPr>
      <w:r w:rsidRPr="009171C0">
        <w:rPr>
          <w:b/>
          <w:sz w:val="28"/>
        </w:rPr>
        <w:t xml:space="preserve">Форма № 14-дс - сводный отчет «Сведения о деятельности дневных стационаров </w:t>
      </w:r>
      <w:r w:rsidR="00915DB2" w:rsidRPr="002C3ED0">
        <w:rPr>
          <w:b/>
          <w:sz w:val="28"/>
        </w:rPr>
        <w:t>медицинских организаций</w:t>
      </w:r>
      <w:r w:rsidRPr="009171C0">
        <w:rPr>
          <w:b/>
          <w:sz w:val="28"/>
        </w:rPr>
        <w:t xml:space="preserve">» </w:t>
      </w:r>
      <w:r w:rsidRPr="00915DB2">
        <w:rPr>
          <w:bCs/>
          <w:sz w:val="28"/>
        </w:rPr>
        <w:t>- заполняется полностью.</w:t>
      </w:r>
      <w:r w:rsidRPr="009171C0">
        <w:rPr>
          <w:b/>
          <w:sz w:val="28"/>
        </w:rPr>
        <w:t xml:space="preserve"> </w:t>
      </w:r>
    </w:p>
    <w:p w14:paraId="6F14332C" w14:textId="77777777" w:rsidR="00286724" w:rsidRPr="009171C0" w:rsidRDefault="00286724" w:rsidP="003E161C">
      <w:pPr>
        <w:ind w:firstLine="708"/>
        <w:jc w:val="both"/>
        <w:rPr>
          <w:sz w:val="28"/>
        </w:rPr>
      </w:pPr>
      <w:r w:rsidRPr="009171C0">
        <w:rPr>
          <w:sz w:val="28"/>
        </w:rPr>
        <w:t>С целью идентификации записи на магнитный носитель отчетная форма записывается с № 141</w:t>
      </w:r>
      <w:r w:rsidR="00BB44F0" w:rsidRPr="009171C0">
        <w:rPr>
          <w:sz w:val="28"/>
        </w:rPr>
        <w:t>.</w:t>
      </w:r>
    </w:p>
    <w:p w14:paraId="74FC0EA0" w14:textId="77777777" w:rsidR="00286724" w:rsidRPr="009171C0" w:rsidRDefault="00286724" w:rsidP="00BD6CB7">
      <w:pPr>
        <w:ind w:firstLine="708"/>
        <w:jc w:val="both"/>
        <w:rPr>
          <w:sz w:val="28"/>
          <w:szCs w:val="28"/>
        </w:rPr>
      </w:pPr>
      <w:r w:rsidRPr="009171C0">
        <w:rPr>
          <w:b/>
          <w:sz w:val="28"/>
          <w:szCs w:val="28"/>
        </w:rPr>
        <w:lastRenderedPageBreak/>
        <w:t>Таблица 1000</w:t>
      </w:r>
      <w:r w:rsidRPr="009171C0">
        <w:rPr>
          <w:sz w:val="28"/>
          <w:szCs w:val="28"/>
        </w:rPr>
        <w:t xml:space="preserve"> «Должности и физические лица дневных стационаров медицинских организаций».</w:t>
      </w:r>
    </w:p>
    <w:p w14:paraId="04CA02D8" w14:textId="77777777" w:rsidR="00286724" w:rsidRPr="009171C0" w:rsidRDefault="00286724" w:rsidP="00BD6CB7">
      <w:pPr>
        <w:ind w:firstLine="708"/>
        <w:jc w:val="both"/>
        <w:rPr>
          <w:sz w:val="28"/>
          <w:szCs w:val="28"/>
        </w:rPr>
      </w:pPr>
      <w:r w:rsidRPr="009171C0">
        <w:rPr>
          <w:sz w:val="28"/>
          <w:szCs w:val="28"/>
        </w:rPr>
        <w:t>Таблицу заполняют все медицинские организации, имеющие дневные стационары, в соответствии со штатным расписанием, утвержденным руководителем медицинской организации в установленном порядке.</w:t>
      </w:r>
    </w:p>
    <w:p w14:paraId="54DBCF8A" w14:textId="77777777" w:rsidR="00286724" w:rsidRPr="009171C0" w:rsidRDefault="00286724" w:rsidP="00BD6CB7">
      <w:pPr>
        <w:ind w:firstLine="708"/>
        <w:jc w:val="both"/>
        <w:rPr>
          <w:sz w:val="28"/>
          <w:szCs w:val="28"/>
        </w:rPr>
      </w:pPr>
      <w:r w:rsidRPr="009171C0">
        <w:rPr>
          <w:sz w:val="28"/>
          <w:szCs w:val="28"/>
        </w:rPr>
        <w:t>Сведения о штатных и занятых должностях показываются как целыми, так и дробными числами (например: 0,25, 0,5 и 0,75 должности).</w:t>
      </w:r>
    </w:p>
    <w:p w14:paraId="0FB5CE62" w14:textId="77777777" w:rsidR="00286724" w:rsidRPr="009171C0" w:rsidRDefault="00286724" w:rsidP="00BD6CB7">
      <w:pPr>
        <w:ind w:firstLine="708"/>
        <w:jc w:val="both"/>
        <w:rPr>
          <w:sz w:val="28"/>
          <w:szCs w:val="28"/>
        </w:rPr>
      </w:pPr>
      <w:r w:rsidRPr="009171C0">
        <w:rPr>
          <w:sz w:val="28"/>
          <w:szCs w:val="28"/>
        </w:rPr>
        <w:t>В графах 5, 8 и 11 «Число физических лиц» показывают только основных работников, имеющих трудовую книжку в данной организации.</w:t>
      </w:r>
    </w:p>
    <w:p w14:paraId="4CBB32A2" w14:textId="77777777" w:rsidR="00286724" w:rsidRPr="009171C0" w:rsidRDefault="00286724" w:rsidP="00BD6CB7">
      <w:pPr>
        <w:ind w:firstLine="708"/>
        <w:jc w:val="both"/>
        <w:rPr>
          <w:sz w:val="28"/>
          <w:szCs w:val="28"/>
        </w:rPr>
      </w:pPr>
      <w:r w:rsidRPr="009171C0">
        <w:rPr>
          <w:sz w:val="28"/>
          <w:szCs w:val="28"/>
        </w:rPr>
        <w:t>Внешних совместителей в данные графы не включают, внутренних совместителей показывают</w:t>
      </w:r>
      <w:r w:rsidR="001C5FF5">
        <w:rPr>
          <w:sz w:val="28"/>
          <w:szCs w:val="28"/>
        </w:rPr>
        <w:t xml:space="preserve">, </w:t>
      </w:r>
      <w:r w:rsidRPr="009171C0">
        <w:rPr>
          <w:sz w:val="28"/>
          <w:szCs w:val="28"/>
        </w:rPr>
        <w:t xml:space="preserve">как физические лица только один раз </w:t>
      </w:r>
      <w:r w:rsidR="001759EC" w:rsidRPr="009171C0">
        <w:rPr>
          <w:sz w:val="28"/>
          <w:szCs w:val="28"/>
        </w:rPr>
        <w:t>по</w:t>
      </w:r>
      <w:r w:rsidRPr="009171C0">
        <w:rPr>
          <w:sz w:val="28"/>
          <w:szCs w:val="28"/>
        </w:rPr>
        <w:t xml:space="preserve"> основной занимаемой должности.</w:t>
      </w:r>
    </w:p>
    <w:p w14:paraId="4492510F" w14:textId="77777777" w:rsidR="00286724" w:rsidRPr="009171C0" w:rsidRDefault="00286724" w:rsidP="00521A6F">
      <w:pPr>
        <w:ind w:firstLine="708"/>
        <w:jc w:val="both"/>
        <w:rPr>
          <w:sz w:val="28"/>
          <w:szCs w:val="28"/>
        </w:rPr>
      </w:pPr>
      <w:r w:rsidRPr="009171C0">
        <w:rPr>
          <w:sz w:val="28"/>
          <w:szCs w:val="28"/>
        </w:rPr>
        <w:t>Совместителей (внешних и внутренних) показывают только в графах 4, 7 и 10 по занятым должностям.</w:t>
      </w:r>
    </w:p>
    <w:p w14:paraId="3C3C8EFB" w14:textId="77777777" w:rsidR="00F47530" w:rsidRPr="009171C0" w:rsidRDefault="00F47530" w:rsidP="00F47530">
      <w:pPr>
        <w:ind w:firstLine="708"/>
        <w:jc w:val="both"/>
        <w:rPr>
          <w:sz w:val="28"/>
          <w:szCs w:val="28"/>
        </w:rPr>
      </w:pPr>
      <w:r w:rsidRPr="009171C0">
        <w:rPr>
          <w:sz w:val="28"/>
          <w:szCs w:val="28"/>
        </w:rPr>
        <w:t>Сведения о физических лицах заполняются целыми числами.</w:t>
      </w:r>
    </w:p>
    <w:p w14:paraId="7A46078D" w14:textId="77777777" w:rsidR="00286724" w:rsidRPr="009171C0" w:rsidRDefault="00286724" w:rsidP="00BD6CB7">
      <w:pPr>
        <w:ind w:firstLine="708"/>
        <w:jc w:val="both"/>
        <w:rPr>
          <w:sz w:val="28"/>
          <w:szCs w:val="28"/>
        </w:rPr>
      </w:pPr>
      <w:r w:rsidRPr="009171C0">
        <w:rPr>
          <w:b/>
          <w:sz w:val="28"/>
          <w:szCs w:val="28"/>
        </w:rPr>
        <w:t>Таблица 2000</w:t>
      </w:r>
      <w:r w:rsidRPr="009171C0">
        <w:rPr>
          <w:sz w:val="28"/>
          <w:szCs w:val="28"/>
        </w:rPr>
        <w:t xml:space="preserve"> «Использование коек дневного стационара медицинской организации по профилям» - число коек в дневном стационаре показывают в соответствии с приказом об организации данного структурного подразделения медицинской организации.</w:t>
      </w:r>
    </w:p>
    <w:p w14:paraId="6B9C9A4A" w14:textId="77777777" w:rsidR="00286724" w:rsidRPr="009171C0" w:rsidRDefault="00286724" w:rsidP="00BD6CB7">
      <w:pPr>
        <w:ind w:firstLine="708"/>
        <w:jc w:val="both"/>
        <w:rPr>
          <w:sz w:val="28"/>
          <w:szCs w:val="28"/>
        </w:rPr>
      </w:pPr>
      <w:r w:rsidRPr="009171C0">
        <w:rPr>
          <w:sz w:val="28"/>
          <w:szCs w:val="28"/>
        </w:rPr>
        <w:t xml:space="preserve">Число коек на конец года заполняют </w:t>
      </w:r>
      <w:r w:rsidR="00F47530" w:rsidRPr="009171C0">
        <w:rPr>
          <w:sz w:val="28"/>
          <w:szCs w:val="28"/>
        </w:rPr>
        <w:t>без учета сменности, число среднегодовых коек – с учетом сменности</w:t>
      </w:r>
      <w:r w:rsidRPr="009171C0">
        <w:rPr>
          <w:sz w:val="28"/>
          <w:szCs w:val="28"/>
        </w:rPr>
        <w:t>.</w:t>
      </w:r>
    </w:p>
    <w:p w14:paraId="71D802A3" w14:textId="77777777" w:rsidR="00286724" w:rsidRPr="002C3ED0" w:rsidRDefault="00CF10E1" w:rsidP="00BD6CB7">
      <w:pPr>
        <w:ind w:firstLine="708"/>
        <w:jc w:val="both"/>
        <w:rPr>
          <w:sz w:val="28"/>
          <w:szCs w:val="28"/>
        </w:rPr>
      </w:pPr>
      <w:r w:rsidRPr="009171C0">
        <w:rPr>
          <w:sz w:val="28"/>
          <w:szCs w:val="28"/>
        </w:rPr>
        <w:t>Число среднегодовых коек указывается целыми числами.</w:t>
      </w:r>
    </w:p>
    <w:p w14:paraId="06EA2DDD" w14:textId="77777777" w:rsidR="00F47530" w:rsidRPr="009171C0" w:rsidRDefault="00F47530" w:rsidP="00BD6CB7">
      <w:pPr>
        <w:ind w:firstLine="708"/>
        <w:jc w:val="both"/>
        <w:rPr>
          <w:sz w:val="28"/>
          <w:szCs w:val="28"/>
        </w:rPr>
      </w:pPr>
      <w:r w:rsidRPr="009171C0">
        <w:rPr>
          <w:sz w:val="28"/>
          <w:szCs w:val="28"/>
        </w:rPr>
        <w:t>Не заполняются сведения по строке 49 «койки скорой медицинской помощи краткосрочного пребывания» графам с 3 по 26.</w:t>
      </w:r>
    </w:p>
    <w:p w14:paraId="60EE3A7F" w14:textId="77777777" w:rsidR="00236736" w:rsidRDefault="00236736" w:rsidP="00236736">
      <w:pPr>
        <w:ind w:firstLine="708"/>
        <w:jc w:val="both"/>
        <w:rPr>
          <w:sz w:val="28"/>
          <w:szCs w:val="28"/>
        </w:rPr>
      </w:pPr>
      <w:r w:rsidRPr="009171C0">
        <w:rPr>
          <w:sz w:val="28"/>
          <w:szCs w:val="28"/>
        </w:rPr>
        <w:t xml:space="preserve">В </w:t>
      </w:r>
      <w:r w:rsidR="00C7620A" w:rsidRPr="005F3857">
        <w:rPr>
          <w:sz w:val="28"/>
          <w:szCs w:val="28"/>
        </w:rPr>
        <w:t>строке 1</w:t>
      </w:r>
      <w:r w:rsidR="00C7620A">
        <w:rPr>
          <w:sz w:val="28"/>
          <w:szCs w:val="28"/>
        </w:rPr>
        <w:t xml:space="preserve"> </w:t>
      </w:r>
      <w:r w:rsidRPr="009171C0">
        <w:rPr>
          <w:sz w:val="28"/>
          <w:szCs w:val="28"/>
        </w:rPr>
        <w:t xml:space="preserve">по графам 15-26 показываются сведения о числе коек, выписанных пациентах и проведенных ими койко-днях в </w:t>
      </w:r>
      <w:r w:rsidR="00BB44F0" w:rsidRPr="009171C0">
        <w:rPr>
          <w:sz w:val="28"/>
          <w:szCs w:val="28"/>
        </w:rPr>
        <w:t>дневных стационарах медицинских организаций, оказывающих медицинскую помощь в амбулаторных условиях</w:t>
      </w:r>
      <w:r w:rsidR="00BE3610">
        <w:rPr>
          <w:sz w:val="28"/>
          <w:szCs w:val="28"/>
        </w:rPr>
        <w:t>, включая</w:t>
      </w:r>
      <w:r w:rsidR="00BB44F0" w:rsidRPr="009171C0">
        <w:rPr>
          <w:sz w:val="28"/>
          <w:szCs w:val="28"/>
        </w:rPr>
        <w:t xml:space="preserve"> </w:t>
      </w:r>
      <w:r w:rsidR="00E72F64">
        <w:rPr>
          <w:sz w:val="28"/>
          <w:szCs w:val="28"/>
        </w:rPr>
        <w:t>стационар</w:t>
      </w:r>
      <w:r w:rsidR="00BE3610">
        <w:rPr>
          <w:sz w:val="28"/>
          <w:szCs w:val="28"/>
        </w:rPr>
        <w:t>ы</w:t>
      </w:r>
      <w:r w:rsidR="00E72F64">
        <w:rPr>
          <w:sz w:val="28"/>
          <w:szCs w:val="28"/>
        </w:rPr>
        <w:t xml:space="preserve"> </w:t>
      </w:r>
      <w:r w:rsidR="00BB44F0" w:rsidRPr="009171C0">
        <w:rPr>
          <w:sz w:val="28"/>
          <w:szCs w:val="28"/>
        </w:rPr>
        <w:t>на дому</w:t>
      </w:r>
      <w:r w:rsidRPr="009171C0">
        <w:rPr>
          <w:sz w:val="28"/>
          <w:szCs w:val="28"/>
        </w:rPr>
        <w:t>.</w:t>
      </w:r>
    </w:p>
    <w:p w14:paraId="2E46F15B" w14:textId="77777777" w:rsidR="00C7620A" w:rsidRPr="005F3857" w:rsidRDefault="00C7620A" w:rsidP="00C7620A">
      <w:pPr>
        <w:pStyle w:val="afff2"/>
        <w:ind w:left="0" w:firstLine="851"/>
        <w:jc w:val="both"/>
        <w:textAlignment w:val="baseline"/>
        <w:rPr>
          <w:sz w:val="28"/>
          <w:szCs w:val="28"/>
        </w:rPr>
      </w:pPr>
      <w:r w:rsidRPr="005F3857">
        <w:rPr>
          <w:kern w:val="24"/>
          <w:sz w:val="28"/>
          <w:szCs w:val="28"/>
        </w:rPr>
        <w:t>В строках 2 - 75 по графам 15-26 заполняются данные только о работе дневных стационаров медицинских организаций, оказывающих помощь в амбулаторных условиях, по профилям без стационаров на дому.</w:t>
      </w:r>
    </w:p>
    <w:p w14:paraId="72A5F404" w14:textId="77777777" w:rsidR="00C7620A" w:rsidRPr="005F3857" w:rsidRDefault="00C7620A" w:rsidP="00C7620A">
      <w:pPr>
        <w:ind w:firstLine="708"/>
        <w:jc w:val="both"/>
        <w:rPr>
          <w:sz w:val="28"/>
          <w:szCs w:val="28"/>
        </w:rPr>
      </w:pPr>
      <w:r w:rsidRPr="005F3857">
        <w:rPr>
          <w:sz w:val="28"/>
          <w:szCs w:val="28"/>
        </w:rPr>
        <w:t xml:space="preserve">В дневных стационарах для взрослых не показываются сведения о числе выписанных детей до 3 лет и проведенными ими </w:t>
      </w:r>
      <w:proofErr w:type="spellStart"/>
      <w:r w:rsidRPr="005F3857">
        <w:rPr>
          <w:sz w:val="28"/>
          <w:szCs w:val="28"/>
        </w:rPr>
        <w:t>пациенто</w:t>
      </w:r>
      <w:proofErr w:type="spellEnd"/>
      <w:r w:rsidRPr="005F3857">
        <w:rPr>
          <w:sz w:val="28"/>
          <w:szCs w:val="28"/>
        </w:rPr>
        <w:t>-дней.</w:t>
      </w:r>
    </w:p>
    <w:p w14:paraId="638F33FD" w14:textId="77777777" w:rsidR="001F2A78" w:rsidRPr="0075740E" w:rsidRDefault="001F2A78" w:rsidP="001F2A78">
      <w:pPr>
        <w:ind w:firstLine="708"/>
        <w:jc w:val="both"/>
        <w:rPr>
          <w:sz w:val="28"/>
          <w:szCs w:val="28"/>
        </w:rPr>
      </w:pPr>
      <w:r w:rsidRPr="0075740E">
        <w:rPr>
          <w:b/>
          <w:sz w:val="28"/>
          <w:szCs w:val="28"/>
        </w:rPr>
        <w:t>Таблица 3000</w:t>
      </w:r>
    </w:p>
    <w:p w14:paraId="07CA588A" w14:textId="77777777" w:rsidR="001F2A78" w:rsidRPr="00CD3BDA" w:rsidRDefault="001F2A78" w:rsidP="00545C94">
      <w:pPr>
        <w:autoSpaceDE/>
        <w:autoSpaceDN/>
        <w:adjustRightInd/>
        <w:ind w:firstLine="709"/>
        <w:jc w:val="both"/>
        <w:rPr>
          <w:sz w:val="28"/>
          <w:szCs w:val="28"/>
        </w:rPr>
      </w:pPr>
      <w:r w:rsidRPr="0075740E">
        <w:rPr>
          <w:sz w:val="28"/>
          <w:szCs w:val="28"/>
        </w:rPr>
        <w:t xml:space="preserve">В дополнительной строке 21 указываются сведения о взрослых пациентах с </w:t>
      </w:r>
      <w:r w:rsidR="00CD3BDA">
        <w:rPr>
          <w:sz w:val="28"/>
          <w:szCs w:val="28"/>
          <w:lang w:val="en-US"/>
        </w:rPr>
        <w:t>COVID</w:t>
      </w:r>
      <w:r w:rsidR="00CD3BDA" w:rsidRPr="00CD3BDA">
        <w:rPr>
          <w:sz w:val="28"/>
          <w:szCs w:val="28"/>
        </w:rPr>
        <w:t>-19</w:t>
      </w:r>
      <w:r w:rsidRPr="0075740E">
        <w:rPr>
          <w:sz w:val="28"/>
          <w:szCs w:val="28"/>
        </w:rPr>
        <w:t xml:space="preserve"> </w:t>
      </w:r>
      <w:r w:rsidR="005F3857" w:rsidRPr="0075740E">
        <w:rPr>
          <w:sz w:val="28"/>
          <w:szCs w:val="28"/>
          <w:lang w:eastAsia="en-US"/>
        </w:rPr>
        <w:t xml:space="preserve"> (U07.1-U07.2)</w:t>
      </w:r>
      <w:r w:rsidR="00CD3BDA" w:rsidRPr="00CD3BDA">
        <w:rPr>
          <w:sz w:val="28"/>
          <w:szCs w:val="28"/>
          <w:lang w:eastAsia="en-US"/>
        </w:rPr>
        <w:t>.</w:t>
      </w:r>
    </w:p>
    <w:p w14:paraId="78B3619F" w14:textId="77777777" w:rsidR="001F2A78" w:rsidRPr="0075740E" w:rsidRDefault="001F2A78" w:rsidP="001F2A78">
      <w:pPr>
        <w:ind w:firstLine="708"/>
        <w:jc w:val="both"/>
        <w:rPr>
          <w:sz w:val="28"/>
          <w:szCs w:val="28"/>
        </w:rPr>
      </w:pPr>
      <w:r w:rsidRPr="0075740E">
        <w:rPr>
          <w:b/>
          <w:sz w:val="28"/>
          <w:szCs w:val="28"/>
        </w:rPr>
        <w:t>Таблица 3500</w:t>
      </w:r>
    </w:p>
    <w:p w14:paraId="14B51982" w14:textId="77777777" w:rsidR="001F2A78" w:rsidRPr="0075740E" w:rsidRDefault="001F2A78" w:rsidP="001F2A78">
      <w:pPr>
        <w:ind w:firstLine="708"/>
        <w:jc w:val="both"/>
        <w:rPr>
          <w:sz w:val="28"/>
          <w:szCs w:val="28"/>
        </w:rPr>
      </w:pPr>
      <w:r w:rsidRPr="0075740E">
        <w:rPr>
          <w:sz w:val="28"/>
          <w:szCs w:val="28"/>
        </w:rPr>
        <w:t xml:space="preserve">В дополнительной строке 22 указываются сведения о детях с </w:t>
      </w:r>
      <w:r w:rsidR="00CD3BDA">
        <w:rPr>
          <w:sz w:val="28"/>
          <w:szCs w:val="28"/>
          <w:lang w:val="en-US"/>
        </w:rPr>
        <w:t>COVID</w:t>
      </w:r>
      <w:r w:rsidR="00CD3BDA" w:rsidRPr="00CD3BDA">
        <w:rPr>
          <w:sz w:val="28"/>
          <w:szCs w:val="28"/>
        </w:rPr>
        <w:t>-19</w:t>
      </w:r>
      <w:r w:rsidR="00CD3BDA" w:rsidRPr="0075740E">
        <w:rPr>
          <w:sz w:val="28"/>
          <w:szCs w:val="28"/>
        </w:rPr>
        <w:t xml:space="preserve"> </w:t>
      </w:r>
      <w:r w:rsidR="00CD3BDA" w:rsidRPr="0075740E">
        <w:rPr>
          <w:sz w:val="28"/>
          <w:szCs w:val="28"/>
          <w:lang w:eastAsia="en-US"/>
        </w:rPr>
        <w:t xml:space="preserve"> </w:t>
      </w:r>
      <w:r w:rsidR="005F3857" w:rsidRPr="0075740E">
        <w:rPr>
          <w:sz w:val="28"/>
          <w:szCs w:val="28"/>
          <w:lang w:eastAsia="en-US"/>
        </w:rPr>
        <w:t>(U07.1-U07.2)</w:t>
      </w:r>
      <w:r w:rsidR="00CD3BDA">
        <w:rPr>
          <w:sz w:val="28"/>
          <w:szCs w:val="28"/>
          <w:lang w:eastAsia="en-US"/>
        </w:rPr>
        <w:t>.</w:t>
      </w:r>
      <w:r w:rsidR="005F3857" w:rsidRPr="0075740E">
        <w:rPr>
          <w:sz w:val="28"/>
          <w:szCs w:val="28"/>
        </w:rPr>
        <w:t xml:space="preserve"> </w:t>
      </w:r>
    </w:p>
    <w:p w14:paraId="02A056BD" w14:textId="77777777" w:rsidR="001F2A78" w:rsidRPr="005F3857" w:rsidRDefault="001F2A78" w:rsidP="001F2A78">
      <w:pPr>
        <w:ind w:firstLine="708"/>
        <w:jc w:val="both"/>
        <w:rPr>
          <w:sz w:val="28"/>
          <w:szCs w:val="28"/>
        </w:rPr>
      </w:pPr>
      <w:r w:rsidRPr="005F3857">
        <w:rPr>
          <w:sz w:val="28"/>
          <w:szCs w:val="28"/>
        </w:rPr>
        <w:t>К отчету представить пояснение по причинам смерти пациентов в дневных стационарах медицинских организаций, оказывающих медицинскую помощь в стационарных и амбулаторных условиях и в стационарах на дому.</w:t>
      </w:r>
    </w:p>
    <w:p w14:paraId="5C2C4136" w14:textId="77777777" w:rsidR="001F2A78" w:rsidRPr="005F3857" w:rsidRDefault="001F2A78" w:rsidP="00CD3BDA">
      <w:pPr>
        <w:ind w:firstLine="708"/>
        <w:jc w:val="both"/>
        <w:rPr>
          <w:sz w:val="28"/>
        </w:rPr>
      </w:pPr>
      <w:r w:rsidRPr="005F3857">
        <w:rPr>
          <w:b/>
          <w:sz w:val="28"/>
        </w:rPr>
        <w:t>Примечание</w:t>
      </w:r>
      <w:r w:rsidR="00CD3BDA">
        <w:rPr>
          <w:sz w:val="28"/>
        </w:rPr>
        <w:t>: в</w:t>
      </w:r>
      <w:r w:rsidRPr="005F3857">
        <w:rPr>
          <w:sz w:val="28"/>
        </w:rPr>
        <w:t xml:space="preserve"> соответствии с </w:t>
      </w:r>
      <w:r w:rsidR="00CD3BDA">
        <w:rPr>
          <w:sz w:val="28"/>
        </w:rPr>
        <w:t>п</w:t>
      </w:r>
      <w:r w:rsidRPr="005F3857">
        <w:rPr>
          <w:sz w:val="28"/>
        </w:rPr>
        <w:t xml:space="preserve">риказом Росстата </w:t>
      </w:r>
      <w:bookmarkStart w:id="0" w:name="_Hlk58962819"/>
      <w:r w:rsidRPr="005F3857">
        <w:rPr>
          <w:sz w:val="28"/>
        </w:rPr>
        <w:t xml:space="preserve">от 17 июля 2019 г. </w:t>
      </w:r>
      <w:r w:rsidR="00CD3BDA">
        <w:rPr>
          <w:sz w:val="28"/>
        </w:rPr>
        <w:t xml:space="preserve">           </w:t>
      </w:r>
      <w:r w:rsidRPr="005F3857">
        <w:rPr>
          <w:sz w:val="28"/>
        </w:rPr>
        <w:t>№ 409 «Об утверждении методики определения возрастных групп населения» в 2020 году к населению старше трудоспособного возраста относятся женщины в возрасте 56 лет и старше, мужчины – 61 год и старше.</w:t>
      </w:r>
      <w:bookmarkEnd w:id="0"/>
    </w:p>
    <w:p w14:paraId="07F128AD" w14:textId="77777777" w:rsidR="00286724" w:rsidRPr="009171C0" w:rsidRDefault="00286724" w:rsidP="00B4582A">
      <w:pPr>
        <w:ind w:firstLine="708"/>
        <w:jc w:val="both"/>
        <w:rPr>
          <w:b/>
          <w:sz w:val="28"/>
        </w:rPr>
      </w:pPr>
    </w:p>
    <w:p w14:paraId="49B23151" w14:textId="3A5AF314" w:rsidR="00286724" w:rsidRPr="00915DB2" w:rsidRDefault="00286724" w:rsidP="00B4582A">
      <w:pPr>
        <w:ind w:firstLine="708"/>
        <w:jc w:val="both"/>
        <w:rPr>
          <w:bCs/>
          <w:sz w:val="28"/>
        </w:rPr>
      </w:pPr>
      <w:r w:rsidRPr="009171C0">
        <w:rPr>
          <w:b/>
          <w:sz w:val="28"/>
        </w:rPr>
        <w:t xml:space="preserve">Форма № 16-ВН - в сводном отчете «Сведения о причинах временной нетрудоспособности» </w:t>
      </w:r>
      <w:r w:rsidRPr="00915DB2">
        <w:rPr>
          <w:bCs/>
          <w:sz w:val="28"/>
        </w:rPr>
        <w:t>- заполняется полностью.</w:t>
      </w:r>
    </w:p>
    <w:p w14:paraId="541ABA4E" w14:textId="77777777" w:rsidR="00F76946" w:rsidRPr="009171C0" w:rsidRDefault="00F76946" w:rsidP="00B4582A">
      <w:pPr>
        <w:ind w:firstLine="708"/>
        <w:jc w:val="both"/>
        <w:rPr>
          <w:sz w:val="28"/>
        </w:rPr>
      </w:pPr>
      <w:r w:rsidRPr="009171C0">
        <w:rPr>
          <w:sz w:val="28"/>
        </w:rPr>
        <w:t>С целью идентификации записи на магнитный носитель отчетная форма записывается с № 161.</w:t>
      </w:r>
    </w:p>
    <w:p w14:paraId="206A1FEC" w14:textId="77777777" w:rsidR="00D526A7" w:rsidRPr="005F3857" w:rsidRDefault="00D526A7" w:rsidP="00D526A7">
      <w:pPr>
        <w:autoSpaceDE/>
        <w:autoSpaceDN/>
        <w:adjustRightInd/>
        <w:ind w:firstLine="709"/>
        <w:jc w:val="both"/>
        <w:rPr>
          <w:sz w:val="28"/>
          <w:szCs w:val="28"/>
          <w:lang w:eastAsia="en-US"/>
        </w:rPr>
      </w:pPr>
      <w:r w:rsidRPr="005F3857">
        <w:rPr>
          <w:sz w:val="28"/>
          <w:szCs w:val="28"/>
          <w:lang w:eastAsia="en-US"/>
        </w:rPr>
        <w:t>Случаи временной нетрудоспособности, связанные со случаями COVID-19 указываются в итоговых строках 50, 51 (всего по заболеваниям) и 59, 60 (итого по всем причинам).</w:t>
      </w:r>
    </w:p>
    <w:p w14:paraId="2257758E" w14:textId="77777777" w:rsidR="00D526A7" w:rsidRPr="005F3857" w:rsidRDefault="00D526A7" w:rsidP="001E0770">
      <w:pPr>
        <w:autoSpaceDE/>
        <w:autoSpaceDN/>
        <w:adjustRightInd/>
        <w:ind w:firstLine="709"/>
        <w:jc w:val="both"/>
        <w:rPr>
          <w:sz w:val="28"/>
          <w:szCs w:val="28"/>
          <w:lang w:eastAsia="en-US"/>
        </w:rPr>
      </w:pPr>
      <w:r w:rsidRPr="005F3857">
        <w:rPr>
          <w:sz w:val="28"/>
          <w:szCs w:val="28"/>
          <w:lang w:eastAsia="en-US"/>
        </w:rPr>
        <w:t xml:space="preserve"> </w:t>
      </w:r>
      <w:r w:rsidR="00FF11DB" w:rsidRPr="005F3857">
        <w:rPr>
          <w:sz w:val="28"/>
          <w:szCs w:val="28"/>
          <w:lang w:eastAsia="en-US"/>
        </w:rPr>
        <w:t>Разница суммы строк 01-48 и 02-49 с итоговыми строками 50, 51 соответственно</w:t>
      </w:r>
      <w:r w:rsidR="001E0770" w:rsidRPr="005F3857">
        <w:rPr>
          <w:sz w:val="28"/>
          <w:szCs w:val="28"/>
          <w:lang w:eastAsia="en-US"/>
        </w:rPr>
        <w:t>,</w:t>
      </w:r>
      <w:r w:rsidR="00FF11DB" w:rsidRPr="005F3857">
        <w:rPr>
          <w:sz w:val="28"/>
          <w:szCs w:val="28"/>
          <w:lang w:eastAsia="en-US"/>
        </w:rPr>
        <w:t xml:space="preserve"> указывает</w:t>
      </w:r>
      <w:r w:rsidR="001E0770" w:rsidRPr="005F3857">
        <w:rPr>
          <w:sz w:val="28"/>
          <w:szCs w:val="28"/>
          <w:lang w:eastAsia="en-US"/>
        </w:rPr>
        <w:t xml:space="preserve"> на случаи временной нетрудоспособности по заболеванию COVID-19 </w:t>
      </w:r>
      <w:r w:rsidRPr="005F3857">
        <w:rPr>
          <w:sz w:val="28"/>
          <w:szCs w:val="28"/>
          <w:lang w:eastAsia="en-US"/>
        </w:rPr>
        <w:t>(U07.1-U07.2)</w:t>
      </w:r>
      <w:r w:rsidR="001E0770" w:rsidRPr="005F3857">
        <w:rPr>
          <w:sz w:val="28"/>
          <w:szCs w:val="28"/>
          <w:lang w:eastAsia="en-US"/>
        </w:rPr>
        <w:t>.</w:t>
      </w:r>
      <w:r w:rsidRPr="005F3857">
        <w:rPr>
          <w:sz w:val="28"/>
          <w:szCs w:val="28"/>
          <w:lang w:eastAsia="en-US"/>
        </w:rPr>
        <w:t xml:space="preserve"> </w:t>
      </w:r>
    </w:p>
    <w:p w14:paraId="104593BE" w14:textId="77777777" w:rsidR="001E0770" w:rsidRPr="005F3857" w:rsidRDefault="001E0770" w:rsidP="00D526A7">
      <w:pPr>
        <w:autoSpaceDE/>
        <w:autoSpaceDN/>
        <w:adjustRightInd/>
        <w:ind w:firstLine="709"/>
        <w:jc w:val="both"/>
        <w:rPr>
          <w:sz w:val="28"/>
          <w:szCs w:val="28"/>
          <w:lang w:eastAsia="en-US"/>
        </w:rPr>
      </w:pPr>
      <w:r w:rsidRPr="005F3857">
        <w:rPr>
          <w:sz w:val="28"/>
          <w:szCs w:val="28"/>
          <w:lang w:eastAsia="en-US"/>
        </w:rPr>
        <w:t xml:space="preserve">Случаи временной нетрудоспособности в связи с карантином (класс </w:t>
      </w:r>
      <w:r w:rsidRPr="005F3857">
        <w:rPr>
          <w:sz w:val="28"/>
          <w:szCs w:val="28"/>
          <w:lang w:val="en-US" w:eastAsia="en-US"/>
        </w:rPr>
        <w:t>Z</w:t>
      </w:r>
      <w:r w:rsidRPr="005F3857">
        <w:rPr>
          <w:sz w:val="28"/>
          <w:szCs w:val="28"/>
          <w:lang w:eastAsia="en-US"/>
        </w:rPr>
        <w:t>) по поводу COVID-19 указываются в строках 57, 58 и 59,</w:t>
      </w:r>
      <w:r w:rsidR="00D37143" w:rsidRPr="005F3857">
        <w:rPr>
          <w:sz w:val="28"/>
          <w:szCs w:val="28"/>
          <w:lang w:eastAsia="en-US"/>
        </w:rPr>
        <w:t xml:space="preserve"> </w:t>
      </w:r>
      <w:r w:rsidRPr="005F3857">
        <w:rPr>
          <w:sz w:val="28"/>
          <w:szCs w:val="28"/>
          <w:lang w:eastAsia="en-US"/>
        </w:rPr>
        <w:t>60 соответственно.</w:t>
      </w:r>
    </w:p>
    <w:p w14:paraId="1682E05E" w14:textId="5522D355" w:rsidR="00286724" w:rsidRPr="009171C0" w:rsidRDefault="00BD0ADC" w:rsidP="00B4582A">
      <w:pPr>
        <w:ind w:firstLine="708"/>
        <w:jc w:val="both"/>
        <w:rPr>
          <w:sz w:val="28"/>
        </w:rPr>
      </w:pPr>
      <w:r w:rsidRPr="005F3857">
        <w:rPr>
          <w:sz w:val="28"/>
          <w:szCs w:val="28"/>
          <w:lang w:eastAsia="en-US"/>
        </w:rPr>
        <w:t>Дополнительно к отчетной форме предоставить пояснительную записку с указанием количества случаев временной нетрудоспособности в части COVID-19 по заболеванию и в связи с карантином.</w:t>
      </w:r>
    </w:p>
    <w:p w14:paraId="35E62641" w14:textId="34123A7F" w:rsidR="00286724" w:rsidRPr="009171C0" w:rsidRDefault="00286724" w:rsidP="00B4582A">
      <w:pPr>
        <w:ind w:firstLine="708"/>
        <w:jc w:val="both"/>
        <w:rPr>
          <w:b/>
          <w:sz w:val="28"/>
        </w:rPr>
      </w:pPr>
      <w:r w:rsidRPr="009171C0">
        <w:rPr>
          <w:b/>
          <w:sz w:val="28"/>
        </w:rPr>
        <w:t xml:space="preserve">Форма № 30 - сводный годовой отчет «Сведения о медицинской организации». </w:t>
      </w:r>
    </w:p>
    <w:p w14:paraId="5956569E" w14:textId="77777777" w:rsidR="00286724" w:rsidRPr="009171C0" w:rsidRDefault="00286724" w:rsidP="00DD7445">
      <w:pPr>
        <w:ind w:firstLine="709"/>
        <w:jc w:val="both"/>
        <w:rPr>
          <w:sz w:val="28"/>
          <w:szCs w:val="28"/>
        </w:rPr>
      </w:pPr>
      <w:r w:rsidRPr="009171C0">
        <w:rPr>
          <w:sz w:val="28"/>
          <w:szCs w:val="28"/>
        </w:rPr>
        <w:t xml:space="preserve">Форма №30 «Сведения о медицинской организации» заполняется всеми медицинскими организациями в соответствии со следующими нормативными документами: </w:t>
      </w:r>
    </w:p>
    <w:p w14:paraId="6045BE6B" w14:textId="77777777" w:rsidR="00286724" w:rsidRPr="009171C0" w:rsidRDefault="00286724" w:rsidP="00C10B4F">
      <w:pPr>
        <w:ind w:firstLine="567"/>
        <w:jc w:val="both"/>
        <w:rPr>
          <w:sz w:val="28"/>
          <w:szCs w:val="28"/>
        </w:rPr>
      </w:pPr>
      <w:r w:rsidRPr="009171C0">
        <w:rPr>
          <w:sz w:val="28"/>
          <w:szCs w:val="28"/>
        </w:rPr>
        <w:t>приказ Министерства здравоохранения Российской Федерации от 06.08.2013     № 529н «Об утверждении номенклатуры медицинских организаций» (зарегистрирован Минюс</w:t>
      </w:r>
      <w:r w:rsidR="00575D51" w:rsidRPr="009171C0">
        <w:rPr>
          <w:sz w:val="28"/>
          <w:szCs w:val="28"/>
        </w:rPr>
        <w:t>том России 13.09.2013 № 29950),</w:t>
      </w:r>
    </w:p>
    <w:p w14:paraId="6EA6F299" w14:textId="77777777" w:rsidR="00575D51" w:rsidRPr="009171C0" w:rsidRDefault="00FB36EC" w:rsidP="00DD7445">
      <w:pPr>
        <w:ind w:firstLine="709"/>
        <w:jc w:val="both"/>
        <w:rPr>
          <w:sz w:val="28"/>
          <w:szCs w:val="28"/>
        </w:rPr>
      </w:pPr>
      <w:r w:rsidRPr="009171C0">
        <w:rPr>
          <w:sz w:val="28"/>
          <w:szCs w:val="28"/>
        </w:rPr>
        <w:t>пр</w:t>
      </w:r>
      <w:r w:rsidR="002620B3" w:rsidRPr="009171C0">
        <w:rPr>
          <w:sz w:val="28"/>
          <w:szCs w:val="28"/>
        </w:rPr>
        <w:t xml:space="preserve">иказ Минздрава России от 27.02.2016 </w:t>
      </w:r>
      <w:r w:rsidR="002F3412" w:rsidRPr="009171C0">
        <w:rPr>
          <w:sz w:val="28"/>
          <w:szCs w:val="28"/>
        </w:rPr>
        <w:t>№</w:t>
      </w:r>
      <w:r w:rsidR="009F2DB2">
        <w:rPr>
          <w:sz w:val="28"/>
          <w:szCs w:val="28"/>
        </w:rPr>
        <w:t xml:space="preserve"> </w:t>
      </w:r>
      <w:r w:rsidR="002620B3" w:rsidRPr="009171C0">
        <w:rPr>
          <w:sz w:val="28"/>
          <w:szCs w:val="28"/>
        </w:rPr>
        <w:t>132н</w:t>
      </w:r>
      <w:r w:rsidR="009F2DB2">
        <w:rPr>
          <w:sz w:val="28"/>
          <w:szCs w:val="28"/>
        </w:rPr>
        <w:t xml:space="preserve"> </w:t>
      </w:r>
      <w:r w:rsidR="002620B3" w:rsidRPr="009171C0">
        <w:rPr>
          <w:sz w:val="28"/>
          <w:szCs w:val="28"/>
        </w:rPr>
        <w:t xml:space="preserve">  «О Требованиях </w:t>
      </w:r>
      <w:r w:rsidR="009F2DB2">
        <w:rPr>
          <w:sz w:val="28"/>
          <w:szCs w:val="28"/>
        </w:rPr>
        <w:t xml:space="preserve">                          </w:t>
      </w:r>
      <w:r w:rsidR="002620B3" w:rsidRPr="009171C0">
        <w:rPr>
          <w:sz w:val="28"/>
          <w:szCs w:val="28"/>
        </w:rPr>
        <w:t>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(зарегистрирован Минюст</w:t>
      </w:r>
      <w:r w:rsidR="009F2DB2">
        <w:rPr>
          <w:sz w:val="28"/>
          <w:szCs w:val="28"/>
        </w:rPr>
        <w:t>ом</w:t>
      </w:r>
      <w:r w:rsidR="002620B3" w:rsidRPr="009171C0">
        <w:rPr>
          <w:sz w:val="28"/>
          <w:szCs w:val="28"/>
        </w:rPr>
        <w:t xml:space="preserve"> России 22.03.2016 </w:t>
      </w:r>
      <w:r w:rsidR="009F2DB2">
        <w:rPr>
          <w:sz w:val="28"/>
          <w:szCs w:val="28"/>
        </w:rPr>
        <w:t xml:space="preserve">                        №</w:t>
      </w:r>
      <w:r w:rsidR="002620B3" w:rsidRPr="009171C0">
        <w:rPr>
          <w:sz w:val="28"/>
          <w:szCs w:val="28"/>
        </w:rPr>
        <w:t xml:space="preserve"> 41485)</w:t>
      </w:r>
      <w:r w:rsidRPr="009171C0">
        <w:rPr>
          <w:sz w:val="28"/>
          <w:szCs w:val="28"/>
        </w:rPr>
        <w:t>,</w:t>
      </w:r>
    </w:p>
    <w:p w14:paraId="15B5CEB9" w14:textId="77777777" w:rsidR="00286724" w:rsidRPr="009171C0" w:rsidRDefault="00286724" w:rsidP="00DD7445">
      <w:pPr>
        <w:pStyle w:val="affe"/>
        <w:ind w:firstLine="709"/>
        <w:jc w:val="both"/>
        <w:rPr>
          <w:rFonts w:ascii="Times New Roman" w:hAnsi="Times New Roman"/>
          <w:sz w:val="28"/>
          <w:szCs w:val="28"/>
        </w:rPr>
      </w:pPr>
      <w:r w:rsidRPr="009171C0">
        <w:rPr>
          <w:rFonts w:ascii="Times New Roman" w:hAnsi="Times New Roman"/>
          <w:sz w:val="28"/>
          <w:szCs w:val="28"/>
        </w:rPr>
        <w:t>приказ Минздравсоцразвития России от 17.05.2012   № 555н «Об утверждении номенклатуры коечного фонда по профилям медицинской помощи»</w:t>
      </w:r>
      <w:r w:rsidR="006338CC" w:rsidRPr="009171C0">
        <w:rPr>
          <w:rFonts w:ascii="Times New Roman" w:hAnsi="Times New Roman"/>
          <w:sz w:val="28"/>
          <w:szCs w:val="28"/>
        </w:rPr>
        <w:t xml:space="preserve"> </w:t>
      </w:r>
      <w:r w:rsidR="003C584F" w:rsidRPr="009171C0">
        <w:rPr>
          <w:rFonts w:ascii="Times New Roman" w:hAnsi="Times New Roman"/>
          <w:sz w:val="28"/>
          <w:szCs w:val="28"/>
        </w:rPr>
        <w:t>(з</w:t>
      </w:r>
      <w:r w:rsidR="006338CC" w:rsidRPr="009171C0">
        <w:rPr>
          <w:rFonts w:ascii="Times New Roman" w:hAnsi="Times New Roman"/>
          <w:sz w:val="28"/>
          <w:szCs w:val="28"/>
        </w:rPr>
        <w:t>арегистрирован Минюст</w:t>
      </w:r>
      <w:r w:rsidR="009F2DB2">
        <w:rPr>
          <w:rFonts w:ascii="Times New Roman" w:hAnsi="Times New Roman"/>
          <w:sz w:val="28"/>
          <w:szCs w:val="28"/>
        </w:rPr>
        <w:t>ом</w:t>
      </w:r>
      <w:r w:rsidR="006338CC" w:rsidRPr="009171C0">
        <w:rPr>
          <w:rFonts w:ascii="Times New Roman" w:hAnsi="Times New Roman"/>
          <w:sz w:val="28"/>
          <w:szCs w:val="28"/>
        </w:rPr>
        <w:t xml:space="preserve"> Р</w:t>
      </w:r>
      <w:r w:rsidR="009F2DB2">
        <w:rPr>
          <w:rFonts w:ascii="Times New Roman" w:hAnsi="Times New Roman"/>
          <w:sz w:val="28"/>
          <w:szCs w:val="28"/>
        </w:rPr>
        <w:t>оссии</w:t>
      </w:r>
      <w:r w:rsidR="006338CC" w:rsidRPr="009171C0">
        <w:rPr>
          <w:rFonts w:ascii="Times New Roman" w:hAnsi="Times New Roman"/>
          <w:sz w:val="28"/>
          <w:szCs w:val="28"/>
        </w:rPr>
        <w:t xml:space="preserve"> 4 июня 2012 г.</w:t>
      </w:r>
      <w:r w:rsidR="003C584F" w:rsidRPr="009171C0">
        <w:rPr>
          <w:rFonts w:ascii="Times New Roman" w:hAnsi="Times New Roman"/>
          <w:sz w:val="28"/>
          <w:szCs w:val="28"/>
        </w:rPr>
        <w:t xml:space="preserve"> </w:t>
      </w:r>
      <w:r w:rsidR="009F2DB2">
        <w:rPr>
          <w:rFonts w:ascii="Times New Roman" w:hAnsi="Times New Roman"/>
          <w:sz w:val="28"/>
          <w:szCs w:val="28"/>
        </w:rPr>
        <w:t>№</w:t>
      </w:r>
      <w:r w:rsidR="006338CC" w:rsidRPr="009171C0">
        <w:rPr>
          <w:rFonts w:ascii="Times New Roman" w:hAnsi="Times New Roman"/>
          <w:sz w:val="28"/>
          <w:szCs w:val="28"/>
        </w:rPr>
        <w:t xml:space="preserve"> 24440</w:t>
      </w:r>
      <w:r w:rsidR="003C584F" w:rsidRPr="009171C0">
        <w:rPr>
          <w:rFonts w:ascii="Times New Roman" w:hAnsi="Times New Roman"/>
          <w:sz w:val="28"/>
          <w:szCs w:val="28"/>
        </w:rPr>
        <w:t>)</w:t>
      </w:r>
      <w:r w:rsidRPr="009171C0">
        <w:rPr>
          <w:rFonts w:ascii="Times New Roman" w:hAnsi="Times New Roman"/>
          <w:sz w:val="28"/>
          <w:szCs w:val="28"/>
        </w:rPr>
        <w:t xml:space="preserve">, </w:t>
      </w:r>
    </w:p>
    <w:p w14:paraId="7AC83B7D" w14:textId="77777777" w:rsidR="00286724" w:rsidRPr="009171C0" w:rsidRDefault="00286724" w:rsidP="00DD7445">
      <w:pPr>
        <w:ind w:firstLine="709"/>
        <w:jc w:val="both"/>
        <w:rPr>
          <w:sz w:val="28"/>
          <w:szCs w:val="28"/>
        </w:rPr>
      </w:pPr>
      <w:r w:rsidRPr="009171C0">
        <w:rPr>
          <w:sz w:val="28"/>
          <w:szCs w:val="28"/>
        </w:rPr>
        <w:t xml:space="preserve">приказ Министерства здравоохранения Российской Федерации от 20.12.2012    № 1183н «Об утверждении номенклатуры должностей медицинских и фармацевтических работников» (зарегистрирован Минюстом России 10.03.2013  № 27723), </w:t>
      </w:r>
    </w:p>
    <w:p w14:paraId="6E9F11A9" w14:textId="77777777" w:rsidR="00286724" w:rsidRDefault="00286724" w:rsidP="00DD7445">
      <w:pPr>
        <w:ind w:firstLine="709"/>
        <w:jc w:val="both"/>
        <w:rPr>
          <w:sz w:val="28"/>
          <w:szCs w:val="28"/>
        </w:rPr>
      </w:pPr>
      <w:r w:rsidRPr="009171C0">
        <w:rPr>
          <w:sz w:val="28"/>
          <w:szCs w:val="28"/>
        </w:rPr>
        <w:t>приказ Минздрава России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00305A47" w:rsidRPr="009171C0">
        <w:t xml:space="preserve"> </w:t>
      </w:r>
      <w:r w:rsidR="00305A47" w:rsidRPr="009171C0">
        <w:rPr>
          <w:sz w:val="28"/>
          <w:szCs w:val="28"/>
        </w:rPr>
        <w:t>(зарегистрирован Минюстом России 23.10.2015 №39438),</w:t>
      </w:r>
    </w:p>
    <w:p w14:paraId="677565EC" w14:textId="77777777" w:rsidR="00A30047" w:rsidRPr="005F3857" w:rsidRDefault="00A30047" w:rsidP="00DD7445">
      <w:pPr>
        <w:ind w:firstLine="709"/>
        <w:jc w:val="both"/>
        <w:rPr>
          <w:sz w:val="28"/>
          <w:szCs w:val="28"/>
        </w:rPr>
      </w:pPr>
      <w:r w:rsidRPr="005F3857">
        <w:rPr>
          <w:sz w:val="28"/>
          <w:szCs w:val="28"/>
        </w:rPr>
        <w:t>приказ Минздрава России от 10.02.2016 №</w:t>
      </w:r>
      <w:r w:rsidR="00C710D1" w:rsidRPr="005F3857">
        <w:rPr>
          <w:sz w:val="28"/>
          <w:szCs w:val="28"/>
        </w:rPr>
        <w:t> </w:t>
      </w:r>
      <w:r w:rsidRPr="005F3857">
        <w:rPr>
          <w:sz w:val="28"/>
          <w:szCs w:val="28"/>
        </w:rPr>
        <w:t>83н</w:t>
      </w:r>
      <w:r w:rsidRPr="005F3857">
        <w:rPr>
          <w:sz w:val="28"/>
          <w:szCs w:val="28"/>
        </w:rPr>
        <w:br/>
        <w:t>«Об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Минюст</w:t>
      </w:r>
      <w:r w:rsidR="009F2DB2">
        <w:rPr>
          <w:sz w:val="28"/>
          <w:szCs w:val="28"/>
        </w:rPr>
        <w:t>ом</w:t>
      </w:r>
      <w:r w:rsidRPr="005F3857">
        <w:rPr>
          <w:sz w:val="28"/>
          <w:szCs w:val="28"/>
        </w:rPr>
        <w:t xml:space="preserve"> России 09.03.2016 № 41337)</w:t>
      </w:r>
      <w:r w:rsidR="009F2DB2">
        <w:rPr>
          <w:sz w:val="28"/>
          <w:szCs w:val="28"/>
        </w:rPr>
        <w:t>,</w:t>
      </w:r>
    </w:p>
    <w:p w14:paraId="1DD3ED5F" w14:textId="77777777" w:rsidR="00881111" w:rsidRPr="009171C0" w:rsidRDefault="00637CC7" w:rsidP="00881111">
      <w:pPr>
        <w:ind w:firstLine="709"/>
        <w:jc w:val="both"/>
        <w:rPr>
          <w:sz w:val="28"/>
          <w:szCs w:val="28"/>
        </w:rPr>
      </w:pPr>
      <w:r w:rsidRPr="009171C0">
        <w:rPr>
          <w:sz w:val="28"/>
          <w:szCs w:val="28"/>
        </w:rPr>
        <w:t xml:space="preserve">приказ Минздравсоцразвития России от 23 июля 2010 № 541н «Об утверждении Единого квалификационного справочника должностей </w:t>
      </w:r>
      <w:r w:rsidRPr="009171C0">
        <w:rPr>
          <w:sz w:val="28"/>
          <w:szCs w:val="28"/>
        </w:rPr>
        <w:lastRenderedPageBreak/>
        <w:t>руководителей, специалистов и служащих, раздел «Квалификационные характеристики должностей работников в сфере здравоохранения» (зарегистрирован Минюстом России 25.08.2010 №</w:t>
      </w:r>
      <w:r w:rsidR="009F2DB2">
        <w:rPr>
          <w:sz w:val="28"/>
          <w:szCs w:val="28"/>
        </w:rPr>
        <w:t> 18247).</w:t>
      </w:r>
      <w:r w:rsidR="00881111" w:rsidRPr="009171C0">
        <w:rPr>
          <w:sz w:val="28"/>
          <w:szCs w:val="28"/>
        </w:rPr>
        <w:t xml:space="preserve"> </w:t>
      </w:r>
    </w:p>
    <w:p w14:paraId="664618CC" w14:textId="77777777" w:rsidR="009B6145" w:rsidRPr="009171C0" w:rsidRDefault="00286724" w:rsidP="00DD7445">
      <w:pPr>
        <w:ind w:firstLine="709"/>
        <w:jc w:val="both"/>
        <w:rPr>
          <w:sz w:val="28"/>
          <w:szCs w:val="28"/>
        </w:rPr>
      </w:pPr>
      <w:r w:rsidRPr="009171C0">
        <w:rPr>
          <w:sz w:val="28"/>
          <w:szCs w:val="28"/>
        </w:rPr>
        <w:t xml:space="preserve">В сводный отчет по субъекту Российской Федерации включаются сведения по </w:t>
      </w:r>
      <w:r w:rsidR="00C03C26" w:rsidRPr="009171C0">
        <w:rPr>
          <w:sz w:val="28"/>
          <w:szCs w:val="28"/>
        </w:rPr>
        <w:t>всем медицинским</w:t>
      </w:r>
      <w:r w:rsidRPr="009171C0">
        <w:rPr>
          <w:sz w:val="28"/>
          <w:szCs w:val="28"/>
        </w:rPr>
        <w:t xml:space="preserve"> организациям </w:t>
      </w:r>
      <w:r w:rsidR="001572EB" w:rsidRPr="009171C0">
        <w:rPr>
          <w:sz w:val="28"/>
          <w:szCs w:val="28"/>
        </w:rPr>
        <w:t xml:space="preserve">подчинения </w:t>
      </w:r>
      <w:r w:rsidRPr="009171C0">
        <w:rPr>
          <w:sz w:val="28"/>
          <w:szCs w:val="28"/>
        </w:rPr>
        <w:t>субъекта в соответствии с Номенклатурой медицинских организаций</w:t>
      </w:r>
      <w:r w:rsidR="00543603" w:rsidRPr="009171C0">
        <w:rPr>
          <w:sz w:val="28"/>
          <w:szCs w:val="28"/>
        </w:rPr>
        <w:t>, включая подчинения Минздрава России и Российской академии наук</w:t>
      </w:r>
      <w:r w:rsidRPr="009171C0">
        <w:rPr>
          <w:sz w:val="28"/>
          <w:szCs w:val="28"/>
        </w:rPr>
        <w:t xml:space="preserve">. </w:t>
      </w:r>
    </w:p>
    <w:p w14:paraId="2A32284C" w14:textId="77777777" w:rsidR="00286724" w:rsidRPr="009171C0" w:rsidRDefault="00286724" w:rsidP="00DD7445">
      <w:pPr>
        <w:ind w:firstLine="709"/>
        <w:jc w:val="both"/>
        <w:rPr>
          <w:bCs/>
          <w:sz w:val="28"/>
          <w:szCs w:val="28"/>
        </w:rPr>
      </w:pPr>
      <w:r w:rsidRPr="009171C0">
        <w:rPr>
          <w:bCs/>
          <w:sz w:val="28"/>
          <w:szCs w:val="28"/>
        </w:rPr>
        <w:t xml:space="preserve">Медицинские организации Федерального медико-биологического агентства в свод по субъекту не включаются. </w:t>
      </w:r>
    </w:p>
    <w:p w14:paraId="6140AB72" w14:textId="77777777" w:rsidR="00286724" w:rsidRPr="009171C0" w:rsidRDefault="00286724" w:rsidP="00DD7445">
      <w:pPr>
        <w:ind w:firstLine="709"/>
        <w:jc w:val="both"/>
        <w:rPr>
          <w:bCs/>
          <w:sz w:val="28"/>
          <w:szCs w:val="28"/>
        </w:rPr>
      </w:pPr>
      <w:r w:rsidRPr="009171C0">
        <w:rPr>
          <w:bCs/>
          <w:sz w:val="28"/>
          <w:szCs w:val="28"/>
        </w:rPr>
        <w:t>Организации Роспотребнадзора, образовательные медицинские организации, аппараты управления субъектов Российской Федерации в сфере охраны здоровья (департаменты, министерства и т.д.)</w:t>
      </w:r>
      <w:r w:rsidR="00C244CB" w:rsidRPr="009171C0">
        <w:rPr>
          <w:bCs/>
          <w:sz w:val="28"/>
          <w:szCs w:val="28"/>
        </w:rPr>
        <w:t xml:space="preserve"> </w:t>
      </w:r>
      <w:r w:rsidRPr="009171C0">
        <w:rPr>
          <w:bCs/>
          <w:sz w:val="28"/>
          <w:szCs w:val="28"/>
        </w:rPr>
        <w:t>форму № 30 не заполняют.</w:t>
      </w:r>
    </w:p>
    <w:p w14:paraId="08FE2B54" w14:textId="77777777" w:rsidR="00286724" w:rsidRDefault="00286724" w:rsidP="00DD7445">
      <w:pPr>
        <w:ind w:firstLine="709"/>
        <w:jc w:val="both"/>
        <w:rPr>
          <w:bCs/>
          <w:sz w:val="28"/>
          <w:szCs w:val="28"/>
        </w:rPr>
      </w:pPr>
      <w:r w:rsidRPr="009171C0">
        <w:rPr>
          <w:sz w:val="28"/>
          <w:szCs w:val="28"/>
        </w:rPr>
        <w:t xml:space="preserve">Форма заполняется полностью в абсолютных числах, без округления, </w:t>
      </w:r>
      <w:r w:rsidRPr="009171C0">
        <w:rPr>
          <w:bCs/>
          <w:sz w:val="28"/>
          <w:szCs w:val="28"/>
        </w:rPr>
        <w:t xml:space="preserve">в двух разрезах: свод по территории - 0 и свод по селу – 1 (приложение № </w:t>
      </w:r>
      <w:r w:rsidR="00731CC3" w:rsidRPr="009171C0">
        <w:rPr>
          <w:bCs/>
          <w:sz w:val="28"/>
          <w:szCs w:val="28"/>
        </w:rPr>
        <w:t>2</w:t>
      </w:r>
      <w:r w:rsidRPr="009171C0">
        <w:rPr>
          <w:bCs/>
          <w:sz w:val="28"/>
          <w:szCs w:val="28"/>
        </w:rPr>
        <w:t xml:space="preserve">). </w:t>
      </w:r>
    </w:p>
    <w:p w14:paraId="19D0F31C" w14:textId="77777777" w:rsidR="00C25454" w:rsidRPr="009171C0" w:rsidRDefault="00C25454" w:rsidP="00C25454">
      <w:pPr>
        <w:ind w:firstLine="708"/>
        <w:jc w:val="both"/>
        <w:rPr>
          <w:sz w:val="28"/>
          <w:szCs w:val="28"/>
        </w:rPr>
      </w:pPr>
      <w:r w:rsidRPr="00E03782">
        <w:rPr>
          <w:sz w:val="28"/>
          <w:szCs w:val="28"/>
        </w:rPr>
        <w:t>Общая площадь здания указывается в квадратных метрах с одним знаком после запятой.</w:t>
      </w:r>
    </w:p>
    <w:p w14:paraId="000B387E" w14:textId="77777777" w:rsidR="00E8655A" w:rsidRPr="009171C0" w:rsidRDefault="00E8655A" w:rsidP="00DD7445">
      <w:pPr>
        <w:ind w:firstLine="709"/>
        <w:jc w:val="both"/>
        <w:rPr>
          <w:sz w:val="28"/>
          <w:szCs w:val="28"/>
        </w:rPr>
      </w:pPr>
      <w:r w:rsidRPr="00D37143">
        <w:rPr>
          <w:b/>
          <w:bCs/>
          <w:sz w:val="28"/>
          <w:szCs w:val="28"/>
        </w:rPr>
        <w:t>Таблица 1000</w:t>
      </w:r>
    </w:p>
    <w:p w14:paraId="4982D98B" w14:textId="77777777" w:rsidR="004B4F5E" w:rsidRPr="009171C0" w:rsidRDefault="00504BF6" w:rsidP="004B4F5E">
      <w:pPr>
        <w:ind w:firstLine="709"/>
        <w:jc w:val="both"/>
        <w:rPr>
          <w:sz w:val="28"/>
          <w:szCs w:val="28"/>
        </w:rPr>
      </w:pPr>
      <w:r w:rsidRPr="009171C0">
        <w:rPr>
          <w:bCs/>
          <w:sz w:val="28"/>
          <w:szCs w:val="28"/>
        </w:rPr>
        <w:t xml:space="preserve">В таблице указывается число медицинских организаций </w:t>
      </w:r>
      <w:r w:rsidR="00B174F1" w:rsidRPr="009171C0">
        <w:rPr>
          <w:sz w:val="28"/>
          <w:szCs w:val="28"/>
        </w:rPr>
        <w:t>–</w:t>
      </w:r>
      <w:r w:rsidR="00370E0A" w:rsidRPr="009171C0">
        <w:rPr>
          <w:sz w:val="28"/>
          <w:szCs w:val="28"/>
        </w:rPr>
        <w:t xml:space="preserve"> </w:t>
      </w:r>
      <w:r w:rsidR="00C03C26" w:rsidRPr="009171C0">
        <w:rPr>
          <w:sz w:val="28"/>
          <w:szCs w:val="28"/>
        </w:rPr>
        <w:t>юридических лиц</w:t>
      </w:r>
      <w:r w:rsidR="00370E0A" w:rsidRPr="009171C0">
        <w:rPr>
          <w:sz w:val="28"/>
          <w:szCs w:val="28"/>
        </w:rPr>
        <w:t xml:space="preserve">, </w:t>
      </w:r>
      <w:r w:rsidR="00835371" w:rsidRPr="009171C0">
        <w:rPr>
          <w:sz w:val="28"/>
          <w:szCs w:val="28"/>
        </w:rPr>
        <w:t>осуществляющих деятельность</w:t>
      </w:r>
      <w:r w:rsidR="00370E0A" w:rsidRPr="009171C0">
        <w:rPr>
          <w:sz w:val="28"/>
          <w:szCs w:val="28"/>
        </w:rPr>
        <w:t xml:space="preserve"> на 31 </w:t>
      </w:r>
      <w:r w:rsidR="00C03C26" w:rsidRPr="009171C0">
        <w:rPr>
          <w:sz w:val="28"/>
          <w:szCs w:val="28"/>
        </w:rPr>
        <w:t>декабря отчетного</w:t>
      </w:r>
      <w:r w:rsidR="00370E0A" w:rsidRPr="009171C0">
        <w:rPr>
          <w:sz w:val="28"/>
          <w:szCs w:val="28"/>
        </w:rPr>
        <w:t xml:space="preserve"> года и находящихся на территории субъекта Российской Федерации в зависимости от подчинения (федерального, субъекту Российской Федерации, муниципального). </w:t>
      </w:r>
    </w:p>
    <w:p w14:paraId="3BE083F0" w14:textId="77777777" w:rsidR="000E194B" w:rsidRDefault="00B75E59" w:rsidP="000E194B">
      <w:pPr>
        <w:ind w:firstLine="709"/>
        <w:jc w:val="both"/>
        <w:rPr>
          <w:bCs/>
          <w:sz w:val="28"/>
          <w:szCs w:val="28"/>
        </w:rPr>
      </w:pPr>
      <w:r w:rsidRPr="009171C0">
        <w:rPr>
          <w:sz w:val="28"/>
          <w:szCs w:val="28"/>
        </w:rPr>
        <w:t xml:space="preserve">В строке 4 «Медицинская организация расположена в сельской местности» </w:t>
      </w:r>
      <w:r w:rsidR="004B4F5E" w:rsidRPr="009171C0">
        <w:rPr>
          <w:bCs/>
          <w:sz w:val="28"/>
          <w:szCs w:val="28"/>
        </w:rPr>
        <w:t xml:space="preserve">указывается число </w:t>
      </w:r>
      <w:r w:rsidR="00C03C26" w:rsidRPr="009171C0">
        <w:rPr>
          <w:bCs/>
          <w:sz w:val="28"/>
          <w:szCs w:val="28"/>
        </w:rPr>
        <w:t>медицинских организаций,</w:t>
      </w:r>
      <w:r w:rsidR="004B4F5E" w:rsidRPr="009171C0">
        <w:rPr>
          <w:bCs/>
          <w:sz w:val="28"/>
          <w:szCs w:val="28"/>
        </w:rPr>
        <w:t xml:space="preserve"> </w:t>
      </w:r>
      <w:r w:rsidR="004B4F5E" w:rsidRPr="009171C0">
        <w:rPr>
          <w:sz w:val="28"/>
          <w:szCs w:val="28"/>
        </w:rPr>
        <w:t xml:space="preserve">являющихся </w:t>
      </w:r>
      <w:r w:rsidR="00C03C26" w:rsidRPr="009171C0">
        <w:rPr>
          <w:sz w:val="28"/>
          <w:szCs w:val="28"/>
        </w:rPr>
        <w:t>юридическими лицами</w:t>
      </w:r>
      <w:r w:rsidR="004B4F5E" w:rsidRPr="009171C0">
        <w:rPr>
          <w:sz w:val="28"/>
          <w:szCs w:val="28"/>
        </w:rPr>
        <w:t xml:space="preserve">, </w:t>
      </w:r>
      <w:r w:rsidR="004B4F5E" w:rsidRPr="009171C0">
        <w:rPr>
          <w:bCs/>
          <w:sz w:val="28"/>
          <w:szCs w:val="28"/>
        </w:rPr>
        <w:t>расположенных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p>
    <w:p w14:paraId="2F325885" w14:textId="77777777" w:rsidR="000E194B" w:rsidRPr="005F3857" w:rsidRDefault="000E194B" w:rsidP="000E194B">
      <w:pPr>
        <w:ind w:firstLine="709"/>
        <w:jc w:val="both"/>
        <w:rPr>
          <w:rFonts w:eastAsia="Times New Roman"/>
          <w:noProof/>
          <w:sz w:val="28"/>
          <w:szCs w:val="28"/>
        </w:rPr>
      </w:pPr>
      <w:r w:rsidRPr="005F3857">
        <w:rPr>
          <w:bCs/>
          <w:sz w:val="28"/>
          <w:szCs w:val="28"/>
        </w:rPr>
        <w:t xml:space="preserve">В графе 4 указывается число медицинских организаций </w:t>
      </w:r>
      <w:r w:rsidR="00A30047" w:rsidRPr="005F3857">
        <w:rPr>
          <w:bCs/>
          <w:sz w:val="28"/>
          <w:szCs w:val="28"/>
        </w:rPr>
        <w:t>(</w:t>
      </w:r>
      <w:r w:rsidRPr="005F3857">
        <w:rPr>
          <w:sz w:val="28"/>
          <w:szCs w:val="28"/>
        </w:rPr>
        <w:t>юридических лиц</w:t>
      </w:r>
      <w:r w:rsidR="00A30047" w:rsidRPr="005F3857">
        <w:rPr>
          <w:sz w:val="28"/>
          <w:szCs w:val="28"/>
        </w:rPr>
        <w:t>)</w:t>
      </w:r>
      <w:r w:rsidRPr="005F3857">
        <w:rPr>
          <w:sz w:val="28"/>
          <w:szCs w:val="28"/>
        </w:rPr>
        <w:t>, у</w:t>
      </w:r>
      <w:r w:rsidRPr="005F3857">
        <w:rPr>
          <w:rFonts w:eastAsia="Times New Roman"/>
          <w:noProof/>
          <w:sz w:val="28"/>
          <w:szCs w:val="28"/>
        </w:rPr>
        <w:t>частвующих в создании и тиражировании «Новой модели медицинской организации».</w:t>
      </w:r>
    </w:p>
    <w:p w14:paraId="397AA0FC" w14:textId="77777777" w:rsidR="00286724" w:rsidRDefault="00286724" w:rsidP="00DD7445">
      <w:pPr>
        <w:ind w:firstLine="709"/>
        <w:jc w:val="both"/>
        <w:rPr>
          <w:b/>
          <w:bCs/>
          <w:sz w:val="28"/>
          <w:szCs w:val="28"/>
        </w:rPr>
      </w:pPr>
      <w:r w:rsidRPr="00D37143">
        <w:rPr>
          <w:b/>
          <w:bCs/>
          <w:sz w:val="28"/>
          <w:szCs w:val="28"/>
        </w:rPr>
        <w:t>Таблица 1001</w:t>
      </w:r>
    </w:p>
    <w:p w14:paraId="307EC601" w14:textId="77777777" w:rsidR="00373CD0" w:rsidRPr="005F3857" w:rsidRDefault="00373CD0" w:rsidP="00DD7445">
      <w:pPr>
        <w:ind w:firstLine="709"/>
        <w:jc w:val="both"/>
        <w:rPr>
          <w:bCs/>
          <w:sz w:val="28"/>
          <w:szCs w:val="28"/>
        </w:rPr>
      </w:pPr>
      <w:r w:rsidRPr="005F3857">
        <w:rPr>
          <w:bCs/>
          <w:sz w:val="28"/>
          <w:szCs w:val="28"/>
        </w:rPr>
        <w:t>В таблице 1001 отмечается наличие входящих в состав медицинской организации подразделений (отделов, отделений или кабинетов)</w:t>
      </w:r>
      <w:r w:rsidR="009F2DB2">
        <w:rPr>
          <w:bCs/>
          <w:sz w:val="28"/>
          <w:szCs w:val="28"/>
        </w:rPr>
        <w:t>.</w:t>
      </w:r>
    </w:p>
    <w:p w14:paraId="0A7EE1C5" w14:textId="77777777" w:rsidR="00286724" w:rsidRPr="005F3857" w:rsidRDefault="00286724" w:rsidP="00DD7445">
      <w:pPr>
        <w:ind w:firstLine="709"/>
        <w:jc w:val="both"/>
        <w:rPr>
          <w:sz w:val="28"/>
          <w:szCs w:val="28"/>
        </w:rPr>
      </w:pPr>
      <w:r w:rsidRPr="005F3857">
        <w:rPr>
          <w:sz w:val="28"/>
          <w:szCs w:val="28"/>
        </w:rPr>
        <w:t>Наличие подразделения</w:t>
      </w:r>
      <w:r w:rsidR="002A5B44" w:rsidRPr="005F3857">
        <w:rPr>
          <w:sz w:val="28"/>
          <w:szCs w:val="28"/>
        </w:rPr>
        <w:t xml:space="preserve"> (</w:t>
      </w:r>
      <w:r w:rsidRPr="005F3857">
        <w:rPr>
          <w:sz w:val="28"/>
          <w:szCs w:val="28"/>
        </w:rPr>
        <w:t>отдел</w:t>
      </w:r>
      <w:r w:rsidR="002A5B44" w:rsidRPr="005F3857">
        <w:rPr>
          <w:sz w:val="28"/>
          <w:szCs w:val="28"/>
        </w:rPr>
        <w:t>,</w:t>
      </w:r>
      <w:r w:rsidR="008A6773" w:rsidRPr="005F3857">
        <w:rPr>
          <w:sz w:val="28"/>
          <w:szCs w:val="28"/>
        </w:rPr>
        <w:t xml:space="preserve"> </w:t>
      </w:r>
      <w:r w:rsidR="002A5B44" w:rsidRPr="005F3857">
        <w:rPr>
          <w:sz w:val="28"/>
          <w:szCs w:val="28"/>
        </w:rPr>
        <w:t>о</w:t>
      </w:r>
      <w:r w:rsidRPr="005F3857">
        <w:rPr>
          <w:sz w:val="28"/>
          <w:szCs w:val="28"/>
        </w:rPr>
        <w:t>тделени</w:t>
      </w:r>
      <w:r w:rsidR="002A5B44" w:rsidRPr="005F3857">
        <w:rPr>
          <w:sz w:val="28"/>
          <w:szCs w:val="28"/>
        </w:rPr>
        <w:t xml:space="preserve">е, </w:t>
      </w:r>
      <w:r w:rsidRPr="005F3857">
        <w:rPr>
          <w:sz w:val="28"/>
          <w:szCs w:val="28"/>
        </w:rPr>
        <w:t>кабинет</w:t>
      </w:r>
      <w:r w:rsidR="002A5B44" w:rsidRPr="005F3857">
        <w:rPr>
          <w:sz w:val="28"/>
          <w:szCs w:val="28"/>
        </w:rPr>
        <w:t>)</w:t>
      </w:r>
      <w:r w:rsidRPr="005F3857">
        <w:rPr>
          <w:sz w:val="28"/>
          <w:szCs w:val="28"/>
        </w:rPr>
        <w:t xml:space="preserve"> </w:t>
      </w:r>
      <w:r w:rsidR="002D7602" w:rsidRPr="005F3857">
        <w:rPr>
          <w:sz w:val="28"/>
          <w:szCs w:val="28"/>
        </w:rPr>
        <w:t xml:space="preserve">следует </w:t>
      </w:r>
      <w:r w:rsidR="007F338E" w:rsidRPr="005F3857">
        <w:rPr>
          <w:sz w:val="28"/>
          <w:szCs w:val="28"/>
        </w:rPr>
        <w:t>показывать при</w:t>
      </w:r>
      <w:r w:rsidRPr="005F3857">
        <w:rPr>
          <w:sz w:val="28"/>
          <w:szCs w:val="28"/>
        </w:rPr>
        <w:t xml:space="preserve"> </w:t>
      </w:r>
      <w:r w:rsidR="007F338E" w:rsidRPr="005F3857">
        <w:rPr>
          <w:sz w:val="28"/>
          <w:szCs w:val="28"/>
        </w:rPr>
        <w:t>наличи</w:t>
      </w:r>
      <w:r w:rsidR="00F6547F" w:rsidRPr="005F3857">
        <w:rPr>
          <w:sz w:val="28"/>
          <w:szCs w:val="28"/>
        </w:rPr>
        <w:t>и</w:t>
      </w:r>
      <w:r w:rsidR="007F338E" w:rsidRPr="005F3857">
        <w:rPr>
          <w:sz w:val="28"/>
          <w:szCs w:val="28"/>
        </w:rPr>
        <w:t xml:space="preserve"> в </w:t>
      </w:r>
      <w:r w:rsidRPr="005F3857">
        <w:rPr>
          <w:sz w:val="28"/>
          <w:szCs w:val="28"/>
        </w:rPr>
        <w:t>медицинской организации</w:t>
      </w:r>
      <w:r w:rsidR="007F338E" w:rsidRPr="005F3857">
        <w:rPr>
          <w:sz w:val="28"/>
          <w:szCs w:val="28"/>
        </w:rPr>
        <w:t xml:space="preserve"> распорядительного документа (приказа, распоряжения</w:t>
      </w:r>
      <w:r w:rsidR="008A6773" w:rsidRPr="005F3857">
        <w:rPr>
          <w:sz w:val="28"/>
          <w:szCs w:val="28"/>
        </w:rPr>
        <w:t xml:space="preserve"> руководителя медицинской организации</w:t>
      </w:r>
      <w:r w:rsidR="0008752F" w:rsidRPr="009171C0">
        <w:rPr>
          <w:sz w:val="28"/>
          <w:szCs w:val="28"/>
        </w:rPr>
        <w:t>), штатных</w:t>
      </w:r>
      <w:r w:rsidRPr="009171C0">
        <w:rPr>
          <w:sz w:val="28"/>
          <w:szCs w:val="28"/>
        </w:rPr>
        <w:t xml:space="preserve"> </w:t>
      </w:r>
      <w:r w:rsidR="0008752F" w:rsidRPr="009171C0">
        <w:rPr>
          <w:sz w:val="28"/>
          <w:szCs w:val="28"/>
        </w:rPr>
        <w:t>должностей врачей</w:t>
      </w:r>
      <w:r w:rsidRPr="009171C0">
        <w:rPr>
          <w:sz w:val="28"/>
          <w:szCs w:val="28"/>
        </w:rPr>
        <w:t xml:space="preserve"> и (или) среднего медицинского персонала, соответствующе</w:t>
      </w:r>
      <w:r w:rsidR="00A708CE" w:rsidRPr="009171C0">
        <w:rPr>
          <w:sz w:val="28"/>
          <w:szCs w:val="28"/>
        </w:rPr>
        <w:t>го</w:t>
      </w:r>
      <w:r w:rsidRPr="009171C0">
        <w:rPr>
          <w:sz w:val="28"/>
          <w:szCs w:val="28"/>
        </w:rPr>
        <w:t xml:space="preserve"> оборудовани</w:t>
      </w:r>
      <w:r w:rsidR="00A708CE" w:rsidRPr="009171C0">
        <w:rPr>
          <w:sz w:val="28"/>
          <w:szCs w:val="28"/>
        </w:rPr>
        <w:t>я</w:t>
      </w:r>
      <w:r w:rsidRPr="009171C0">
        <w:rPr>
          <w:sz w:val="28"/>
          <w:szCs w:val="28"/>
        </w:rPr>
        <w:t>, аппаратур</w:t>
      </w:r>
      <w:r w:rsidR="00A708CE" w:rsidRPr="009171C0">
        <w:rPr>
          <w:sz w:val="28"/>
          <w:szCs w:val="28"/>
        </w:rPr>
        <w:t>ы</w:t>
      </w:r>
      <w:r w:rsidRPr="009171C0">
        <w:rPr>
          <w:sz w:val="28"/>
          <w:szCs w:val="28"/>
        </w:rPr>
        <w:t xml:space="preserve">, </w:t>
      </w:r>
      <w:r w:rsidR="002A5B44" w:rsidRPr="005F3857">
        <w:rPr>
          <w:sz w:val="28"/>
          <w:szCs w:val="28"/>
        </w:rPr>
        <w:t>ведения</w:t>
      </w:r>
      <w:r w:rsidRPr="005F3857">
        <w:rPr>
          <w:sz w:val="28"/>
          <w:szCs w:val="28"/>
        </w:rPr>
        <w:t xml:space="preserve"> </w:t>
      </w:r>
      <w:r w:rsidR="007F338E" w:rsidRPr="005F3857">
        <w:rPr>
          <w:sz w:val="28"/>
          <w:szCs w:val="28"/>
        </w:rPr>
        <w:t>установленн</w:t>
      </w:r>
      <w:r w:rsidR="00426CD0" w:rsidRPr="005F3857">
        <w:rPr>
          <w:sz w:val="28"/>
          <w:szCs w:val="28"/>
        </w:rPr>
        <w:t>ого</w:t>
      </w:r>
      <w:r w:rsidR="007F338E" w:rsidRPr="005F3857">
        <w:rPr>
          <w:sz w:val="28"/>
          <w:szCs w:val="28"/>
        </w:rPr>
        <w:t xml:space="preserve"> </w:t>
      </w:r>
      <w:r w:rsidR="008A6773" w:rsidRPr="005F3857">
        <w:rPr>
          <w:sz w:val="28"/>
          <w:szCs w:val="28"/>
        </w:rPr>
        <w:t xml:space="preserve">статистического </w:t>
      </w:r>
      <w:r w:rsidR="00A32B4E" w:rsidRPr="005F3857">
        <w:rPr>
          <w:sz w:val="28"/>
          <w:szCs w:val="28"/>
        </w:rPr>
        <w:t>учета</w:t>
      </w:r>
      <w:r w:rsidR="007F338E" w:rsidRPr="005F3857">
        <w:rPr>
          <w:sz w:val="28"/>
          <w:szCs w:val="28"/>
        </w:rPr>
        <w:t>.</w:t>
      </w:r>
    </w:p>
    <w:p w14:paraId="40A7E808" w14:textId="77777777" w:rsidR="005E4AC7" w:rsidRPr="005F3857" w:rsidRDefault="00B0371F" w:rsidP="00DD7445">
      <w:pPr>
        <w:ind w:firstLine="709"/>
        <w:jc w:val="both"/>
        <w:rPr>
          <w:bCs/>
          <w:sz w:val="28"/>
          <w:szCs w:val="28"/>
        </w:rPr>
      </w:pPr>
      <w:r w:rsidRPr="009171C0">
        <w:rPr>
          <w:bCs/>
          <w:sz w:val="28"/>
          <w:szCs w:val="28"/>
        </w:rPr>
        <w:t>В таблице н</w:t>
      </w:r>
      <w:r w:rsidR="005E4AC7" w:rsidRPr="009171C0">
        <w:rPr>
          <w:bCs/>
          <w:sz w:val="28"/>
          <w:szCs w:val="28"/>
        </w:rPr>
        <w:t xml:space="preserve">е отмечают </w:t>
      </w:r>
      <w:r w:rsidR="0008752F" w:rsidRPr="009171C0">
        <w:rPr>
          <w:bCs/>
          <w:sz w:val="28"/>
          <w:szCs w:val="28"/>
        </w:rPr>
        <w:t xml:space="preserve">профильные </w:t>
      </w:r>
      <w:r w:rsidR="00426CD0" w:rsidRPr="005F3857">
        <w:rPr>
          <w:bCs/>
          <w:sz w:val="28"/>
          <w:szCs w:val="28"/>
        </w:rPr>
        <w:t>подразделения (</w:t>
      </w:r>
      <w:r w:rsidR="002A5B44" w:rsidRPr="005F3857">
        <w:rPr>
          <w:bCs/>
          <w:sz w:val="28"/>
          <w:szCs w:val="28"/>
        </w:rPr>
        <w:t xml:space="preserve">отдел, </w:t>
      </w:r>
      <w:r w:rsidR="00426CD0" w:rsidRPr="005F3857">
        <w:rPr>
          <w:bCs/>
          <w:sz w:val="28"/>
          <w:szCs w:val="28"/>
        </w:rPr>
        <w:t>отделени</w:t>
      </w:r>
      <w:r w:rsidR="002A5B44" w:rsidRPr="005F3857">
        <w:rPr>
          <w:bCs/>
          <w:sz w:val="28"/>
          <w:szCs w:val="28"/>
        </w:rPr>
        <w:t>е</w:t>
      </w:r>
      <w:r w:rsidR="00426CD0" w:rsidRPr="005F3857">
        <w:rPr>
          <w:bCs/>
          <w:sz w:val="28"/>
          <w:szCs w:val="28"/>
        </w:rPr>
        <w:t xml:space="preserve">, </w:t>
      </w:r>
      <w:r w:rsidR="0008752F" w:rsidRPr="005F3857">
        <w:rPr>
          <w:bCs/>
          <w:sz w:val="28"/>
          <w:szCs w:val="28"/>
        </w:rPr>
        <w:t>кабинет</w:t>
      </w:r>
      <w:r w:rsidR="00426CD0" w:rsidRPr="005F3857">
        <w:rPr>
          <w:bCs/>
          <w:sz w:val="28"/>
          <w:szCs w:val="28"/>
        </w:rPr>
        <w:t>)</w:t>
      </w:r>
      <w:r w:rsidR="005E4AC7" w:rsidRPr="005F3857">
        <w:rPr>
          <w:bCs/>
          <w:sz w:val="28"/>
          <w:szCs w:val="28"/>
        </w:rPr>
        <w:t xml:space="preserve"> специализированны</w:t>
      </w:r>
      <w:r w:rsidR="00426CD0" w:rsidRPr="005F3857">
        <w:rPr>
          <w:bCs/>
          <w:sz w:val="28"/>
          <w:szCs w:val="28"/>
        </w:rPr>
        <w:t>х</w:t>
      </w:r>
      <w:r w:rsidR="005E4AC7" w:rsidRPr="005F3857">
        <w:rPr>
          <w:bCs/>
          <w:sz w:val="28"/>
          <w:szCs w:val="28"/>
        </w:rPr>
        <w:t xml:space="preserve"> медицинск</w:t>
      </w:r>
      <w:r w:rsidR="00426CD0" w:rsidRPr="005F3857">
        <w:rPr>
          <w:bCs/>
          <w:sz w:val="28"/>
          <w:szCs w:val="28"/>
        </w:rPr>
        <w:t>их</w:t>
      </w:r>
      <w:r w:rsidRPr="005F3857">
        <w:rPr>
          <w:bCs/>
          <w:sz w:val="28"/>
          <w:szCs w:val="28"/>
        </w:rPr>
        <w:t xml:space="preserve"> </w:t>
      </w:r>
      <w:r w:rsidR="005E4AC7" w:rsidRPr="005F3857">
        <w:rPr>
          <w:bCs/>
          <w:sz w:val="28"/>
          <w:szCs w:val="28"/>
        </w:rPr>
        <w:t>организаци</w:t>
      </w:r>
      <w:r w:rsidR="00426CD0" w:rsidRPr="005F3857">
        <w:rPr>
          <w:bCs/>
          <w:sz w:val="28"/>
          <w:szCs w:val="28"/>
        </w:rPr>
        <w:t>й</w:t>
      </w:r>
      <w:r w:rsidR="005E4AC7" w:rsidRPr="005F3857">
        <w:rPr>
          <w:bCs/>
          <w:sz w:val="28"/>
          <w:szCs w:val="28"/>
        </w:rPr>
        <w:t xml:space="preserve"> (</w:t>
      </w:r>
      <w:r w:rsidR="00426CD0" w:rsidRPr="005F3857">
        <w:rPr>
          <w:bCs/>
          <w:sz w:val="28"/>
          <w:szCs w:val="28"/>
        </w:rPr>
        <w:t xml:space="preserve">например, </w:t>
      </w:r>
      <w:r w:rsidR="005E4AC7" w:rsidRPr="005F3857">
        <w:rPr>
          <w:bCs/>
          <w:sz w:val="28"/>
          <w:szCs w:val="28"/>
        </w:rPr>
        <w:t>кожно-венерологические диспансеры –</w:t>
      </w:r>
      <w:r w:rsidR="00426CD0" w:rsidRPr="005F3857">
        <w:rPr>
          <w:bCs/>
          <w:sz w:val="28"/>
          <w:szCs w:val="28"/>
        </w:rPr>
        <w:t xml:space="preserve"> </w:t>
      </w:r>
      <w:r w:rsidR="005E4AC7" w:rsidRPr="005F3857">
        <w:rPr>
          <w:bCs/>
          <w:sz w:val="28"/>
          <w:szCs w:val="28"/>
        </w:rPr>
        <w:t>дерматовенерологические кабинеты, наркологические диспансеры – наркологические кабинеты, детские поликлиники – детские отделения и кабинеты и т.д.)</w:t>
      </w:r>
      <w:r w:rsidRPr="005F3857">
        <w:rPr>
          <w:bCs/>
          <w:sz w:val="28"/>
          <w:szCs w:val="28"/>
        </w:rPr>
        <w:t>.</w:t>
      </w:r>
    </w:p>
    <w:p w14:paraId="047D4DDB" w14:textId="77777777" w:rsidR="00F06577" w:rsidRPr="002A5B44" w:rsidRDefault="00F06577" w:rsidP="00DD7445">
      <w:pPr>
        <w:ind w:firstLine="709"/>
        <w:jc w:val="both"/>
        <w:rPr>
          <w:bCs/>
          <w:strike/>
          <w:color w:val="FF0000"/>
          <w:sz w:val="28"/>
          <w:szCs w:val="28"/>
        </w:rPr>
      </w:pPr>
      <w:r w:rsidRPr="005F3857">
        <w:rPr>
          <w:bCs/>
          <w:sz w:val="28"/>
          <w:szCs w:val="28"/>
        </w:rPr>
        <w:t>Медицинские организации, имеющие в составе поликлини</w:t>
      </w:r>
      <w:r w:rsidR="00A32B4E" w:rsidRPr="005F3857">
        <w:rPr>
          <w:bCs/>
          <w:sz w:val="28"/>
          <w:szCs w:val="28"/>
        </w:rPr>
        <w:t>ки (</w:t>
      </w:r>
      <w:r w:rsidRPr="005F3857">
        <w:rPr>
          <w:bCs/>
          <w:sz w:val="28"/>
          <w:szCs w:val="28"/>
        </w:rPr>
        <w:t>отделения</w:t>
      </w:r>
      <w:r w:rsidR="00A32B4E" w:rsidRPr="005F3857">
        <w:rPr>
          <w:bCs/>
          <w:sz w:val="28"/>
          <w:szCs w:val="28"/>
        </w:rPr>
        <w:t>)</w:t>
      </w:r>
      <w:r w:rsidRPr="005F3857">
        <w:rPr>
          <w:bCs/>
          <w:sz w:val="28"/>
          <w:szCs w:val="28"/>
        </w:rPr>
        <w:t xml:space="preserve"> </w:t>
      </w:r>
      <w:r w:rsidR="00426CD0" w:rsidRPr="005F3857">
        <w:rPr>
          <w:bCs/>
          <w:sz w:val="28"/>
          <w:szCs w:val="28"/>
        </w:rPr>
        <w:t>з</w:t>
      </w:r>
      <w:r w:rsidRPr="005F3857">
        <w:rPr>
          <w:bCs/>
          <w:sz w:val="28"/>
          <w:szCs w:val="28"/>
        </w:rPr>
        <w:t>аполняют гр</w:t>
      </w:r>
      <w:r w:rsidR="00426CD0" w:rsidRPr="005F3857">
        <w:rPr>
          <w:bCs/>
          <w:sz w:val="28"/>
          <w:szCs w:val="28"/>
        </w:rPr>
        <w:t xml:space="preserve">афу </w:t>
      </w:r>
      <w:r w:rsidRPr="005F3857">
        <w:rPr>
          <w:bCs/>
          <w:sz w:val="28"/>
          <w:szCs w:val="28"/>
        </w:rPr>
        <w:t xml:space="preserve">4, при этом количество кабинетов в </w:t>
      </w:r>
      <w:r w:rsidR="00426CD0" w:rsidRPr="005F3857">
        <w:rPr>
          <w:bCs/>
          <w:sz w:val="28"/>
          <w:szCs w:val="28"/>
        </w:rPr>
        <w:t>данных</w:t>
      </w:r>
      <w:r w:rsidRPr="005F3857">
        <w:rPr>
          <w:bCs/>
          <w:sz w:val="28"/>
          <w:szCs w:val="28"/>
        </w:rPr>
        <w:t xml:space="preserve"> отделениях по гр</w:t>
      </w:r>
      <w:r w:rsidR="00426CD0" w:rsidRPr="005F3857">
        <w:rPr>
          <w:bCs/>
          <w:sz w:val="28"/>
          <w:szCs w:val="28"/>
        </w:rPr>
        <w:t xml:space="preserve">афе </w:t>
      </w:r>
      <w:r w:rsidRPr="005F3857">
        <w:rPr>
          <w:bCs/>
          <w:sz w:val="28"/>
          <w:szCs w:val="28"/>
        </w:rPr>
        <w:t xml:space="preserve">5 не заполняется. </w:t>
      </w:r>
    </w:p>
    <w:p w14:paraId="562080F5" w14:textId="77777777" w:rsidR="005E4AC7" w:rsidRPr="005F3857" w:rsidRDefault="00426CD0" w:rsidP="005F3857">
      <w:pPr>
        <w:ind w:firstLine="709"/>
        <w:jc w:val="both"/>
        <w:rPr>
          <w:sz w:val="28"/>
          <w:szCs w:val="28"/>
        </w:rPr>
      </w:pPr>
      <w:r w:rsidRPr="005F3857">
        <w:rPr>
          <w:bCs/>
          <w:sz w:val="28"/>
          <w:szCs w:val="28"/>
        </w:rPr>
        <w:lastRenderedPageBreak/>
        <w:t>Профильные о</w:t>
      </w:r>
      <w:r w:rsidR="005E4AC7" w:rsidRPr="005F3857">
        <w:rPr>
          <w:bCs/>
          <w:sz w:val="28"/>
          <w:szCs w:val="28"/>
        </w:rPr>
        <w:t xml:space="preserve">тделения, в которых </w:t>
      </w:r>
      <w:r w:rsidR="00713A8E" w:rsidRPr="005F3857">
        <w:rPr>
          <w:bCs/>
          <w:sz w:val="28"/>
          <w:szCs w:val="28"/>
        </w:rPr>
        <w:t>оказывается</w:t>
      </w:r>
      <w:r w:rsidR="00E74A5B" w:rsidRPr="005F3857">
        <w:rPr>
          <w:bCs/>
          <w:sz w:val="28"/>
          <w:szCs w:val="28"/>
        </w:rPr>
        <w:t xml:space="preserve"> медицинская помощь</w:t>
      </w:r>
      <w:r w:rsidR="00713A8E" w:rsidRPr="005F3857">
        <w:rPr>
          <w:bCs/>
          <w:sz w:val="28"/>
          <w:szCs w:val="28"/>
        </w:rPr>
        <w:t xml:space="preserve"> </w:t>
      </w:r>
      <w:r w:rsidR="005E4AC7" w:rsidRPr="005F3857">
        <w:rPr>
          <w:bCs/>
          <w:sz w:val="28"/>
          <w:szCs w:val="28"/>
        </w:rPr>
        <w:t>в стационарных</w:t>
      </w:r>
      <w:r w:rsidR="00B0371F" w:rsidRPr="005F3857">
        <w:rPr>
          <w:bCs/>
          <w:sz w:val="28"/>
          <w:szCs w:val="28"/>
        </w:rPr>
        <w:t xml:space="preserve"> </w:t>
      </w:r>
      <w:r w:rsidR="00306A3B" w:rsidRPr="005F3857">
        <w:rPr>
          <w:bCs/>
          <w:sz w:val="28"/>
          <w:szCs w:val="28"/>
        </w:rPr>
        <w:t>у</w:t>
      </w:r>
      <w:r w:rsidR="005E4AC7" w:rsidRPr="005F3857">
        <w:rPr>
          <w:bCs/>
          <w:sz w:val="28"/>
          <w:szCs w:val="28"/>
        </w:rPr>
        <w:t>словиях, в таблицу 1001 не включают</w:t>
      </w:r>
      <w:r w:rsidR="00306A3B" w:rsidRPr="005F3857">
        <w:rPr>
          <w:bCs/>
          <w:sz w:val="28"/>
          <w:szCs w:val="28"/>
        </w:rPr>
        <w:t>ся</w:t>
      </w:r>
      <w:r w:rsidR="007F338E" w:rsidRPr="005F3857">
        <w:rPr>
          <w:bCs/>
          <w:sz w:val="28"/>
          <w:szCs w:val="28"/>
        </w:rPr>
        <w:t>.</w:t>
      </w:r>
      <w:r w:rsidR="00AE361E" w:rsidRPr="005F3857">
        <w:rPr>
          <w:bCs/>
          <w:sz w:val="28"/>
          <w:szCs w:val="28"/>
        </w:rPr>
        <w:t xml:space="preserve"> Исключение – отделения скорой медицинской помощи (стационарные) – строка 7</w:t>
      </w:r>
      <w:r w:rsidR="00A708CE" w:rsidRPr="005F3857">
        <w:rPr>
          <w:bCs/>
          <w:sz w:val="28"/>
          <w:szCs w:val="28"/>
        </w:rPr>
        <w:t>8</w:t>
      </w:r>
      <w:r w:rsidR="00A32B4E" w:rsidRPr="005F3857">
        <w:rPr>
          <w:bCs/>
          <w:sz w:val="28"/>
          <w:szCs w:val="28"/>
        </w:rPr>
        <w:t xml:space="preserve"> и о</w:t>
      </w:r>
      <w:r w:rsidR="00A32B4E" w:rsidRPr="005F3857">
        <w:rPr>
          <w:sz w:val="28"/>
          <w:szCs w:val="28"/>
        </w:rPr>
        <w:t>тделения (кабинеты) медицинской реабилитации для детей – строки 70.2, 70.3.</w:t>
      </w:r>
    </w:p>
    <w:p w14:paraId="38000BE6" w14:textId="77777777" w:rsidR="00306A3B" w:rsidRPr="005F3857" w:rsidRDefault="00286724" w:rsidP="00306A3B">
      <w:pPr>
        <w:ind w:firstLine="709"/>
        <w:jc w:val="both"/>
        <w:rPr>
          <w:sz w:val="28"/>
          <w:szCs w:val="28"/>
        </w:rPr>
      </w:pPr>
      <w:r w:rsidRPr="005F3857">
        <w:rPr>
          <w:sz w:val="28"/>
          <w:szCs w:val="28"/>
        </w:rPr>
        <w:t>В строке 13 «Детские поликлиники (отделения)» по графе 5 указ</w:t>
      </w:r>
      <w:r w:rsidR="008B61CC" w:rsidRPr="005F3857">
        <w:rPr>
          <w:sz w:val="28"/>
          <w:szCs w:val="28"/>
        </w:rPr>
        <w:t>ывае</w:t>
      </w:r>
      <w:r w:rsidR="008019FB" w:rsidRPr="005F3857">
        <w:rPr>
          <w:sz w:val="28"/>
          <w:szCs w:val="28"/>
        </w:rPr>
        <w:t>тся</w:t>
      </w:r>
      <w:r w:rsidRPr="005F3857">
        <w:rPr>
          <w:sz w:val="28"/>
          <w:szCs w:val="28"/>
        </w:rPr>
        <w:t xml:space="preserve"> </w:t>
      </w:r>
      <w:r w:rsidR="008B61CC" w:rsidRPr="005F3857">
        <w:rPr>
          <w:sz w:val="28"/>
          <w:szCs w:val="28"/>
        </w:rPr>
        <w:t>число</w:t>
      </w:r>
      <w:r w:rsidRPr="005F3857">
        <w:rPr>
          <w:sz w:val="28"/>
          <w:szCs w:val="28"/>
        </w:rPr>
        <w:t xml:space="preserve"> </w:t>
      </w:r>
      <w:r w:rsidR="006D4700" w:rsidRPr="005F3857">
        <w:rPr>
          <w:sz w:val="28"/>
          <w:szCs w:val="28"/>
        </w:rPr>
        <w:t xml:space="preserve">педиатрических </w:t>
      </w:r>
      <w:r w:rsidR="00F06577" w:rsidRPr="005F3857">
        <w:rPr>
          <w:sz w:val="28"/>
          <w:szCs w:val="28"/>
        </w:rPr>
        <w:t xml:space="preserve">кабинетов, </w:t>
      </w:r>
      <w:r w:rsidR="00150845" w:rsidRPr="005F3857">
        <w:rPr>
          <w:sz w:val="28"/>
          <w:szCs w:val="28"/>
        </w:rPr>
        <w:t>как структурн</w:t>
      </w:r>
      <w:r w:rsidR="00A708CE" w:rsidRPr="005F3857">
        <w:rPr>
          <w:sz w:val="28"/>
          <w:szCs w:val="28"/>
        </w:rPr>
        <w:t>ой</w:t>
      </w:r>
      <w:r w:rsidR="00150845" w:rsidRPr="005F3857">
        <w:rPr>
          <w:sz w:val="28"/>
          <w:szCs w:val="28"/>
        </w:rPr>
        <w:t xml:space="preserve"> единиц</w:t>
      </w:r>
      <w:r w:rsidR="00A708CE" w:rsidRPr="005F3857">
        <w:rPr>
          <w:sz w:val="28"/>
          <w:szCs w:val="28"/>
        </w:rPr>
        <w:t>ы</w:t>
      </w:r>
      <w:r w:rsidR="00150845" w:rsidRPr="005F3857">
        <w:rPr>
          <w:sz w:val="28"/>
          <w:szCs w:val="28"/>
        </w:rPr>
        <w:t xml:space="preserve"> медицинской организации или подразделения</w:t>
      </w:r>
      <w:r w:rsidR="00A32B4E" w:rsidRPr="005F3857">
        <w:rPr>
          <w:sz w:val="28"/>
          <w:szCs w:val="28"/>
        </w:rPr>
        <w:t xml:space="preserve"> (например, педиатрический кабинет во врачебной амбулатории, где отсутствует детская поликлиника)</w:t>
      </w:r>
      <w:r w:rsidR="00150845" w:rsidRPr="005F3857">
        <w:rPr>
          <w:sz w:val="28"/>
          <w:szCs w:val="28"/>
        </w:rPr>
        <w:t xml:space="preserve">. </w:t>
      </w:r>
    </w:p>
    <w:p w14:paraId="74D548AC" w14:textId="77777777" w:rsidR="00C807D2" w:rsidRPr="005F3857" w:rsidRDefault="00306A3B" w:rsidP="00C807D2">
      <w:pPr>
        <w:ind w:firstLine="709"/>
        <w:jc w:val="both"/>
        <w:rPr>
          <w:rFonts w:eastAsia="Times New Roman"/>
          <w:noProof/>
          <w:sz w:val="28"/>
          <w:szCs w:val="28"/>
        </w:rPr>
      </w:pPr>
      <w:r w:rsidRPr="005F3857">
        <w:rPr>
          <w:sz w:val="28"/>
          <w:szCs w:val="28"/>
        </w:rPr>
        <w:t xml:space="preserve">В строке 13.1 указываются количество структурных подразделений, </w:t>
      </w:r>
      <w:r w:rsidRPr="005F3857">
        <w:rPr>
          <w:rFonts w:eastAsia="Times New Roman"/>
          <w:noProof/>
          <w:sz w:val="28"/>
          <w:szCs w:val="28"/>
        </w:rPr>
        <w:t xml:space="preserve">участвующих в создании и тиражировании «Новой модели медицинской организации». </w:t>
      </w:r>
    </w:p>
    <w:p w14:paraId="3551F1AF" w14:textId="77777777" w:rsidR="00FA7691" w:rsidRPr="005F3857" w:rsidRDefault="00E74A5B" w:rsidP="00FA7691">
      <w:pPr>
        <w:ind w:firstLine="709"/>
        <w:jc w:val="both"/>
        <w:rPr>
          <w:rFonts w:eastAsia="Times New Roman"/>
          <w:bCs/>
          <w:sz w:val="28"/>
          <w:szCs w:val="28"/>
        </w:rPr>
      </w:pPr>
      <w:r w:rsidRPr="005F3857">
        <w:rPr>
          <w:rFonts w:eastAsia="Times New Roman"/>
          <w:noProof/>
          <w:sz w:val="28"/>
          <w:szCs w:val="28"/>
        </w:rPr>
        <w:t>В строке 19 указывается число женский консультаций, из которых в строке 19.1 показывается женские консультации, имеющих в своем составе стационары дневного пребывания пациентов</w:t>
      </w:r>
      <w:r w:rsidR="00C807D2" w:rsidRPr="005F3857">
        <w:rPr>
          <w:rFonts w:eastAsia="Times New Roman"/>
          <w:noProof/>
          <w:sz w:val="28"/>
          <w:szCs w:val="28"/>
        </w:rPr>
        <w:t>. В</w:t>
      </w:r>
      <w:r w:rsidRPr="005F3857">
        <w:rPr>
          <w:rFonts w:eastAsia="Times New Roman"/>
          <w:noProof/>
          <w:sz w:val="28"/>
          <w:szCs w:val="28"/>
        </w:rPr>
        <w:t xml:space="preserve"> строке 19.2 - </w:t>
      </w:r>
      <w:r w:rsidR="00306A3B" w:rsidRPr="005F3857">
        <w:rPr>
          <w:rFonts w:eastAsia="Times New Roman"/>
          <w:noProof/>
          <w:sz w:val="28"/>
          <w:szCs w:val="28"/>
        </w:rPr>
        <w:t xml:space="preserve"> </w:t>
      </w:r>
      <w:r w:rsidRPr="005F3857">
        <w:rPr>
          <w:noProof/>
          <w:sz w:val="28"/>
          <w:szCs w:val="28"/>
        </w:rPr>
        <w:t>имеющие в своем составе кабинеты медико-социальной помощи</w:t>
      </w:r>
      <w:r w:rsidR="00BD0ADC" w:rsidRPr="005F3857">
        <w:rPr>
          <w:noProof/>
          <w:sz w:val="28"/>
          <w:szCs w:val="28"/>
        </w:rPr>
        <w:t xml:space="preserve"> (</w:t>
      </w:r>
      <w:r w:rsidR="0020544C" w:rsidRPr="005F3857">
        <w:rPr>
          <w:noProof/>
          <w:sz w:val="28"/>
          <w:szCs w:val="28"/>
        </w:rPr>
        <w:t>п</w:t>
      </w:r>
      <w:proofErr w:type="spellStart"/>
      <w:r w:rsidR="00FA1EC7" w:rsidRPr="005F3857">
        <w:rPr>
          <w:rFonts w:eastAsia="Times New Roman"/>
          <w:bCs/>
          <w:sz w:val="28"/>
          <w:szCs w:val="28"/>
        </w:rPr>
        <w:t>риказ</w:t>
      </w:r>
      <w:proofErr w:type="spellEnd"/>
      <w:r w:rsidR="00C807D2" w:rsidRPr="005F3857">
        <w:rPr>
          <w:rFonts w:eastAsia="Times New Roman"/>
          <w:bCs/>
          <w:sz w:val="28"/>
          <w:szCs w:val="28"/>
        </w:rPr>
        <w:t xml:space="preserve"> Министерства здравоохранения и социального развития РФ от 1 июня 2007 г. № 389 «О мерах по совершенствованию организации медико-социальной помощи в женских консультациях»</w:t>
      </w:r>
      <w:r w:rsidR="00FA1EC7" w:rsidRPr="005F3857">
        <w:rPr>
          <w:rFonts w:eastAsia="Times New Roman"/>
          <w:bCs/>
          <w:sz w:val="28"/>
          <w:szCs w:val="28"/>
        </w:rPr>
        <w:t>)</w:t>
      </w:r>
      <w:r w:rsidR="00C807D2" w:rsidRPr="005F3857">
        <w:rPr>
          <w:rFonts w:eastAsia="Times New Roman"/>
          <w:bCs/>
          <w:sz w:val="28"/>
          <w:szCs w:val="28"/>
        </w:rPr>
        <w:t>.</w:t>
      </w:r>
    </w:p>
    <w:p w14:paraId="23B1A283" w14:textId="77777777" w:rsidR="00FA7691" w:rsidRPr="005F3857" w:rsidRDefault="00FA7691" w:rsidP="00306A3B">
      <w:pPr>
        <w:ind w:firstLine="709"/>
        <w:jc w:val="both"/>
        <w:rPr>
          <w:rFonts w:eastAsia="Times New Roman"/>
          <w:bCs/>
          <w:sz w:val="28"/>
          <w:szCs w:val="28"/>
        </w:rPr>
      </w:pPr>
      <w:r w:rsidRPr="005F3857">
        <w:rPr>
          <w:rFonts w:eastAsia="Times New Roman"/>
          <w:bCs/>
          <w:sz w:val="28"/>
          <w:szCs w:val="28"/>
        </w:rPr>
        <w:t>Отделения медико-социальной помощи детской поликлиники (отделения), организованные в соответствии с приказом Министерства здравоохранения РФ от 7 марта 2018 г. № 92н «Об утверждении Положения об организации оказания первичной медико-санитарной помощи детям» указываются в строке 154 «Прочие».</w:t>
      </w:r>
    </w:p>
    <w:p w14:paraId="70B4508E" w14:textId="77777777" w:rsidR="0020544C" w:rsidRPr="005F3857" w:rsidRDefault="00FA7691" w:rsidP="00306A3B">
      <w:pPr>
        <w:ind w:firstLine="709"/>
        <w:jc w:val="both"/>
        <w:rPr>
          <w:sz w:val="28"/>
          <w:szCs w:val="28"/>
        </w:rPr>
      </w:pPr>
      <w:r w:rsidRPr="005F3857">
        <w:rPr>
          <w:rFonts w:eastAsia="Times New Roman"/>
          <w:bCs/>
          <w:sz w:val="28"/>
          <w:szCs w:val="28"/>
        </w:rPr>
        <w:t>В строке 20 указываются здравпункты врачебные и в строке 21 – здравпункты фельдшерские.</w:t>
      </w:r>
      <w:r w:rsidR="00204B1B" w:rsidRPr="005F3857">
        <w:rPr>
          <w:rFonts w:eastAsia="Times New Roman"/>
          <w:bCs/>
          <w:sz w:val="28"/>
          <w:szCs w:val="28"/>
        </w:rPr>
        <w:t xml:space="preserve"> В строке 20 и 21 указывается наличие здравпункта в случае</w:t>
      </w:r>
      <w:r w:rsidR="0020544C" w:rsidRPr="005F3857">
        <w:rPr>
          <w:rFonts w:eastAsia="Times New Roman"/>
          <w:bCs/>
          <w:sz w:val="28"/>
          <w:szCs w:val="28"/>
        </w:rPr>
        <w:t>,</w:t>
      </w:r>
      <w:r w:rsidR="00204B1B" w:rsidRPr="005F3857">
        <w:rPr>
          <w:rFonts w:eastAsia="Times New Roman"/>
          <w:bCs/>
          <w:sz w:val="28"/>
          <w:szCs w:val="28"/>
        </w:rPr>
        <w:t xml:space="preserve"> </w:t>
      </w:r>
      <w:r w:rsidR="0020544C" w:rsidRPr="005F3857">
        <w:rPr>
          <w:rFonts w:eastAsia="Times New Roman"/>
          <w:bCs/>
          <w:sz w:val="28"/>
          <w:szCs w:val="28"/>
        </w:rPr>
        <w:t>если его штат входит в состав медицинской организации.</w:t>
      </w:r>
      <w:r w:rsidR="00306A3B" w:rsidRPr="005F3857">
        <w:rPr>
          <w:sz w:val="28"/>
          <w:szCs w:val="28"/>
        </w:rPr>
        <w:t xml:space="preserve"> </w:t>
      </w:r>
    </w:p>
    <w:p w14:paraId="5083570A" w14:textId="77777777" w:rsidR="00E8531E" w:rsidRPr="005F3857" w:rsidRDefault="00204B1B" w:rsidP="00306A3B">
      <w:pPr>
        <w:ind w:firstLine="709"/>
        <w:jc w:val="both"/>
        <w:rPr>
          <w:sz w:val="28"/>
          <w:szCs w:val="28"/>
        </w:rPr>
      </w:pPr>
      <w:r w:rsidRPr="005F3857">
        <w:rPr>
          <w:bCs/>
          <w:iCs/>
          <w:sz w:val="28"/>
          <w:szCs w:val="28"/>
          <w:bdr w:val="none" w:sz="0" w:space="0" w:color="auto" w:frame="1"/>
          <w:shd w:val="clear" w:color="auto" w:fill="FFFFFF"/>
        </w:rPr>
        <w:t>Здравпункт</w:t>
      </w:r>
      <w:r w:rsidRPr="005F3857">
        <w:rPr>
          <w:sz w:val="28"/>
          <w:szCs w:val="28"/>
          <w:shd w:val="clear" w:color="auto" w:fill="FFFFFF"/>
        </w:rPr>
        <w:t xml:space="preserve"> — медицинский пункт, организованный на предприятии или в учреждении (организации) для оказания доврачебной </w:t>
      </w:r>
      <w:r w:rsidR="00E8531E" w:rsidRPr="005F3857">
        <w:rPr>
          <w:sz w:val="28"/>
          <w:szCs w:val="28"/>
          <w:shd w:val="clear" w:color="auto" w:fill="FFFFFF"/>
        </w:rPr>
        <w:t>и врачебной</w:t>
      </w:r>
      <w:r w:rsidRPr="005F3857">
        <w:rPr>
          <w:sz w:val="28"/>
          <w:szCs w:val="28"/>
          <w:shd w:val="clear" w:color="auto" w:fill="FFFFFF"/>
        </w:rPr>
        <w:t xml:space="preserve"> </w:t>
      </w:r>
      <w:r w:rsidR="00E8531E" w:rsidRPr="005F3857">
        <w:rPr>
          <w:sz w:val="28"/>
          <w:szCs w:val="28"/>
          <w:shd w:val="clear" w:color="auto" w:fill="FFFFFF"/>
        </w:rPr>
        <w:t xml:space="preserve">медицинской </w:t>
      </w:r>
      <w:r w:rsidRPr="005F3857">
        <w:rPr>
          <w:sz w:val="28"/>
          <w:szCs w:val="28"/>
          <w:shd w:val="clear" w:color="auto" w:fill="FFFFFF"/>
        </w:rPr>
        <w:t>помощи в случаях травм, внезапных заболеваний, профессиональных отравлений, а также для организации мероприятий по профилактике производственного травматизма, общей и профессиональной</w:t>
      </w:r>
      <w:r w:rsidRPr="00204B1B">
        <w:rPr>
          <w:color w:val="FF0000"/>
          <w:sz w:val="28"/>
          <w:szCs w:val="28"/>
          <w:shd w:val="clear" w:color="auto" w:fill="FFFFFF"/>
        </w:rPr>
        <w:t xml:space="preserve"> </w:t>
      </w:r>
      <w:r w:rsidRPr="005F3857">
        <w:rPr>
          <w:sz w:val="28"/>
          <w:szCs w:val="28"/>
          <w:shd w:val="clear" w:color="auto" w:fill="FFFFFF"/>
        </w:rPr>
        <w:t>заболеваемости, оздоровлению условий труда и быта работников.</w:t>
      </w:r>
      <w:r w:rsidR="00306A3B" w:rsidRPr="005F3857">
        <w:rPr>
          <w:sz w:val="28"/>
          <w:szCs w:val="28"/>
        </w:rPr>
        <w:t xml:space="preserve"> </w:t>
      </w:r>
    </w:p>
    <w:p w14:paraId="59AEF36C" w14:textId="77777777" w:rsidR="00F043A7" w:rsidRPr="005F3857" w:rsidRDefault="00F043A7" w:rsidP="005F3857">
      <w:pPr>
        <w:ind w:firstLine="708"/>
        <w:jc w:val="both"/>
        <w:rPr>
          <w:sz w:val="28"/>
          <w:szCs w:val="28"/>
        </w:rPr>
      </w:pPr>
      <w:r w:rsidRPr="005F3857">
        <w:rPr>
          <w:bCs/>
          <w:sz w:val="28"/>
          <w:szCs w:val="28"/>
        </w:rPr>
        <w:t>В строке 48 отражаются</w:t>
      </w:r>
      <w:r w:rsidRPr="005F3857">
        <w:rPr>
          <w:sz w:val="28"/>
          <w:szCs w:val="28"/>
        </w:rPr>
        <w:t xml:space="preserve"> сведения о числе реабилитационных центров, имеющих в своем составе амбулаторные отделения, подразделения и (или) кабинеты, осуществляющие реабилитационную помощь пациентам наркологического профиля. </w:t>
      </w:r>
    </w:p>
    <w:p w14:paraId="27BD5971" w14:textId="77777777" w:rsidR="00EE364F" w:rsidRPr="005F3857" w:rsidRDefault="00E8531E" w:rsidP="00EE364F">
      <w:pPr>
        <w:ind w:firstLine="709"/>
        <w:jc w:val="both"/>
        <w:rPr>
          <w:sz w:val="28"/>
          <w:szCs w:val="28"/>
        </w:rPr>
      </w:pPr>
      <w:r w:rsidRPr="005F3857">
        <w:rPr>
          <w:sz w:val="28"/>
          <w:szCs w:val="28"/>
        </w:rPr>
        <w:t>В строке 64 «Отделения (кабинеты) амбулаторной онкологической помощи» указываются первичные онкологические отделения (кабинеты), оказывающих медицинскую помощь в амбулаторных условиях.</w:t>
      </w:r>
    </w:p>
    <w:p w14:paraId="261D0A69" w14:textId="77777777" w:rsidR="00C870FF" w:rsidRPr="005F3857" w:rsidRDefault="00EE364F" w:rsidP="00C870FF">
      <w:pPr>
        <w:ind w:firstLine="709"/>
        <w:jc w:val="both"/>
        <w:rPr>
          <w:sz w:val="28"/>
          <w:szCs w:val="28"/>
        </w:rPr>
      </w:pPr>
      <w:r w:rsidRPr="005F3857">
        <w:rPr>
          <w:sz w:val="28"/>
          <w:szCs w:val="28"/>
        </w:rPr>
        <w:t xml:space="preserve">В строке 70 «Отделения (кабинеты) медицинской реабилитации для детей» указываются подразделения, оказывающие медицинскую помощь в амбулаторных </w:t>
      </w:r>
      <w:r w:rsidR="00D37143" w:rsidRPr="005F3857">
        <w:rPr>
          <w:sz w:val="28"/>
          <w:szCs w:val="28"/>
        </w:rPr>
        <w:t xml:space="preserve">и стационарных </w:t>
      </w:r>
      <w:r w:rsidRPr="005F3857">
        <w:rPr>
          <w:sz w:val="28"/>
          <w:szCs w:val="28"/>
        </w:rPr>
        <w:t xml:space="preserve">условиях. </w:t>
      </w:r>
    </w:p>
    <w:p w14:paraId="43252720" w14:textId="77777777" w:rsidR="00286724" w:rsidRPr="005F3857" w:rsidRDefault="00286724" w:rsidP="00DD7445">
      <w:pPr>
        <w:ind w:firstLine="709"/>
        <w:jc w:val="both"/>
        <w:rPr>
          <w:sz w:val="28"/>
          <w:szCs w:val="28"/>
        </w:rPr>
      </w:pPr>
      <w:r w:rsidRPr="005F3857">
        <w:rPr>
          <w:sz w:val="28"/>
          <w:szCs w:val="28"/>
        </w:rPr>
        <w:t xml:space="preserve">В строке </w:t>
      </w:r>
      <w:r w:rsidR="00A708CE" w:rsidRPr="005F3857">
        <w:rPr>
          <w:sz w:val="28"/>
          <w:szCs w:val="28"/>
        </w:rPr>
        <w:t>7</w:t>
      </w:r>
      <w:r w:rsidRPr="005F3857">
        <w:rPr>
          <w:sz w:val="28"/>
          <w:szCs w:val="28"/>
        </w:rPr>
        <w:t>6 «</w:t>
      </w:r>
      <w:r w:rsidR="00E74A5B" w:rsidRPr="005F3857">
        <w:rPr>
          <w:noProof/>
          <w:sz w:val="28"/>
          <w:szCs w:val="28"/>
        </w:rPr>
        <w:t>Отделения (пункты, кабинеты) неотложной медицинской помощи, оказывающих медицинскую помощь в амбулаторных условиях, всего</w:t>
      </w:r>
      <w:r w:rsidRPr="005F3857">
        <w:rPr>
          <w:sz w:val="28"/>
          <w:szCs w:val="28"/>
        </w:rPr>
        <w:t>»</w:t>
      </w:r>
      <w:r w:rsidR="00B12612" w:rsidRPr="005F3857">
        <w:rPr>
          <w:sz w:val="28"/>
          <w:szCs w:val="28"/>
        </w:rPr>
        <w:t xml:space="preserve"> взрослому и детскому населению. П</w:t>
      </w:r>
      <w:r w:rsidR="008B61CC" w:rsidRPr="005F3857">
        <w:rPr>
          <w:sz w:val="28"/>
          <w:szCs w:val="28"/>
        </w:rPr>
        <w:t xml:space="preserve">о графе 4 указывается число </w:t>
      </w:r>
      <w:r w:rsidR="00D37143" w:rsidRPr="005F3857">
        <w:rPr>
          <w:sz w:val="28"/>
          <w:szCs w:val="28"/>
        </w:rPr>
        <w:t xml:space="preserve">пунктов </w:t>
      </w:r>
      <w:r w:rsidR="00D37143" w:rsidRPr="005F3857">
        <w:rPr>
          <w:sz w:val="28"/>
          <w:szCs w:val="28"/>
        </w:rPr>
        <w:lastRenderedPageBreak/>
        <w:t>(</w:t>
      </w:r>
      <w:r w:rsidR="008B61CC" w:rsidRPr="005F3857">
        <w:rPr>
          <w:sz w:val="28"/>
          <w:szCs w:val="28"/>
        </w:rPr>
        <w:t>отделений</w:t>
      </w:r>
      <w:r w:rsidR="00D37143" w:rsidRPr="005F3857">
        <w:rPr>
          <w:sz w:val="28"/>
          <w:szCs w:val="28"/>
        </w:rPr>
        <w:t>)</w:t>
      </w:r>
      <w:r w:rsidR="008B61CC" w:rsidRPr="005F3857">
        <w:rPr>
          <w:sz w:val="28"/>
          <w:szCs w:val="28"/>
        </w:rPr>
        <w:t xml:space="preserve">, </w:t>
      </w:r>
      <w:r w:rsidRPr="005F3857">
        <w:rPr>
          <w:sz w:val="28"/>
          <w:szCs w:val="28"/>
        </w:rPr>
        <w:t xml:space="preserve">по графе 5 </w:t>
      </w:r>
      <w:r w:rsidR="00AE361E" w:rsidRPr="005F3857">
        <w:rPr>
          <w:sz w:val="28"/>
          <w:szCs w:val="28"/>
        </w:rPr>
        <w:t>–</w:t>
      </w:r>
      <w:r w:rsidRPr="005F3857">
        <w:rPr>
          <w:sz w:val="28"/>
          <w:szCs w:val="28"/>
        </w:rPr>
        <w:t xml:space="preserve"> числ</w:t>
      </w:r>
      <w:r w:rsidR="003F54D2" w:rsidRPr="005F3857">
        <w:rPr>
          <w:sz w:val="28"/>
          <w:szCs w:val="28"/>
        </w:rPr>
        <w:t>о</w:t>
      </w:r>
      <w:r w:rsidRPr="005F3857">
        <w:rPr>
          <w:sz w:val="28"/>
          <w:szCs w:val="28"/>
        </w:rPr>
        <w:t xml:space="preserve"> кабинетов неотложной помощи</w:t>
      </w:r>
      <w:r w:rsidR="00150845" w:rsidRPr="005F3857">
        <w:rPr>
          <w:sz w:val="28"/>
          <w:szCs w:val="28"/>
        </w:rPr>
        <w:t xml:space="preserve">, </w:t>
      </w:r>
      <w:r w:rsidR="00E74A5B" w:rsidRPr="005F3857">
        <w:rPr>
          <w:sz w:val="28"/>
          <w:szCs w:val="28"/>
        </w:rPr>
        <w:t>в том числе на дому</w:t>
      </w:r>
      <w:r w:rsidRPr="005F3857">
        <w:rPr>
          <w:sz w:val="28"/>
          <w:szCs w:val="28"/>
        </w:rPr>
        <w:t>.</w:t>
      </w:r>
    </w:p>
    <w:p w14:paraId="035ACD52" w14:textId="77777777" w:rsidR="00F13B1D" w:rsidRPr="005F3857" w:rsidRDefault="00E60C49" w:rsidP="005F3857">
      <w:pPr>
        <w:ind w:firstLine="709"/>
        <w:jc w:val="both"/>
        <w:rPr>
          <w:bCs/>
          <w:strike/>
          <w:noProof/>
          <w:sz w:val="28"/>
          <w:szCs w:val="28"/>
        </w:rPr>
      </w:pPr>
      <w:r w:rsidRPr="005F3857">
        <w:rPr>
          <w:sz w:val="28"/>
          <w:szCs w:val="28"/>
        </w:rPr>
        <w:t>В строках 13 и 9</w:t>
      </w:r>
      <w:r w:rsidR="00A708CE" w:rsidRPr="005F3857">
        <w:rPr>
          <w:sz w:val="28"/>
          <w:szCs w:val="28"/>
        </w:rPr>
        <w:t>7</w:t>
      </w:r>
      <w:r w:rsidRPr="005F3857">
        <w:rPr>
          <w:sz w:val="28"/>
          <w:szCs w:val="28"/>
        </w:rPr>
        <w:t xml:space="preserve"> отражаются сведения о</w:t>
      </w:r>
      <w:r w:rsidRPr="005F3857">
        <w:t xml:space="preserve"> </w:t>
      </w:r>
      <w:r w:rsidRPr="005F3857">
        <w:rPr>
          <w:sz w:val="28"/>
          <w:szCs w:val="28"/>
        </w:rPr>
        <w:t xml:space="preserve">поликлиниках и поликлинических подразделениях, оказывающих </w:t>
      </w:r>
      <w:r w:rsidR="00D37143" w:rsidRPr="005F3857">
        <w:rPr>
          <w:sz w:val="28"/>
          <w:szCs w:val="28"/>
        </w:rPr>
        <w:t xml:space="preserve">медицинскую помощь в амбулаторных условиях. </w:t>
      </w:r>
    </w:p>
    <w:p w14:paraId="4D837C55" w14:textId="77777777" w:rsidR="003C0961" w:rsidRPr="005F3857" w:rsidRDefault="00F043A7" w:rsidP="00DD7445">
      <w:pPr>
        <w:ind w:firstLine="709"/>
        <w:jc w:val="both"/>
        <w:rPr>
          <w:bCs/>
          <w:iCs/>
          <w:sz w:val="28"/>
          <w:szCs w:val="28"/>
        </w:rPr>
      </w:pPr>
      <w:r w:rsidRPr="005F3857">
        <w:rPr>
          <w:bCs/>
          <w:sz w:val="28"/>
          <w:szCs w:val="28"/>
        </w:rPr>
        <w:t>В строке 101 отражаются сведения о числе медицинских организаций (наркологических, психиатрических, многопрофильных и иных), имеющих в своем составе амбулаторные подростковые наркологические подразделения (отделения, кабинеты).</w:t>
      </w:r>
    </w:p>
    <w:p w14:paraId="4845B5E6" w14:textId="77777777" w:rsidR="00F043A7" w:rsidRPr="005F3857" w:rsidRDefault="00F043A7" w:rsidP="00F043A7">
      <w:pPr>
        <w:ind w:firstLine="708"/>
        <w:jc w:val="both"/>
        <w:rPr>
          <w:bCs/>
          <w:sz w:val="28"/>
          <w:szCs w:val="28"/>
        </w:rPr>
      </w:pPr>
      <w:r w:rsidRPr="005F3857">
        <w:rPr>
          <w:bCs/>
          <w:sz w:val="28"/>
          <w:szCs w:val="28"/>
        </w:rPr>
        <w:t>В строке 151 отражаются сведения о числе медицинских организаций (наркологических, психиатрических, многопрофильных и иных), имеющих в своем составе подразделения (отделения, кабинеты) медицинского освидетельствования на состояние опьянения.</w:t>
      </w:r>
    </w:p>
    <w:p w14:paraId="35601D69" w14:textId="77777777" w:rsidR="003F54D2" w:rsidRPr="009171C0" w:rsidRDefault="00286724" w:rsidP="00DD7445">
      <w:pPr>
        <w:ind w:firstLine="709"/>
        <w:jc w:val="both"/>
        <w:rPr>
          <w:bCs/>
          <w:sz w:val="28"/>
          <w:szCs w:val="28"/>
        </w:rPr>
      </w:pPr>
      <w:r w:rsidRPr="009171C0">
        <w:rPr>
          <w:sz w:val="28"/>
          <w:szCs w:val="28"/>
        </w:rPr>
        <w:t>Строку 1</w:t>
      </w:r>
      <w:r w:rsidR="00A708CE" w:rsidRPr="009171C0">
        <w:rPr>
          <w:sz w:val="28"/>
          <w:szCs w:val="28"/>
        </w:rPr>
        <w:t>5</w:t>
      </w:r>
      <w:r w:rsidR="00653F2E">
        <w:rPr>
          <w:sz w:val="28"/>
          <w:szCs w:val="28"/>
        </w:rPr>
        <w:t>4</w:t>
      </w:r>
      <w:r w:rsidRPr="009171C0">
        <w:rPr>
          <w:sz w:val="28"/>
          <w:szCs w:val="28"/>
        </w:rPr>
        <w:t xml:space="preserve"> «Прочие» - расшифровать</w:t>
      </w:r>
      <w:r w:rsidR="003F54D2" w:rsidRPr="009171C0">
        <w:rPr>
          <w:sz w:val="28"/>
          <w:szCs w:val="28"/>
        </w:rPr>
        <w:t>.</w:t>
      </w:r>
      <w:r w:rsidR="003F54D2" w:rsidRPr="009171C0">
        <w:rPr>
          <w:rFonts w:eastAsia="Times New Roman"/>
          <w:b/>
          <w:bCs/>
          <w:sz w:val="32"/>
          <w:szCs w:val="32"/>
        </w:rPr>
        <w:t xml:space="preserve"> </w:t>
      </w:r>
      <w:r w:rsidR="007E12E5" w:rsidRPr="009171C0">
        <w:rPr>
          <w:rFonts w:eastAsia="Times New Roman"/>
          <w:bCs/>
          <w:sz w:val="28"/>
          <w:szCs w:val="28"/>
        </w:rPr>
        <w:t>В строку в</w:t>
      </w:r>
      <w:r w:rsidR="003F54D2" w:rsidRPr="009171C0">
        <w:rPr>
          <w:bCs/>
          <w:sz w:val="28"/>
          <w:szCs w:val="28"/>
        </w:rPr>
        <w:t>ключаются прочие подразделения, участвующие в лечебно-диагностическом процессе</w:t>
      </w:r>
      <w:r w:rsidR="007E12E5" w:rsidRPr="009171C0">
        <w:rPr>
          <w:bCs/>
          <w:sz w:val="28"/>
          <w:szCs w:val="28"/>
        </w:rPr>
        <w:t>.</w:t>
      </w:r>
    </w:p>
    <w:p w14:paraId="43550B5A" w14:textId="77777777" w:rsidR="00286724" w:rsidRPr="00951F0F" w:rsidRDefault="00F9633C" w:rsidP="006B5BBE">
      <w:pPr>
        <w:ind w:firstLine="709"/>
        <w:jc w:val="both"/>
        <w:rPr>
          <w:sz w:val="28"/>
          <w:szCs w:val="28"/>
        </w:rPr>
      </w:pPr>
      <w:r w:rsidRPr="00951F0F">
        <w:rPr>
          <w:sz w:val="28"/>
          <w:szCs w:val="22"/>
          <w:lang w:eastAsia="en-US"/>
        </w:rPr>
        <w:t xml:space="preserve"> </w:t>
      </w:r>
      <w:r w:rsidR="00286724" w:rsidRPr="00951F0F">
        <w:rPr>
          <w:b/>
          <w:sz w:val="28"/>
          <w:szCs w:val="28"/>
        </w:rPr>
        <w:t>Таблица 1003 Передвижные подразделения</w:t>
      </w:r>
      <w:r w:rsidR="00C870FF" w:rsidRPr="00951F0F">
        <w:rPr>
          <w:b/>
          <w:sz w:val="28"/>
          <w:szCs w:val="28"/>
        </w:rPr>
        <w:t xml:space="preserve"> и формы работы</w:t>
      </w:r>
      <w:r w:rsidR="00286724" w:rsidRPr="00951F0F">
        <w:rPr>
          <w:sz w:val="24"/>
          <w:szCs w:val="24"/>
        </w:rPr>
        <w:t xml:space="preserve"> – </w:t>
      </w:r>
      <w:r w:rsidR="00286724" w:rsidRPr="00951F0F">
        <w:rPr>
          <w:sz w:val="28"/>
          <w:szCs w:val="28"/>
        </w:rPr>
        <w:t xml:space="preserve">отражаются сведения о количестве </w:t>
      </w:r>
      <w:r w:rsidR="00C870FF" w:rsidRPr="00951F0F">
        <w:rPr>
          <w:sz w:val="28"/>
          <w:szCs w:val="28"/>
        </w:rPr>
        <w:t xml:space="preserve">и деятельности </w:t>
      </w:r>
      <w:r w:rsidR="00286724" w:rsidRPr="00951F0F">
        <w:rPr>
          <w:sz w:val="28"/>
          <w:szCs w:val="28"/>
        </w:rPr>
        <w:t>передвижных подразделений</w:t>
      </w:r>
      <w:r w:rsidR="00F51772" w:rsidRPr="00951F0F">
        <w:rPr>
          <w:sz w:val="28"/>
          <w:szCs w:val="28"/>
        </w:rPr>
        <w:t xml:space="preserve"> и передвижных форм работы (врачебные бригады)</w:t>
      </w:r>
      <w:r w:rsidR="00286724" w:rsidRPr="00951F0F">
        <w:rPr>
          <w:sz w:val="28"/>
          <w:szCs w:val="28"/>
        </w:rPr>
        <w:t xml:space="preserve">. </w:t>
      </w:r>
      <w:r w:rsidR="00C870FF" w:rsidRPr="00951F0F">
        <w:rPr>
          <w:sz w:val="28"/>
          <w:szCs w:val="28"/>
        </w:rPr>
        <w:t>Данные н</w:t>
      </w:r>
      <w:r w:rsidR="00286724" w:rsidRPr="00951F0F">
        <w:rPr>
          <w:sz w:val="28"/>
          <w:szCs w:val="28"/>
        </w:rPr>
        <w:t>е должны противоречить сведениям, представленным в таблицах – 1001, 5117</w:t>
      </w:r>
      <w:r w:rsidR="00C870FF" w:rsidRPr="00951F0F">
        <w:rPr>
          <w:sz w:val="28"/>
          <w:szCs w:val="28"/>
        </w:rPr>
        <w:t>, 2102, 2105, 2700, 2710</w:t>
      </w:r>
      <w:r w:rsidR="00286724" w:rsidRPr="00951F0F">
        <w:rPr>
          <w:sz w:val="28"/>
          <w:szCs w:val="28"/>
        </w:rPr>
        <w:t>. При наличии передвижных флюорографических и маммографических установок сведения об их деятельности должны быть отражены в таблице 5114.</w:t>
      </w:r>
    </w:p>
    <w:p w14:paraId="30A15D1A" w14:textId="77777777" w:rsidR="00297093" w:rsidRPr="009171C0" w:rsidRDefault="00286724" w:rsidP="006B5BBE">
      <w:pPr>
        <w:pStyle w:val="29"/>
        <w:shd w:val="clear" w:color="auto" w:fill="auto"/>
        <w:tabs>
          <w:tab w:val="left" w:pos="966"/>
        </w:tabs>
        <w:spacing w:line="276" w:lineRule="auto"/>
        <w:ind w:firstLine="709"/>
        <w:rPr>
          <w:b/>
          <w:sz w:val="24"/>
          <w:szCs w:val="24"/>
        </w:rPr>
      </w:pPr>
      <w:r w:rsidRPr="009171C0">
        <w:rPr>
          <w:rFonts w:ascii="Times New Roman" w:hAnsi="Times New Roman"/>
          <w:b/>
          <w:sz w:val="28"/>
          <w:szCs w:val="28"/>
        </w:rPr>
        <w:t>Таблица 1010</w:t>
      </w:r>
      <w:r w:rsidR="00BF4817" w:rsidRPr="009171C0">
        <w:rPr>
          <w:b/>
          <w:sz w:val="24"/>
          <w:szCs w:val="24"/>
        </w:rPr>
        <w:t xml:space="preserve"> </w:t>
      </w:r>
    </w:p>
    <w:p w14:paraId="397D8D61" w14:textId="77777777" w:rsidR="005D6EC1" w:rsidRPr="009171C0" w:rsidRDefault="00297093" w:rsidP="006B5BBE">
      <w:pPr>
        <w:pStyle w:val="29"/>
        <w:shd w:val="clear" w:color="auto" w:fill="auto"/>
        <w:tabs>
          <w:tab w:val="left" w:pos="966"/>
        </w:tabs>
        <w:spacing w:line="240" w:lineRule="auto"/>
        <w:ind w:firstLine="709"/>
        <w:rPr>
          <w:rFonts w:ascii="Times New Roman" w:hAnsi="Times New Roman"/>
          <w:sz w:val="28"/>
          <w:szCs w:val="28"/>
        </w:rPr>
      </w:pPr>
      <w:r w:rsidRPr="009171C0">
        <w:rPr>
          <w:b/>
          <w:sz w:val="24"/>
          <w:szCs w:val="24"/>
        </w:rPr>
        <w:t xml:space="preserve"> </w:t>
      </w:r>
      <w:r w:rsidR="00F2586F" w:rsidRPr="009171C0">
        <w:rPr>
          <w:rFonts w:ascii="Times New Roman" w:hAnsi="Times New Roman"/>
          <w:sz w:val="28"/>
          <w:szCs w:val="28"/>
        </w:rPr>
        <w:t xml:space="preserve">В таблице указывают плановую (проектную)  мощность медицинских организаций (структурных подразделений), оказывающих медицинскую помощь в амбулаторных условиях, выраженную числом посещений в смену. </w:t>
      </w:r>
      <w:r w:rsidR="00554270" w:rsidRPr="009171C0">
        <w:rPr>
          <w:rFonts w:ascii="Times New Roman" w:hAnsi="Times New Roman"/>
          <w:sz w:val="28"/>
          <w:szCs w:val="28"/>
        </w:rPr>
        <w:t>Проектная мощность определяется на этапе проектирования, строительства и ввода амбулаторно-поликлинического учреждения и характеризует пропускную способность, проектируемых кабинетов врачебного приема.</w:t>
      </w:r>
    </w:p>
    <w:p w14:paraId="20A5A166" w14:textId="77777777" w:rsidR="00286724" w:rsidRPr="009171C0" w:rsidRDefault="00554270" w:rsidP="006B5BBE">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В строках со 2 по 8 указываются данные</w:t>
      </w:r>
      <w:r w:rsidR="00286724" w:rsidRPr="009171C0">
        <w:rPr>
          <w:rFonts w:ascii="Times New Roman" w:hAnsi="Times New Roman"/>
          <w:sz w:val="28"/>
          <w:szCs w:val="28"/>
        </w:rPr>
        <w:t xml:space="preserve"> </w:t>
      </w:r>
      <w:r w:rsidRPr="009171C0">
        <w:rPr>
          <w:rFonts w:ascii="Times New Roman" w:hAnsi="Times New Roman"/>
          <w:sz w:val="28"/>
          <w:szCs w:val="28"/>
        </w:rPr>
        <w:t>по</w:t>
      </w:r>
      <w:r w:rsidR="00286724" w:rsidRPr="009171C0">
        <w:rPr>
          <w:rFonts w:ascii="Times New Roman" w:hAnsi="Times New Roman"/>
          <w:sz w:val="28"/>
          <w:szCs w:val="28"/>
        </w:rPr>
        <w:t xml:space="preserve"> самостоятельны</w:t>
      </w:r>
      <w:r w:rsidRPr="009171C0">
        <w:rPr>
          <w:rFonts w:ascii="Times New Roman" w:hAnsi="Times New Roman"/>
          <w:sz w:val="28"/>
          <w:szCs w:val="28"/>
        </w:rPr>
        <w:t>м</w:t>
      </w:r>
      <w:r w:rsidR="00286724" w:rsidRPr="009171C0">
        <w:rPr>
          <w:rFonts w:ascii="Times New Roman" w:hAnsi="Times New Roman"/>
          <w:sz w:val="28"/>
          <w:szCs w:val="28"/>
        </w:rPr>
        <w:t xml:space="preserve"> юридически</w:t>
      </w:r>
      <w:r w:rsidRPr="009171C0">
        <w:rPr>
          <w:rFonts w:ascii="Times New Roman" w:hAnsi="Times New Roman"/>
          <w:sz w:val="28"/>
          <w:szCs w:val="28"/>
        </w:rPr>
        <w:t>м</w:t>
      </w:r>
      <w:r w:rsidR="00286724" w:rsidRPr="009171C0">
        <w:rPr>
          <w:rFonts w:ascii="Times New Roman" w:hAnsi="Times New Roman"/>
          <w:sz w:val="28"/>
          <w:szCs w:val="28"/>
        </w:rPr>
        <w:t xml:space="preserve"> лиц</w:t>
      </w:r>
      <w:r w:rsidRPr="009171C0">
        <w:rPr>
          <w:rFonts w:ascii="Times New Roman" w:hAnsi="Times New Roman"/>
          <w:sz w:val="28"/>
          <w:szCs w:val="28"/>
        </w:rPr>
        <w:t>ам</w:t>
      </w:r>
      <w:r w:rsidR="00286724" w:rsidRPr="009171C0">
        <w:rPr>
          <w:rFonts w:ascii="Times New Roman" w:hAnsi="Times New Roman"/>
          <w:sz w:val="28"/>
          <w:szCs w:val="28"/>
        </w:rPr>
        <w:t xml:space="preserve"> и </w:t>
      </w:r>
      <w:r w:rsidRPr="009171C0">
        <w:rPr>
          <w:rFonts w:ascii="Times New Roman" w:hAnsi="Times New Roman"/>
          <w:sz w:val="28"/>
          <w:szCs w:val="28"/>
        </w:rPr>
        <w:t>по</w:t>
      </w:r>
      <w:r w:rsidR="00286724" w:rsidRPr="009171C0">
        <w:rPr>
          <w:rFonts w:ascii="Times New Roman" w:hAnsi="Times New Roman"/>
          <w:sz w:val="28"/>
          <w:szCs w:val="28"/>
        </w:rPr>
        <w:t xml:space="preserve"> входящи</w:t>
      </w:r>
      <w:r w:rsidRPr="009171C0">
        <w:rPr>
          <w:rFonts w:ascii="Times New Roman" w:hAnsi="Times New Roman"/>
          <w:sz w:val="28"/>
          <w:szCs w:val="28"/>
        </w:rPr>
        <w:t xml:space="preserve">м структурным </w:t>
      </w:r>
      <w:r w:rsidR="00286724" w:rsidRPr="009171C0">
        <w:rPr>
          <w:rFonts w:ascii="Times New Roman" w:hAnsi="Times New Roman"/>
          <w:sz w:val="28"/>
          <w:szCs w:val="28"/>
        </w:rPr>
        <w:t>подразделени</w:t>
      </w:r>
      <w:r w:rsidRPr="009171C0">
        <w:rPr>
          <w:rFonts w:ascii="Times New Roman" w:hAnsi="Times New Roman"/>
          <w:sz w:val="28"/>
          <w:szCs w:val="28"/>
        </w:rPr>
        <w:t>ям медицинской организации</w:t>
      </w:r>
      <w:r w:rsidR="00286724" w:rsidRPr="009171C0">
        <w:rPr>
          <w:rFonts w:ascii="Times New Roman" w:hAnsi="Times New Roman"/>
          <w:sz w:val="28"/>
          <w:szCs w:val="28"/>
        </w:rPr>
        <w:t>.</w:t>
      </w:r>
    </w:p>
    <w:p w14:paraId="0D2D93C2" w14:textId="77777777" w:rsidR="00286724" w:rsidRPr="009171C0" w:rsidRDefault="00286724" w:rsidP="006B5BBE">
      <w:pPr>
        <w:ind w:firstLine="709"/>
        <w:jc w:val="both"/>
        <w:rPr>
          <w:sz w:val="28"/>
          <w:szCs w:val="28"/>
        </w:rPr>
      </w:pPr>
      <w:r w:rsidRPr="009171C0">
        <w:rPr>
          <w:b/>
          <w:bCs/>
          <w:sz w:val="28"/>
          <w:szCs w:val="28"/>
        </w:rPr>
        <w:t>Таблица 1100</w:t>
      </w:r>
    </w:p>
    <w:p w14:paraId="288A3AD1" w14:textId="77777777" w:rsidR="00D251FD" w:rsidRPr="009171C0" w:rsidRDefault="00D251FD" w:rsidP="00D251FD">
      <w:pPr>
        <w:ind w:firstLine="709"/>
        <w:jc w:val="both"/>
        <w:rPr>
          <w:sz w:val="28"/>
          <w:szCs w:val="28"/>
        </w:rPr>
      </w:pPr>
      <w:r w:rsidRPr="009171C0">
        <w:rPr>
          <w:sz w:val="28"/>
          <w:szCs w:val="28"/>
        </w:rPr>
        <w:t>Все медицинские организации заполняют таблицу в соответствии со штатным расписанием, утвержденным руководителем медицинской организации в установленном порядке на конец отчетного года.</w:t>
      </w:r>
    </w:p>
    <w:p w14:paraId="59FF2663" w14:textId="77777777" w:rsidR="00D251FD" w:rsidRPr="009171C0" w:rsidRDefault="00D251FD" w:rsidP="00D251FD">
      <w:pPr>
        <w:ind w:firstLine="709"/>
        <w:jc w:val="both"/>
        <w:rPr>
          <w:sz w:val="28"/>
          <w:szCs w:val="28"/>
        </w:rPr>
      </w:pPr>
      <w:r w:rsidRPr="009171C0">
        <w:rPr>
          <w:sz w:val="28"/>
          <w:szCs w:val="28"/>
        </w:rPr>
        <w:t>В таблицу включают сведения о должностях и физических лицах: врачей, специалистов с высшим немедицинским образованием, среднего медицинского персонала, провизоров, фармацевтов, младшего медицинского персонала медицинской организации в соответствии с приказом Минздрава России от 20.12.2012 г. № 1183н «Об утверждении номенклатуры должностей медицинских работников и фармакологических работников».</w:t>
      </w:r>
    </w:p>
    <w:p w14:paraId="2C70823A" w14:textId="77777777" w:rsidR="00D251FD" w:rsidRPr="009171C0" w:rsidRDefault="00D251FD" w:rsidP="00D251FD">
      <w:pPr>
        <w:ind w:firstLine="709"/>
        <w:jc w:val="both"/>
        <w:rPr>
          <w:sz w:val="28"/>
          <w:szCs w:val="28"/>
        </w:rPr>
      </w:pPr>
      <w:r w:rsidRPr="009171C0">
        <w:rPr>
          <w:sz w:val="28"/>
          <w:szCs w:val="28"/>
        </w:rPr>
        <w:t>В таблицу включаются, в том числе, и сведения о должностях и физических лицах отделений (кабинетов) платных услуг.</w:t>
      </w:r>
    </w:p>
    <w:p w14:paraId="7340B1E0" w14:textId="77777777" w:rsidR="00D251FD" w:rsidRPr="009171C0" w:rsidRDefault="00D251FD" w:rsidP="00D251FD">
      <w:pPr>
        <w:ind w:firstLine="709"/>
        <w:jc w:val="both"/>
        <w:rPr>
          <w:sz w:val="28"/>
          <w:szCs w:val="28"/>
        </w:rPr>
      </w:pPr>
      <w:r w:rsidRPr="009171C0">
        <w:rPr>
          <w:sz w:val="28"/>
          <w:szCs w:val="28"/>
        </w:rPr>
        <w:lastRenderedPageBreak/>
        <w:t>Физические лица основных работников показываются один раз по основной должности, физические лица внешних</w:t>
      </w:r>
      <w:r w:rsidR="00F74D18">
        <w:rPr>
          <w:sz w:val="28"/>
          <w:szCs w:val="28"/>
        </w:rPr>
        <w:t xml:space="preserve"> </w:t>
      </w:r>
      <w:r w:rsidR="00F74D18" w:rsidRPr="00951F0F">
        <w:rPr>
          <w:sz w:val="28"/>
          <w:szCs w:val="28"/>
        </w:rPr>
        <w:t>и внутренних</w:t>
      </w:r>
      <w:r w:rsidRPr="009171C0">
        <w:rPr>
          <w:sz w:val="28"/>
          <w:szCs w:val="28"/>
        </w:rPr>
        <w:t xml:space="preserve"> совместителей не показываются</w:t>
      </w:r>
      <w:r w:rsidR="009F2DB2">
        <w:rPr>
          <w:sz w:val="28"/>
          <w:szCs w:val="28"/>
        </w:rPr>
        <w:t>.</w:t>
      </w:r>
    </w:p>
    <w:p w14:paraId="13F4D12B" w14:textId="77777777" w:rsidR="00951F0F" w:rsidRDefault="00D251FD" w:rsidP="00D251FD">
      <w:pPr>
        <w:ind w:firstLine="709"/>
        <w:jc w:val="both"/>
        <w:rPr>
          <w:sz w:val="28"/>
          <w:szCs w:val="28"/>
        </w:rPr>
      </w:pPr>
      <w:r w:rsidRPr="009171C0">
        <w:rPr>
          <w:sz w:val="28"/>
          <w:szCs w:val="28"/>
        </w:rPr>
        <w:t>Внутренних совместителей показывают</w:t>
      </w:r>
      <w:r w:rsidR="00E97F1C">
        <w:rPr>
          <w:sz w:val="28"/>
          <w:szCs w:val="28"/>
        </w:rPr>
        <w:t>,</w:t>
      </w:r>
      <w:r w:rsidRPr="009171C0">
        <w:rPr>
          <w:sz w:val="28"/>
          <w:szCs w:val="28"/>
        </w:rPr>
        <w:t xml:space="preserve"> как физические лица только один раз по основной занимаемой должности (занятые должности без указания физического лица). </w:t>
      </w:r>
    </w:p>
    <w:p w14:paraId="32091C97" w14:textId="77777777" w:rsidR="00D251FD" w:rsidRPr="009171C0" w:rsidRDefault="00D251FD" w:rsidP="00D251FD">
      <w:pPr>
        <w:ind w:firstLine="709"/>
        <w:jc w:val="both"/>
        <w:rPr>
          <w:sz w:val="28"/>
          <w:szCs w:val="28"/>
        </w:rPr>
      </w:pPr>
      <w:r w:rsidRPr="009171C0">
        <w:rPr>
          <w:sz w:val="28"/>
          <w:szCs w:val="28"/>
        </w:rPr>
        <w:t>Если физическое лицо работает на неполную ставку и его трудовая книжка находится в медицинской организации, то его показывают</w:t>
      </w:r>
      <w:r w:rsidR="00E97F1C">
        <w:rPr>
          <w:sz w:val="28"/>
          <w:szCs w:val="28"/>
        </w:rPr>
        <w:t>,</w:t>
      </w:r>
      <w:r w:rsidRPr="009171C0">
        <w:rPr>
          <w:sz w:val="28"/>
          <w:szCs w:val="28"/>
        </w:rPr>
        <w:t xml:space="preserve"> как основного работника</w:t>
      </w:r>
      <w:r w:rsidR="00D26944" w:rsidRPr="009171C0">
        <w:rPr>
          <w:sz w:val="28"/>
          <w:szCs w:val="28"/>
        </w:rPr>
        <w:t>.</w:t>
      </w:r>
      <w:r w:rsidRPr="009171C0">
        <w:rPr>
          <w:sz w:val="28"/>
          <w:szCs w:val="28"/>
        </w:rPr>
        <w:t xml:space="preserve"> </w:t>
      </w:r>
    </w:p>
    <w:p w14:paraId="229A88A6" w14:textId="77777777" w:rsidR="00D251FD" w:rsidRPr="009171C0" w:rsidRDefault="00D251FD" w:rsidP="00D251FD">
      <w:pPr>
        <w:ind w:firstLine="709"/>
        <w:jc w:val="both"/>
        <w:rPr>
          <w:sz w:val="28"/>
          <w:szCs w:val="28"/>
        </w:rPr>
      </w:pPr>
      <w:r w:rsidRPr="009171C0">
        <w:rPr>
          <w:sz w:val="28"/>
          <w:szCs w:val="28"/>
        </w:rPr>
        <w:t>Если работник, помимо основной должности, занимает по совместительству часть штатной должности в одном из структурных подразделений организации, то занятая им должность по совместительству показывается по соответствующей строке, без указания физического лица.</w:t>
      </w:r>
    </w:p>
    <w:p w14:paraId="1D792033" w14:textId="77777777" w:rsidR="00D251FD" w:rsidRPr="009171C0" w:rsidRDefault="00D251FD" w:rsidP="00D251FD">
      <w:pPr>
        <w:ind w:firstLine="709"/>
        <w:jc w:val="both"/>
        <w:rPr>
          <w:bCs/>
          <w:sz w:val="28"/>
          <w:szCs w:val="28"/>
        </w:rPr>
      </w:pPr>
      <w:r w:rsidRPr="009171C0">
        <w:rPr>
          <w:sz w:val="28"/>
          <w:szCs w:val="28"/>
        </w:rPr>
        <w:t xml:space="preserve">Графы 12-14 заполняются на основании </w:t>
      </w:r>
      <w:r w:rsidRPr="009171C0">
        <w:rPr>
          <w:bCs/>
          <w:sz w:val="28"/>
          <w:szCs w:val="28"/>
        </w:rPr>
        <w:t>выписки из распорядительного акта органа исполнительной власти в сфере здравоохранения или организации, имеющей полномочия о присвоении медицинским и фармацевтическим работникам, прошедшим аттестацию, квалификационных категорий. Имеющие категории по нескольким специальностям, показываются в отчете 1 раз – по основной должности.</w:t>
      </w:r>
    </w:p>
    <w:p w14:paraId="4AD4FA7A" w14:textId="77777777" w:rsidR="00D251FD" w:rsidRPr="009171C0" w:rsidRDefault="00D251FD" w:rsidP="00D251FD">
      <w:pPr>
        <w:ind w:firstLine="709"/>
        <w:jc w:val="both"/>
        <w:rPr>
          <w:sz w:val="28"/>
          <w:szCs w:val="28"/>
        </w:rPr>
      </w:pPr>
      <w:r w:rsidRPr="009171C0">
        <w:rPr>
          <w:sz w:val="28"/>
          <w:szCs w:val="28"/>
        </w:rPr>
        <w:t xml:space="preserve">Графа 15 заполняется на основании </w:t>
      </w:r>
      <w:r w:rsidRPr="009171C0">
        <w:rPr>
          <w:bCs/>
          <w:sz w:val="28"/>
          <w:szCs w:val="28"/>
        </w:rPr>
        <w:t>сертификатов специалиста</w:t>
      </w:r>
      <w:r w:rsidR="00D26944" w:rsidRPr="009171C0">
        <w:rPr>
          <w:bCs/>
          <w:sz w:val="28"/>
          <w:szCs w:val="28"/>
        </w:rPr>
        <w:t xml:space="preserve"> установленного образца</w:t>
      </w:r>
      <w:r w:rsidRPr="009171C0">
        <w:rPr>
          <w:bCs/>
          <w:sz w:val="28"/>
          <w:szCs w:val="28"/>
        </w:rPr>
        <w:t>. Медицинские и фармацевтические работники, имеющие сертификаты по нескольким специальностям, показываются в отчете 1 раз – по основной должности</w:t>
      </w:r>
      <w:r w:rsidRPr="009171C0">
        <w:rPr>
          <w:sz w:val="28"/>
          <w:szCs w:val="28"/>
        </w:rPr>
        <w:t>.</w:t>
      </w:r>
    </w:p>
    <w:p w14:paraId="6799EBC4" w14:textId="77777777" w:rsidR="00D251FD" w:rsidRPr="00951F0F" w:rsidRDefault="00D251FD" w:rsidP="00D251FD">
      <w:pPr>
        <w:ind w:firstLine="709"/>
        <w:jc w:val="both"/>
        <w:rPr>
          <w:bCs/>
          <w:sz w:val="28"/>
          <w:szCs w:val="28"/>
        </w:rPr>
      </w:pPr>
      <w:r w:rsidRPr="009171C0">
        <w:rPr>
          <w:bCs/>
          <w:sz w:val="28"/>
          <w:szCs w:val="28"/>
        </w:rPr>
        <w:t xml:space="preserve">Графа 16 заполняется на основании свидетельства об </w:t>
      </w:r>
      <w:r w:rsidRPr="00951F0F">
        <w:rPr>
          <w:bCs/>
          <w:sz w:val="28"/>
          <w:szCs w:val="28"/>
        </w:rPr>
        <w:t>аккредитации</w:t>
      </w:r>
      <w:r w:rsidR="00E97F1C" w:rsidRPr="00951F0F">
        <w:rPr>
          <w:bCs/>
          <w:sz w:val="28"/>
          <w:szCs w:val="28"/>
        </w:rPr>
        <w:t xml:space="preserve"> по основной занимаемой должности</w:t>
      </w:r>
      <w:r w:rsidRPr="00951F0F">
        <w:rPr>
          <w:bCs/>
          <w:sz w:val="28"/>
          <w:szCs w:val="28"/>
        </w:rPr>
        <w:t>.</w:t>
      </w:r>
    </w:p>
    <w:p w14:paraId="16F6A90E" w14:textId="77777777" w:rsidR="0071210D" w:rsidRPr="009171C0" w:rsidRDefault="0071210D" w:rsidP="00D251FD">
      <w:pPr>
        <w:ind w:firstLine="709"/>
        <w:jc w:val="both"/>
        <w:rPr>
          <w:bCs/>
          <w:sz w:val="28"/>
          <w:szCs w:val="28"/>
        </w:rPr>
      </w:pPr>
      <w:r w:rsidRPr="009171C0">
        <w:rPr>
          <w:bCs/>
          <w:sz w:val="28"/>
          <w:szCs w:val="28"/>
        </w:rPr>
        <w:t>В случае наличия разницы между суммой граф 15 «Имеют сертификат специалиста» и 16 «Имеют свидетельство об аккредитации» с графой 9 «Число физических лиц основных работников на занятых должностях» по всем строкам таблицы необходимо предоставить пояснительную записку.</w:t>
      </w:r>
    </w:p>
    <w:p w14:paraId="0FC03250" w14:textId="77777777" w:rsidR="00D251FD" w:rsidRPr="009171C0" w:rsidRDefault="00D251FD" w:rsidP="00D251FD">
      <w:pPr>
        <w:ind w:firstLine="709"/>
        <w:jc w:val="both"/>
        <w:rPr>
          <w:sz w:val="28"/>
          <w:szCs w:val="28"/>
        </w:rPr>
      </w:pPr>
      <w:r w:rsidRPr="009171C0">
        <w:rPr>
          <w:bCs/>
          <w:sz w:val="28"/>
          <w:szCs w:val="28"/>
        </w:rPr>
        <w:t>В графе 17 показываются физические лица основных работников (из графы 9), находящихся в декретном и долгосрочном отпуске.</w:t>
      </w:r>
    </w:p>
    <w:p w14:paraId="5B56F1B1" w14:textId="77777777" w:rsidR="00D251FD" w:rsidRPr="009171C0" w:rsidRDefault="00D251FD" w:rsidP="00D251FD">
      <w:pPr>
        <w:ind w:firstLine="709"/>
        <w:jc w:val="both"/>
        <w:rPr>
          <w:sz w:val="28"/>
          <w:szCs w:val="28"/>
        </w:rPr>
      </w:pPr>
      <w:r w:rsidRPr="009171C0">
        <w:rPr>
          <w:sz w:val="28"/>
          <w:szCs w:val="28"/>
        </w:rPr>
        <w:t xml:space="preserve">Графы 12-17 заполняются по </w:t>
      </w:r>
      <w:r w:rsidR="00E97F1C" w:rsidRPr="00951F0F">
        <w:rPr>
          <w:sz w:val="28"/>
          <w:szCs w:val="28"/>
        </w:rPr>
        <w:t xml:space="preserve">основным </w:t>
      </w:r>
      <w:r w:rsidRPr="009171C0">
        <w:rPr>
          <w:sz w:val="28"/>
          <w:szCs w:val="28"/>
        </w:rPr>
        <w:t xml:space="preserve">занимаемым должностям. </w:t>
      </w:r>
    </w:p>
    <w:p w14:paraId="3182E9D8" w14:textId="77777777" w:rsidR="00D251FD" w:rsidRDefault="00D251FD" w:rsidP="00D251FD">
      <w:pPr>
        <w:ind w:firstLine="709"/>
        <w:jc w:val="both"/>
        <w:rPr>
          <w:sz w:val="28"/>
          <w:szCs w:val="28"/>
        </w:rPr>
      </w:pPr>
      <w:r w:rsidRPr="009171C0">
        <w:rPr>
          <w:sz w:val="28"/>
          <w:szCs w:val="28"/>
        </w:rPr>
        <w:t>В строки 3 и 14</w:t>
      </w:r>
      <w:r w:rsidR="00E97F1C" w:rsidRPr="00951F0F">
        <w:rPr>
          <w:sz w:val="28"/>
          <w:szCs w:val="28"/>
        </w:rPr>
        <w:t>5</w:t>
      </w:r>
      <w:r w:rsidRPr="009171C0">
        <w:rPr>
          <w:sz w:val="28"/>
          <w:szCs w:val="28"/>
        </w:rPr>
        <w:t xml:space="preserve"> включаются сведения о должностях и физических лицах врачей и среднего медицинского персонала, соответственно, медицинских организаций и их структурных подразделений (филиалов), расположенных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p>
    <w:p w14:paraId="0651D572" w14:textId="77777777" w:rsidR="00D251FD" w:rsidRPr="009171C0" w:rsidRDefault="00D251FD" w:rsidP="00D251FD">
      <w:pPr>
        <w:ind w:firstLine="709"/>
        <w:jc w:val="both"/>
        <w:rPr>
          <w:bCs/>
          <w:sz w:val="28"/>
          <w:szCs w:val="28"/>
        </w:rPr>
      </w:pPr>
      <w:r w:rsidRPr="009171C0">
        <w:rPr>
          <w:bCs/>
          <w:sz w:val="28"/>
          <w:szCs w:val="28"/>
        </w:rPr>
        <w:t>Врачи по строке 83 «скорой медицинской помощи», работающие в кабинетах неотложной помощи или в больницах скорой медицинской помощи, указываются по графам «в амбулаторных условиях» или «в стационарных условиях» соответственно при условии наличия должности «врач скорой медицинской помощи» в штатном расписании медицинской организации данного структурного подразделения.</w:t>
      </w:r>
    </w:p>
    <w:p w14:paraId="0C761EF4" w14:textId="77777777" w:rsidR="00D251FD" w:rsidRPr="009171C0" w:rsidRDefault="00D251FD" w:rsidP="00D251FD">
      <w:pPr>
        <w:ind w:firstLine="709"/>
        <w:jc w:val="both"/>
        <w:rPr>
          <w:sz w:val="28"/>
          <w:szCs w:val="28"/>
        </w:rPr>
      </w:pPr>
      <w:r w:rsidRPr="009171C0">
        <w:rPr>
          <w:sz w:val="28"/>
          <w:szCs w:val="28"/>
        </w:rPr>
        <w:lastRenderedPageBreak/>
        <w:t xml:space="preserve">Вакантные должности в поликлинике и стационаре (разность между штатными и занятыми должностями) не может быть больше, чем в целом по организации. </w:t>
      </w:r>
    </w:p>
    <w:p w14:paraId="2A8E3462" w14:textId="77777777" w:rsidR="00D251FD" w:rsidRPr="009171C0" w:rsidRDefault="00D251FD" w:rsidP="00D251FD">
      <w:pPr>
        <w:ind w:firstLine="709"/>
        <w:jc w:val="both"/>
        <w:rPr>
          <w:sz w:val="28"/>
          <w:szCs w:val="28"/>
        </w:rPr>
      </w:pPr>
      <w:r w:rsidRPr="009171C0">
        <w:rPr>
          <w:sz w:val="28"/>
          <w:szCs w:val="28"/>
        </w:rPr>
        <w:t>Участковые терапевты, работающие в амбулаториях, показываются по строке 97 и в 99 строку не входят. Строка 99 заполняется, если в амбулатории есть самостоятельные должности терапевтов.</w:t>
      </w:r>
    </w:p>
    <w:p w14:paraId="2C7C60DB" w14:textId="77777777" w:rsidR="00D251FD" w:rsidRPr="009171C0" w:rsidRDefault="00D251FD" w:rsidP="00D251FD">
      <w:pPr>
        <w:ind w:firstLine="709"/>
        <w:jc w:val="both"/>
        <w:rPr>
          <w:sz w:val="28"/>
          <w:szCs w:val="28"/>
        </w:rPr>
      </w:pPr>
      <w:r w:rsidRPr="009171C0">
        <w:rPr>
          <w:sz w:val="28"/>
          <w:szCs w:val="28"/>
        </w:rPr>
        <w:t>Строка 96 больше или равна сумме строк с 97 по 100.</w:t>
      </w:r>
    </w:p>
    <w:p w14:paraId="3A9C6F73" w14:textId="77777777" w:rsidR="00D251FD" w:rsidRPr="009171C0" w:rsidRDefault="00D251FD" w:rsidP="00D251FD">
      <w:pPr>
        <w:ind w:firstLine="709"/>
        <w:jc w:val="both"/>
        <w:rPr>
          <w:sz w:val="28"/>
          <w:szCs w:val="28"/>
        </w:rPr>
      </w:pPr>
      <w:r w:rsidRPr="009171C0">
        <w:rPr>
          <w:sz w:val="28"/>
          <w:szCs w:val="28"/>
        </w:rPr>
        <w:t>В строку 122 включаются не указанные должности в строках с 1 по 121.</w:t>
      </w:r>
    </w:p>
    <w:p w14:paraId="1E6C69F8" w14:textId="77777777" w:rsidR="0071210D" w:rsidRPr="009171C0" w:rsidRDefault="0071210D" w:rsidP="00D251FD">
      <w:pPr>
        <w:ind w:firstLine="709"/>
        <w:jc w:val="both"/>
        <w:rPr>
          <w:sz w:val="28"/>
          <w:szCs w:val="28"/>
        </w:rPr>
      </w:pPr>
      <w:r w:rsidRPr="009171C0">
        <w:rPr>
          <w:sz w:val="28"/>
          <w:szCs w:val="28"/>
        </w:rPr>
        <w:t xml:space="preserve">Строка 26 </w:t>
      </w:r>
      <w:r w:rsidRPr="009171C0">
        <w:rPr>
          <w:rFonts w:eastAsia="Times New Roman" w:cs="Arial"/>
          <w:kern w:val="24"/>
          <w:sz w:val="28"/>
          <w:szCs w:val="28"/>
        </w:rPr>
        <w:t>«</w:t>
      </w:r>
      <w:r w:rsidRPr="009171C0">
        <w:rPr>
          <w:rFonts w:eastAsia="Times New Roman" w:cs="Arial"/>
          <w:bCs/>
          <w:kern w:val="24"/>
          <w:sz w:val="28"/>
          <w:szCs w:val="28"/>
        </w:rPr>
        <w:t>врач-лаборант</w:t>
      </w:r>
      <w:r w:rsidRPr="009171C0">
        <w:rPr>
          <w:rFonts w:eastAsia="Times New Roman" w:cs="Arial"/>
          <w:kern w:val="24"/>
          <w:sz w:val="28"/>
          <w:szCs w:val="28"/>
        </w:rPr>
        <w:t>» сохраняется для специалистов с высшим профессиональным (немедицинским) образованием, принятых на работу до 01.10.1999 года.</w:t>
      </w:r>
    </w:p>
    <w:p w14:paraId="402A04BE" w14:textId="77777777" w:rsidR="00D251FD" w:rsidRPr="009171C0" w:rsidRDefault="00D251FD" w:rsidP="00D251FD">
      <w:pPr>
        <w:ind w:firstLine="709"/>
        <w:jc w:val="both"/>
        <w:rPr>
          <w:sz w:val="28"/>
          <w:szCs w:val="28"/>
        </w:rPr>
      </w:pPr>
      <w:r w:rsidRPr="009171C0">
        <w:rPr>
          <w:sz w:val="28"/>
          <w:szCs w:val="28"/>
        </w:rPr>
        <w:t xml:space="preserve">Сведения в строке 123 указываются из общего числа врачей:  </w:t>
      </w:r>
    </w:p>
    <w:p w14:paraId="2704C8F6" w14:textId="77777777" w:rsidR="00D251FD" w:rsidRPr="009171C0" w:rsidRDefault="00D251FD" w:rsidP="00D251FD">
      <w:pPr>
        <w:ind w:firstLine="709"/>
        <w:jc w:val="both"/>
        <w:rPr>
          <w:sz w:val="28"/>
          <w:szCs w:val="28"/>
        </w:rPr>
      </w:pPr>
      <w:r w:rsidRPr="009171C0">
        <w:rPr>
          <w:sz w:val="28"/>
          <w:szCs w:val="28"/>
        </w:rPr>
        <w:t xml:space="preserve">К врачам клинических специальностей следует отнести: терапевтов, пульмонологов, кардиологов, детских кардиологов, ревматологов, гастроэнтерологов, нефрологов, диабетологов, эндокринологов, эндокринологов детских, аллергологов-иммунологов, гематологов, профпатологов, онкологов, онкологов детских, хирургов, хирургов детских, нейрохирургов, хирургов пластических, сердечно-сосудистых хирургов, торакальных хирургов, травматологов и ортопедов, урологов, урологов-андрологов детских, колопроктологов, челюстно-лицевых хирургов, акушеров-гинекологов, педиатров, неонатологов, офтальмологов, отоларингологов, фтизиатров, неврологов, психиатров, гериатров, психиатров-наркологов, дерматовенерологов, врачей скорой медицинской помощи, инфекционистов, врачей общей практики (семейных), врачей по рентгеноваскулярной диагностики и лечению, врачей приемного покоя, врачей здравпунктов, врачей по медицинской реабилитации, токсикологи.  </w:t>
      </w:r>
    </w:p>
    <w:p w14:paraId="7D9E5A55" w14:textId="77777777" w:rsidR="00D251FD" w:rsidRPr="009171C0" w:rsidRDefault="00D251FD" w:rsidP="00D251FD">
      <w:pPr>
        <w:ind w:firstLine="709"/>
        <w:jc w:val="both"/>
        <w:rPr>
          <w:sz w:val="28"/>
          <w:szCs w:val="28"/>
        </w:rPr>
      </w:pPr>
      <w:r w:rsidRPr="009171C0">
        <w:rPr>
          <w:sz w:val="28"/>
          <w:szCs w:val="28"/>
        </w:rPr>
        <w:t>По подчиненности (федеральное или субъекта Российской Федерации) медицинские организации распределяются по состоянию на конец отчетного года. Поэтому:</w:t>
      </w:r>
    </w:p>
    <w:p w14:paraId="3EFC6E55" w14:textId="77777777" w:rsidR="00D251FD" w:rsidRPr="00951F0F" w:rsidRDefault="00D251FD" w:rsidP="00D251FD">
      <w:pPr>
        <w:ind w:firstLine="709"/>
        <w:jc w:val="both"/>
        <w:rPr>
          <w:sz w:val="28"/>
          <w:szCs w:val="28"/>
        </w:rPr>
      </w:pPr>
      <w:r w:rsidRPr="00951F0F">
        <w:rPr>
          <w:sz w:val="28"/>
          <w:szCs w:val="28"/>
        </w:rPr>
        <w:t>сумма строк 124 и 125 равна строке 1;</w:t>
      </w:r>
    </w:p>
    <w:p w14:paraId="75218BAA" w14:textId="77777777" w:rsidR="00D251FD" w:rsidRPr="00951F0F" w:rsidRDefault="00D251FD" w:rsidP="00D251FD">
      <w:pPr>
        <w:ind w:firstLine="709"/>
        <w:jc w:val="both"/>
        <w:rPr>
          <w:sz w:val="28"/>
          <w:szCs w:val="28"/>
        </w:rPr>
      </w:pPr>
      <w:r w:rsidRPr="00951F0F">
        <w:rPr>
          <w:sz w:val="28"/>
          <w:szCs w:val="28"/>
        </w:rPr>
        <w:t>сумма строк 14</w:t>
      </w:r>
      <w:r w:rsidR="00E97F1C" w:rsidRPr="00951F0F">
        <w:rPr>
          <w:sz w:val="28"/>
          <w:szCs w:val="28"/>
        </w:rPr>
        <w:t>6</w:t>
      </w:r>
      <w:r w:rsidRPr="00951F0F">
        <w:rPr>
          <w:sz w:val="28"/>
          <w:szCs w:val="28"/>
        </w:rPr>
        <w:t xml:space="preserve"> и 14</w:t>
      </w:r>
      <w:r w:rsidR="00E97F1C" w:rsidRPr="00951F0F">
        <w:rPr>
          <w:sz w:val="28"/>
          <w:szCs w:val="28"/>
        </w:rPr>
        <w:t>7</w:t>
      </w:r>
      <w:r w:rsidRPr="00951F0F">
        <w:rPr>
          <w:sz w:val="28"/>
          <w:szCs w:val="28"/>
        </w:rPr>
        <w:t xml:space="preserve"> равна строке 14</w:t>
      </w:r>
      <w:r w:rsidR="00E97F1C" w:rsidRPr="00951F0F">
        <w:rPr>
          <w:sz w:val="28"/>
          <w:szCs w:val="28"/>
        </w:rPr>
        <w:t>4</w:t>
      </w:r>
      <w:r w:rsidRPr="00951F0F">
        <w:rPr>
          <w:sz w:val="28"/>
          <w:szCs w:val="28"/>
        </w:rPr>
        <w:t>;</w:t>
      </w:r>
    </w:p>
    <w:p w14:paraId="22F80254" w14:textId="77777777" w:rsidR="00E97F1C" w:rsidRPr="00951F0F" w:rsidRDefault="00E97F1C" w:rsidP="00D251FD">
      <w:pPr>
        <w:ind w:firstLine="709"/>
        <w:jc w:val="both"/>
        <w:rPr>
          <w:sz w:val="28"/>
          <w:szCs w:val="28"/>
        </w:rPr>
      </w:pPr>
      <w:r w:rsidRPr="00951F0F">
        <w:rPr>
          <w:sz w:val="28"/>
          <w:szCs w:val="28"/>
        </w:rPr>
        <w:t>сумма строк с 148 по 157 должна быть меньше строки 144.</w:t>
      </w:r>
    </w:p>
    <w:p w14:paraId="1F7E16E0" w14:textId="77777777" w:rsidR="00D251FD" w:rsidRPr="00951F0F" w:rsidRDefault="00D251FD" w:rsidP="00D251FD">
      <w:pPr>
        <w:ind w:firstLine="709"/>
        <w:jc w:val="both"/>
        <w:rPr>
          <w:sz w:val="28"/>
          <w:szCs w:val="28"/>
        </w:rPr>
      </w:pPr>
      <w:r w:rsidRPr="00951F0F">
        <w:rPr>
          <w:sz w:val="28"/>
          <w:szCs w:val="28"/>
        </w:rPr>
        <w:t>сумма строк 2</w:t>
      </w:r>
      <w:r w:rsidR="005570CB" w:rsidRPr="00951F0F">
        <w:rPr>
          <w:sz w:val="28"/>
          <w:szCs w:val="28"/>
        </w:rPr>
        <w:t>20</w:t>
      </w:r>
      <w:r w:rsidRPr="00951F0F">
        <w:rPr>
          <w:sz w:val="28"/>
          <w:szCs w:val="28"/>
        </w:rPr>
        <w:t xml:space="preserve"> и 2</w:t>
      </w:r>
      <w:r w:rsidR="005570CB" w:rsidRPr="00951F0F">
        <w:rPr>
          <w:sz w:val="28"/>
          <w:szCs w:val="28"/>
        </w:rPr>
        <w:t>21</w:t>
      </w:r>
      <w:r w:rsidRPr="00951F0F">
        <w:rPr>
          <w:sz w:val="28"/>
          <w:szCs w:val="28"/>
        </w:rPr>
        <w:t xml:space="preserve"> равна строке 21</w:t>
      </w:r>
      <w:r w:rsidR="005570CB" w:rsidRPr="00951F0F">
        <w:rPr>
          <w:sz w:val="28"/>
          <w:szCs w:val="28"/>
        </w:rPr>
        <w:t>9</w:t>
      </w:r>
      <w:r w:rsidRPr="00951F0F">
        <w:rPr>
          <w:sz w:val="28"/>
          <w:szCs w:val="28"/>
        </w:rPr>
        <w:t>.</w:t>
      </w:r>
    </w:p>
    <w:p w14:paraId="4340585B" w14:textId="77777777" w:rsidR="00D251FD" w:rsidRPr="00951F0F" w:rsidRDefault="00D251FD" w:rsidP="00D251FD">
      <w:pPr>
        <w:ind w:firstLine="709"/>
        <w:jc w:val="both"/>
        <w:rPr>
          <w:sz w:val="28"/>
          <w:szCs w:val="28"/>
        </w:rPr>
      </w:pPr>
      <w:r w:rsidRPr="00951F0F">
        <w:rPr>
          <w:sz w:val="28"/>
          <w:szCs w:val="28"/>
        </w:rPr>
        <w:t xml:space="preserve">Строка 126 </w:t>
      </w:r>
      <w:r w:rsidR="008C681E" w:rsidRPr="00951F0F">
        <w:rPr>
          <w:sz w:val="28"/>
          <w:szCs w:val="28"/>
        </w:rPr>
        <w:t xml:space="preserve">заполняется </w:t>
      </w:r>
      <w:r w:rsidRPr="00951F0F">
        <w:rPr>
          <w:sz w:val="28"/>
          <w:szCs w:val="28"/>
        </w:rPr>
        <w:t>по граф</w:t>
      </w:r>
      <w:r w:rsidR="008C681E" w:rsidRPr="00951F0F">
        <w:rPr>
          <w:sz w:val="28"/>
          <w:szCs w:val="28"/>
        </w:rPr>
        <w:t>ам 9 и</w:t>
      </w:r>
      <w:r w:rsidRPr="00951F0F">
        <w:rPr>
          <w:sz w:val="28"/>
          <w:szCs w:val="28"/>
        </w:rPr>
        <w:t xml:space="preserve"> 17.</w:t>
      </w:r>
    </w:p>
    <w:p w14:paraId="168A71C1" w14:textId="77777777" w:rsidR="00D251FD" w:rsidRPr="009171C0" w:rsidRDefault="00D251FD" w:rsidP="00D251FD">
      <w:pPr>
        <w:ind w:firstLine="709"/>
        <w:jc w:val="both"/>
        <w:rPr>
          <w:sz w:val="28"/>
          <w:szCs w:val="28"/>
        </w:rPr>
      </w:pPr>
      <w:r w:rsidRPr="009171C0">
        <w:rPr>
          <w:sz w:val="28"/>
          <w:szCs w:val="28"/>
        </w:rPr>
        <w:t>В строку 127 включаются сведения о специалистах с высшим немедицинским образованием, занимающих соответствующие должности (строки 127-138). В строку 127 не включаются сведения о специалистах, занимающих врачебные должности.</w:t>
      </w:r>
    </w:p>
    <w:p w14:paraId="583AB2A8" w14:textId="77777777" w:rsidR="00D251FD" w:rsidRPr="009171C0" w:rsidRDefault="00D251FD" w:rsidP="00D251FD">
      <w:pPr>
        <w:ind w:firstLine="709"/>
        <w:jc w:val="both"/>
        <w:rPr>
          <w:sz w:val="28"/>
          <w:szCs w:val="28"/>
        </w:rPr>
      </w:pPr>
      <w:r w:rsidRPr="009171C0">
        <w:rPr>
          <w:sz w:val="28"/>
          <w:szCs w:val="28"/>
        </w:rPr>
        <w:t xml:space="preserve">Медицинские сестры с высшим образованием, занимающие должности врачей </w:t>
      </w:r>
      <w:r w:rsidRPr="009171C0">
        <w:rPr>
          <w:bCs/>
          <w:sz w:val="28"/>
          <w:szCs w:val="28"/>
        </w:rPr>
        <w:t>врачей-методистов или врачей-статистиков</w:t>
      </w:r>
      <w:r w:rsidRPr="009171C0">
        <w:rPr>
          <w:sz w:val="28"/>
          <w:szCs w:val="28"/>
        </w:rPr>
        <w:t xml:space="preserve"> в строку </w:t>
      </w:r>
      <w:r w:rsidRPr="00951F0F">
        <w:rPr>
          <w:sz w:val="28"/>
          <w:szCs w:val="28"/>
        </w:rPr>
        <w:t>14</w:t>
      </w:r>
      <w:r w:rsidR="005570CB" w:rsidRPr="00951F0F">
        <w:rPr>
          <w:sz w:val="28"/>
          <w:szCs w:val="28"/>
        </w:rPr>
        <w:t>4</w:t>
      </w:r>
      <w:r w:rsidRPr="005570CB">
        <w:rPr>
          <w:color w:val="FF0000"/>
          <w:sz w:val="28"/>
          <w:szCs w:val="28"/>
        </w:rPr>
        <w:t xml:space="preserve"> </w:t>
      </w:r>
      <w:r w:rsidRPr="009171C0">
        <w:rPr>
          <w:sz w:val="28"/>
          <w:szCs w:val="28"/>
        </w:rPr>
        <w:t>не включаются.</w:t>
      </w:r>
    </w:p>
    <w:p w14:paraId="5EE4C40D" w14:textId="77777777" w:rsidR="0029106B" w:rsidRPr="00951F0F" w:rsidRDefault="0029106B" w:rsidP="0029106B">
      <w:pPr>
        <w:ind w:firstLine="709"/>
        <w:jc w:val="both"/>
        <w:rPr>
          <w:sz w:val="28"/>
          <w:szCs w:val="28"/>
        </w:rPr>
      </w:pPr>
      <w:r w:rsidRPr="00951F0F">
        <w:rPr>
          <w:sz w:val="28"/>
          <w:szCs w:val="28"/>
        </w:rPr>
        <w:t>Таблица дополнена строкой 143 из числа провизоров, имеющих свидетельство об аккредитации по специальности «Фармация».</w:t>
      </w:r>
    </w:p>
    <w:p w14:paraId="09420B94" w14:textId="77777777" w:rsidR="00D251FD" w:rsidRPr="00951F0F" w:rsidRDefault="00D251FD" w:rsidP="00D251FD">
      <w:pPr>
        <w:ind w:firstLine="709"/>
        <w:jc w:val="both"/>
        <w:rPr>
          <w:sz w:val="28"/>
          <w:szCs w:val="28"/>
        </w:rPr>
      </w:pPr>
      <w:r w:rsidRPr="00951F0F">
        <w:rPr>
          <w:sz w:val="28"/>
          <w:szCs w:val="28"/>
        </w:rPr>
        <w:t>В строке 1</w:t>
      </w:r>
      <w:r w:rsidR="005E7A01" w:rsidRPr="00951F0F">
        <w:rPr>
          <w:sz w:val="28"/>
          <w:szCs w:val="28"/>
        </w:rPr>
        <w:t>6</w:t>
      </w:r>
      <w:r w:rsidRPr="00951F0F">
        <w:rPr>
          <w:sz w:val="28"/>
          <w:szCs w:val="28"/>
        </w:rPr>
        <w:t xml:space="preserve">0 показываются следующие должности: заведующий молочной кухней, заведующий здравпунктом – фельдшер (медицинская сестра), заведующий ФАП – фельдшер (акушерка, медицинская сестра), заведующий кабинетом медицинской профилактики – фельдшер (медицинская сестра), </w:t>
      </w:r>
      <w:r w:rsidRPr="00951F0F">
        <w:rPr>
          <w:sz w:val="28"/>
          <w:szCs w:val="28"/>
        </w:rPr>
        <w:lastRenderedPageBreak/>
        <w:t>заведующий отделом, отделением, лабораторией, кабинетом зубопротезирования.</w:t>
      </w:r>
    </w:p>
    <w:p w14:paraId="45C2F2F9" w14:textId="77777777" w:rsidR="005E7A01" w:rsidRDefault="00D251FD" w:rsidP="005E7A01">
      <w:pPr>
        <w:ind w:firstLine="709"/>
        <w:jc w:val="both"/>
        <w:rPr>
          <w:sz w:val="28"/>
          <w:szCs w:val="28"/>
        </w:rPr>
      </w:pPr>
      <w:r w:rsidRPr="00951F0F">
        <w:rPr>
          <w:sz w:val="28"/>
          <w:szCs w:val="28"/>
        </w:rPr>
        <w:t>В строке 20</w:t>
      </w:r>
      <w:r w:rsidR="005E7A01" w:rsidRPr="00951F0F">
        <w:rPr>
          <w:sz w:val="28"/>
          <w:szCs w:val="28"/>
        </w:rPr>
        <w:t>8</w:t>
      </w:r>
      <w:r w:rsidRPr="00951F0F">
        <w:rPr>
          <w:sz w:val="28"/>
          <w:szCs w:val="28"/>
        </w:rPr>
        <w:t xml:space="preserve"> указывать</w:t>
      </w:r>
      <w:r w:rsidRPr="009171C0">
        <w:rPr>
          <w:sz w:val="28"/>
          <w:szCs w:val="28"/>
        </w:rPr>
        <w:t xml:space="preserve"> должности помощников врачей: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 помощник энтомолога, и т.д. в соответствии с действующей номенклатурой должностей.</w:t>
      </w:r>
    </w:p>
    <w:p w14:paraId="62F01BDD" w14:textId="77777777" w:rsidR="005E7A01" w:rsidRPr="00951F0F" w:rsidRDefault="00D251FD" w:rsidP="005E7A01">
      <w:pPr>
        <w:ind w:firstLine="709"/>
        <w:jc w:val="both"/>
        <w:rPr>
          <w:rFonts w:eastAsia="Times New Roman" w:cs="Arial"/>
          <w:bCs/>
          <w:kern w:val="24"/>
          <w:sz w:val="28"/>
          <w:szCs w:val="28"/>
        </w:rPr>
      </w:pPr>
      <w:r w:rsidRPr="00951F0F">
        <w:rPr>
          <w:sz w:val="28"/>
          <w:szCs w:val="28"/>
        </w:rPr>
        <w:t>В строках 1</w:t>
      </w:r>
      <w:r w:rsidR="005E7A01" w:rsidRPr="00951F0F">
        <w:rPr>
          <w:sz w:val="28"/>
          <w:szCs w:val="28"/>
        </w:rPr>
        <w:t>4</w:t>
      </w:r>
      <w:r w:rsidRPr="00951F0F">
        <w:rPr>
          <w:sz w:val="28"/>
          <w:szCs w:val="28"/>
        </w:rPr>
        <w:t>8-1</w:t>
      </w:r>
      <w:r w:rsidR="005E7A01" w:rsidRPr="00951F0F">
        <w:rPr>
          <w:sz w:val="28"/>
          <w:szCs w:val="28"/>
        </w:rPr>
        <w:t>57</w:t>
      </w:r>
      <w:r w:rsidRPr="00951F0F">
        <w:rPr>
          <w:sz w:val="28"/>
          <w:szCs w:val="28"/>
        </w:rPr>
        <w:t xml:space="preserve"> показываются физические лица с высшим и средним медицинским образованием независимо от того, какую фактически должность они занимают в категории среднего медперсонала.  </w:t>
      </w:r>
      <w:r w:rsidR="005E7A01" w:rsidRPr="00951F0F">
        <w:rPr>
          <w:sz w:val="28"/>
          <w:szCs w:val="28"/>
        </w:rPr>
        <w:t>Сведения в строках 148-157 у</w:t>
      </w:r>
      <w:r w:rsidR="005E7A01" w:rsidRPr="00951F0F">
        <w:rPr>
          <w:rFonts w:eastAsia="Times New Roman" w:cs="Arial"/>
          <w:bCs/>
          <w:kern w:val="24"/>
          <w:sz w:val="28"/>
          <w:szCs w:val="28"/>
        </w:rPr>
        <w:t>казываются по действующему образовательному документу, являющейся основанием для занятия соответствующей должности.</w:t>
      </w:r>
    </w:p>
    <w:p w14:paraId="3069CC38" w14:textId="77777777" w:rsidR="005E7A01" w:rsidRPr="00951F0F" w:rsidRDefault="005E7A01" w:rsidP="005E7A01">
      <w:pPr>
        <w:ind w:firstLine="709"/>
        <w:jc w:val="both"/>
        <w:rPr>
          <w:rFonts w:eastAsia="Times New Roman" w:cs="Arial"/>
          <w:bCs/>
          <w:kern w:val="24"/>
          <w:sz w:val="28"/>
          <w:szCs w:val="28"/>
        </w:rPr>
      </w:pPr>
      <w:r w:rsidRPr="00951F0F">
        <w:rPr>
          <w:rFonts w:eastAsia="Times New Roman" w:cs="Arial"/>
          <w:bCs/>
          <w:kern w:val="24"/>
          <w:sz w:val="28"/>
          <w:szCs w:val="28"/>
        </w:rPr>
        <w:t>В строке 155 указываются специалисты со средним медицинским образованием, имеющи</w:t>
      </w:r>
      <w:r w:rsidR="00C710D1" w:rsidRPr="00951F0F">
        <w:rPr>
          <w:rFonts w:eastAsia="Times New Roman" w:cs="Arial"/>
          <w:bCs/>
          <w:kern w:val="24"/>
          <w:sz w:val="28"/>
          <w:szCs w:val="28"/>
        </w:rPr>
        <w:t>е</w:t>
      </w:r>
      <w:r w:rsidRPr="00951F0F">
        <w:rPr>
          <w:rFonts w:eastAsia="Times New Roman" w:cs="Arial"/>
          <w:bCs/>
          <w:kern w:val="24"/>
          <w:sz w:val="28"/>
          <w:szCs w:val="28"/>
        </w:rPr>
        <w:t xml:space="preserve"> сертификат по специальности «организация сестринского дела».</w:t>
      </w:r>
    </w:p>
    <w:p w14:paraId="65CC5F80" w14:textId="77777777" w:rsidR="005E7A01" w:rsidRPr="00951F0F" w:rsidRDefault="005E7A01" w:rsidP="005E7A01">
      <w:pPr>
        <w:ind w:firstLine="709"/>
        <w:jc w:val="both"/>
        <w:rPr>
          <w:rFonts w:eastAsia="Times New Roman" w:cs="Arial"/>
          <w:bCs/>
          <w:kern w:val="24"/>
          <w:sz w:val="28"/>
          <w:szCs w:val="28"/>
        </w:rPr>
      </w:pPr>
      <w:r w:rsidRPr="00951F0F">
        <w:rPr>
          <w:rFonts w:eastAsia="Times New Roman" w:cs="Arial"/>
          <w:bCs/>
          <w:kern w:val="24"/>
          <w:sz w:val="28"/>
          <w:szCs w:val="28"/>
        </w:rPr>
        <w:t>В строках 156 и 157 указываются специалисты, имеющие высшее медицинское образование по специальностям «Управление сестринской деятельностью» и «Сестринское дело (бакалавриат)».</w:t>
      </w:r>
    </w:p>
    <w:p w14:paraId="6C78A590" w14:textId="77777777" w:rsidR="0029106B" w:rsidRPr="00951F0F" w:rsidRDefault="0029106B" w:rsidP="0029106B">
      <w:pPr>
        <w:ind w:firstLine="709"/>
        <w:jc w:val="both"/>
        <w:rPr>
          <w:rFonts w:eastAsia="Times New Roman"/>
          <w:sz w:val="28"/>
          <w:szCs w:val="28"/>
        </w:rPr>
      </w:pPr>
      <w:r w:rsidRPr="00951F0F">
        <w:rPr>
          <w:rFonts w:eastAsia="Times New Roman" w:cs="Arial"/>
          <w:bCs/>
          <w:kern w:val="24"/>
          <w:sz w:val="28"/>
          <w:szCs w:val="28"/>
        </w:rPr>
        <w:t>В строках 148-155 указываются специалисты со средним медицинским образованием, имеющи</w:t>
      </w:r>
      <w:r w:rsidR="00C710D1" w:rsidRPr="00951F0F">
        <w:rPr>
          <w:rFonts w:eastAsia="Times New Roman" w:cs="Arial"/>
          <w:bCs/>
          <w:kern w:val="24"/>
          <w:sz w:val="28"/>
          <w:szCs w:val="28"/>
        </w:rPr>
        <w:t>е</w:t>
      </w:r>
      <w:r w:rsidRPr="00951F0F">
        <w:rPr>
          <w:rFonts w:eastAsia="Times New Roman" w:cs="Arial"/>
          <w:bCs/>
          <w:kern w:val="24"/>
          <w:sz w:val="28"/>
          <w:szCs w:val="28"/>
        </w:rPr>
        <w:t xml:space="preserve"> соответствующий сертификат специалиста или свидетельство об аккредитации.</w:t>
      </w:r>
    </w:p>
    <w:p w14:paraId="6B746D03" w14:textId="77777777" w:rsidR="00D251FD" w:rsidRPr="00951F0F" w:rsidRDefault="0029106B" w:rsidP="00D251FD">
      <w:pPr>
        <w:ind w:firstLine="709"/>
        <w:jc w:val="both"/>
        <w:rPr>
          <w:sz w:val="28"/>
          <w:szCs w:val="28"/>
        </w:rPr>
      </w:pPr>
      <w:r w:rsidRPr="00951F0F">
        <w:rPr>
          <w:sz w:val="28"/>
          <w:szCs w:val="28"/>
        </w:rPr>
        <w:t>Таблица дополнена строкой 180 «главные медицинские сестры».</w:t>
      </w:r>
    </w:p>
    <w:p w14:paraId="6C86F4EA" w14:textId="77777777" w:rsidR="000B74DF" w:rsidRPr="00951F0F" w:rsidRDefault="000B74DF" w:rsidP="000B74DF">
      <w:pPr>
        <w:ind w:firstLine="709"/>
        <w:jc w:val="both"/>
        <w:rPr>
          <w:sz w:val="28"/>
          <w:szCs w:val="28"/>
        </w:rPr>
      </w:pPr>
      <w:r w:rsidRPr="00951F0F">
        <w:rPr>
          <w:sz w:val="28"/>
          <w:szCs w:val="28"/>
        </w:rPr>
        <w:t>Таблица дополнена строкой 199 «прочие должности медицинских сестер». Строка 177 должна быть равна сумме строк с 178 по 199.</w:t>
      </w:r>
    </w:p>
    <w:p w14:paraId="106E9359" w14:textId="77777777" w:rsidR="000B74DF" w:rsidRPr="00951F0F" w:rsidRDefault="000B74DF" w:rsidP="00D251FD">
      <w:pPr>
        <w:ind w:firstLine="709"/>
        <w:jc w:val="both"/>
        <w:rPr>
          <w:sz w:val="28"/>
          <w:szCs w:val="28"/>
        </w:rPr>
      </w:pPr>
      <w:r w:rsidRPr="00951F0F">
        <w:rPr>
          <w:noProof/>
          <w:sz w:val="28"/>
          <w:szCs w:val="28"/>
        </w:rPr>
        <w:t>Таблица дополнена строкой 223 «Специалисты с высшим неоконченным фармацевтическим образованием или провизоры (из стр.219)» занимающих должности фармацевтов. По строке 223 заполняются графы 9 и 12-17.</w:t>
      </w:r>
    </w:p>
    <w:p w14:paraId="7D1764D1" w14:textId="77777777" w:rsidR="00D251FD" w:rsidRPr="000B74DF" w:rsidRDefault="00D251FD" w:rsidP="00D251FD">
      <w:pPr>
        <w:ind w:firstLine="709"/>
        <w:jc w:val="both"/>
        <w:rPr>
          <w:bCs/>
          <w:strike/>
          <w:color w:val="FF0000"/>
          <w:sz w:val="28"/>
          <w:szCs w:val="28"/>
        </w:rPr>
      </w:pPr>
      <w:r w:rsidRPr="009171C0">
        <w:rPr>
          <w:bCs/>
          <w:sz w:val="28"/>
          <w:szCs w:val="28"/>
        </w:rPr>
        <w:t xml:space="preserve">В строке </w:t>
      </w:r>
      <w:r w:rsidRPr="00951F0F">
        <w:rPr>
          <w:bCs/>
          <w:sz w:val="28"/>
          <w:szCs w:val="28"/>
        </w:rPr>
        <w:t>22</w:t>
      </w:r>
      <w:r w:rsidR="000B74DF" w:rsidRPr="00951F0F">
        <w:rPr>
          <w:bCs/>
          <w:sz w:val="28"/>
          <w:szCs w:val="28"/>
        </w:rPr>
        <w:t>7</w:t>
      </w:r>
      <w:r w:rsidRPr="009171C0">
        <w:rPr>
          <w:bCs/>
          <w:sz w:val="28"/>
          <w:szCs w:val="28"/>
        </w:rPr>
        <w:t xml:space="preserve"> «Прочий персонал» наличие сертификата и </w:t>
      </w:r>
      <w:r w:rsidR="0071210D" w:rsidRPr="009171C0">
        <w:rPr>
          <w:bCs/>
          <w:sz w:val="28"/>
          <w:szCs w:val="28"/>
        </w:rPr>
        <w:t xml:space="preserve">квалифицированной </w:t>
      </w:r>
      <w:r w:rsidRPr="009171C0">
        <w:rPr>
          <w:bCs/>
          <w:sz w:val="28"/>
          <w:szCs w:val="28"/>
        </w:rPr>
        <w:t>категории указывается только для педагогических работников.</w:t>
      </w:r>
    </w:p>
    <w:p w14:paraId="05839B91" w14:textId="77777777" w:rsidR="003235CD" w:rsidRPr="00951F0F" w:rsidRDefault="00D251FD" w:rsidP="003235CD">
      <w:pPr>
        <w:ind w:firstLine="709"/>
        <w:jc w:val="both"/>
        <w:rPr>
          <w:bCs/>
          <w:sz w:val="28"/>
          <w:szCs w:val="28"/>
        </w:rPr>
      </w:pPr>
      <w:r w:rsidRPr="00951F0F">
        <w:rPr>
          <w:bCs/>
          <w:sz w:val="28"/>
          <w:szCs w:val="28"/>
        </w:rPr>
        <w:t>Строки с 2</w:t>
      </w:r>
      <w:r w:rsidR="000B74DF" w:rsidRPr="00951F0F">
        <w:rPr>
          <w:bCs/>
          <w:sz w:val="28"/>
          <w:szCs w:val="28"/>
        </w:rPr>
        <w:t>32</w:t>
      </w:r>
      <w:r w:rsidRPr="00951F0F">
        <w:rPr>
          <w:bCs/>
          <w:sz w:val="28"/>
          <w:szCs w:val="28"/>
        </w:rPr>
        <w:t xml:space="preserve"> по 23</w:t>
      </w:r>
      <w:r w:rsidR="000B74DF" w:rsidRPr="00951F0F">
        <w:rPr>
          <w:bCs/>
          <w:sz w:val="28"/>
          <w:szCs w:val="28"/>
        </w:rPr>
        <w:t>6</w:t>
      </w:r>
      <w:r w:rsidRPr="00951F0F">
        <w:rPr>
          <w:bCs/>
          <w:sz w:val="28"/>
          <w:szCs w:val="28"/>
        </w:rPr>
        <w:t xml:space="preserve"> графа 16 не заполняется.</w:t>
      </w:r>
    </w:p>
    <w:p w14:paraId="24F3C40C" w14:textId="77777777" w:rsidR="000B74DF" w:rsidRPr="00951F0F" w:rsidRDefault="000B74DF" w:rsidP="003235CD">
      <w:pPr>
        <w:ind w:firstLine="709"/>
        <w:jc w:val="both"/>
        <w:rPr>
          <w:noProof/>
          <w:sz w:val="28"/>
          <w:szCs w:val="28"/>
        </w:rPr>
      </w:pPr>
      <w:r w:rsidRPr="00951F0F">
        <w:rPr>
          <w:bCs/>
          <w:sz w:val="28"/>
          <w:szCs w:val="28"/>
        </w:rPr>
        <w:t>Таблица дополнена строк</w:t>
      </w:r>
      <w:r w:rsidR="003235CD" w:rsidRPr="00951F0F">
        <w:rPr>
          <w:bCs/>
          <w:sz w:val="28"/>
          <w:szCs w:val="28"/>
        </w:rPr>
        <w:t>ой</w:t>
      </w:r>
      <w:r w:rsidRPr="00951F0F">
        <w:rPr>
          <w:bCs/>
          <w:sz w:val="28"/>
          <w:szCs w:val="28"/>
        </w:rPr>
        <w:t xml:space="preserve"> 240 </w:t>
      </w:r>
      <w:r w:rsidR="003235CD" w:rsidRPr="00951F0F">
        <w:rPr>
          <w:bCs/>
          <w:sz w:val="28"/>
          <w:szCs w:val="28"/>
        </w:rPr>
        <w:t>«И</w:t>
      </w:r>
      <w:r w:rsidRPr="00951F0F">
        <w:rPr>
          <w:rFonts w:eastAsia="Times New Roman"/>
          <w:noProof/>
          <w:sz w:val="28"/>
          <w:szCs w:val="28"/>
        </w:rPr>
        <w:t>нструкторы по трудовой</w:t>
      </w:r>
      <w:r w:rsidR="003235CD" w:rsidRPr="00951F0F">
        <w:rPr>
          <w:rFonts w:eastAsia="Times New Roman"/>
          <w:noProof/>
          <w:sz w:val="28"/>
          <w:szCs w:val="28"/>
        </w:rPr>
        <w:t xml:space="preserve"> </w:t>
      </w:r>
      <w:r w:rsidRPr="00951F0F">
        <w:rPr>
          <w:rFonts w:eastAsia="Times New Roman"/>
          <w:noProof/>
          <w:sz w:val="28"/>
          <w:szCs w:val="28"/>
        </w:rPr>
        <w:t>терапии</w:t>
      </w:r>
      <w:r w:rsidR="003235CD" w:rsidRPr="00951F0F">
        <w:rPr>
          <w:rFonts w:eastAsia="Times New Roman"/>
          <w:noProof/>
          <w:sz w:val="28"/>
          <w:szCs w:val="28"/>
        </w:rPr>
        <w:t xml:space="preserve">», строкой 241 «Прочие» и строкой 242 «Специалисты в неоконченным высшим образованием или врачи (из стр. 236 -  студенты)» из числа физических лиц </w:t>
      </w:r>
      <w:r w:rsidR="003235CD" w:rsidRPr="00951F0F">
        <w:rPr>
          <w:noProof/>
          <w:sz w:val="28"/>
          <w:szCs w:val="28"/>
        </w:rPr>
        <w:t>без медицинского образования занимающих должности среднего медицинского персонала. Строка 236 должна быть равна сумме строк с 237 по 24</w:t>
      </w:r>
      <w:r w:rsidR="00F74D18" w:rsidRPr="00951F0F">
        <w:rPr>
          <w:noProof/>
          <w:sz w:val="28"/>
          <w:szCs w:val="28"/>
        </w:rPr>
        <w:t>1</w:t>
      </w:r>
      <w:r w:rsidR="003235CD" w:rsidRPr="00951F0F">
        <w:rPr>
          <w:noProof/>
          <w:sz w:val="28"/>
          <w:szCs w:val="28"/>
        </w:rPr>
        <w:t xml:space="preserve">. Строку 241 </w:t>
      </w:r>
      <w:r w:rsidR="00F74D18" w:rsidRPr="00951F0F">
        <w:rPr>
          <w:noProof/>
          <w:sz w:val="28"/>
          <w:szCs w:val="28"/>
        </w:rPr>
        <w:t xml:space="preserve">необходимо </w:t>
      </w:r>
      <w:r w:rsidR="003235CD" w:rsidRPr="00951F0F">
        <w:rPr>
          <w:noProof/>
          <w:sz w:val="28"/>
          <w:szCs w:val="28"/>
        </w:rPr>
        <w:t>расшифровать.</w:t>
      </w:r>
    </w:p>
    <w:p w14:paraId="36B4C6F1" w14:textId="77777777" w:rsidR="00B42A5D" w:rsidRPr="00951F0F" w:rsidRDefault="00B42A5D" w:rsidP="003235CD">
      <w:pPr>
        <w:ind w:firstLine="709"/>
        <w:jc w:val="both"/>
        <w:rPr>
          <w:noProof/>
          <w:sz w:val="28"/>
          <w:szCs w:val="28"/>
        </w:rPr>
      </w:pPr>
      <w:r w:rsidRPr="00951F0F">
        <w:rPr>
          <w:noProof/>
          <w:sz w:val="28"/>
          <w:szCs w:val="28"/>
        </w:rPr>
        <w:t>К таблице 1100 прилагаются следующие пояснительные</w:t>
      </w:r>
      <w:r w:rsidR="009F2DB2">
        <w:rPr>
          <w:noProof/>
          <w:sz w:val="28"/>
          <w:szCs w:val="28"/>
        </w:rPr>
        <w:t xml:space="preserve"> записки</w:t>
      </w:r>
      <w:r w:rsidRPr="00951F0F">
        <w:rPr>
          <w:noProof/>
          <w:sz w:val="28"/>
          <w:szCs w:val="28"/>
        </w:rPr>
        <w:t>:</w:t>
      </w:r>
    </w:p>
    <w:p w14:paraId="5040E96F" w14:textId="77777777" w:rsidR="00B42A5D" w:rsidRPr="00951F0F" w:rsidRDefault="00B42A5D" w:rsidP="00B42A5D">
      <w:pPr>
        <w:numPr>
          <w:ilvl w:val="0"/>
          <w:numId w:val="12"/>
        </w:numPr>
        <w:ind w:left="0" w:firstLine="851"/>
        <w:jc w:val="both"/>
        <w:rPr>
          <w:sz w:val="28"/>
          <w:szCs w:val="28"/>
        </w:rPr>
      </w:pPr>
      <w:r w:rsidRPr="00951F0F">
        <w:rPr>
          <w:sz w:val="28"/>
          <w:szCs w:val="28"/>
        </w:rPr>
        <w:t>в случае наличия разницы сведений, указанных в графе 17 «находятся в декретном и долгосрочном отпуске» стр</w:t>
      </w:r>
      <w:r w:rsidR="00A96F7C" w:rsidRPr="00951F0F">
        <w:rPr>
          <w:sz w:val="28"/>
          <w:szCs w:val="28"/>
        </w:rPr>
        <w:t xml:space="preserve">оки </w:t>
      </w:r>
      <w:r w:rsidRPr="00951F0F">
        <w:rPr>
          <w:sz w:val="28"/>
          <w:szCs w:val="28"/>
        </w:rPr>
        <w:t>1 «врачи-всего» минус стр</w:t>
      </w:r>
      <w:r w:rsidR="00A96F7C" w:rsidRPr="00951F0F">
        <w:rPr>
          <w:sz w:val="28"/>
          <w:szCs w:val="28"/>
        </w:rPr>
        <w:t xml:space="preserve">оки </w:t>
      </w:r>
      <w:r w:rsidRPr="00951F0F">
        <w:rPr>
          <w:sz w:val="28"/>
          <w:szCs w:val="28"/>
        </w:rPr>
        <w:t>2 «из них женщин»;</w:t>
      </w:r>
    </w:p>
    <w:p w14:paraId="65483804" w14:textId="77777777" w:rsidR="00B42A5D" w:rsidRPr="00951F0F" w:rsidRDefault="00B42A5D" w:rsidP="00B42A5D">
      <w:pPr>
        <w:numPr>
          <w:ilvl w:val="0"/>
          <w:numId w:val="12"/>
        </w:numPr>
        <w:ind w:left="0" w:firstLine="851"/>
        <w:jc w:val="both"/>
        <w:rPr>
          <w:noProof/>
          <w:sz w:val="28"/>
          <w:szCs w:val="28"/>
        </w:rPr>
      </w:pPr>
      <w:r w:rsidRPr="00951F0F">
        <w:rPr>
          <w:sz w:val="28"/>
          <w:szCs w:val="28"/>
        </w:rPr>
        <w:t>при увеличении данных в графе 9 стр</w:t>
      </w:r>
      <w:r w:rsidR="00A96F7C" w:rsidRPr="00951F0F">
        <w:rPr>
          <w:sz w:val="28"/>
          <w:szCs w:val="28"/>
        </w:rPr>
        <w:t>оки</w:t>
      </w:r>
      <w:r w:rsidRPr="00951F0F">
        <w:rPr>
          <w:sz w:val="28"/>
          <w:szCs w:val="28"/>
        </w:rPr>
        <w:t xml:space="preserve"> 4 «руководители и их заместители»;</w:t>
      </w:r>
    </w:p>
    <w:p w14:paraId="1E99D27D" w14:textId="77777777" w:rsidR="00B42A5D" w:rsidRPr="00951F0F" w:rsidRDefault="008C681E" w:rsidP="00B42A5D">
      <w:pPr>
        <w:numPr>
          <w:ilvl w:val="0"/>
          <w:numId w:val="12"/>
        </w:numPr>
        <w:ind w:left="0" w:firstLine="851"/>
        <w:jc w:val="both"/>
        <w:rPr>
          <w:sz w:val="28"/>
          <w:szCs w:val="28"/>
        </w:rPr>
      </w:pPr>
      <w:r w:rsidRPr="00951F0F">
        <w:rPr>
          <w:sz w:val="28"/>
          <w:szCs w:val="28"/>
        </w:rPr>
        <w:lastRenderedPageBreak/>
        <w:t>п</w:t>
      </w:r>
      <w:r w:rsidR="00B42A5D" w:rsidRPr="00951F0F">
        <w:rPr>
          <w:sz w:val="28"/>
          <w:szCs w:val="28"/>
        </w:rPr>
        <w:t>ри указании данных в строк</w:t>
      </w:r>
      <w:r w:rsidR="00A96F7C" w:rsidRPr="00951F0F">
        <w:rPr>
          <w:sz w:val="28"/>
          <w:szCs w:val="28"/>
        </w:rPr>
        <w:t>ах</w:t>
      </w:r>
      <w:r w:rsidR="00B42A5D" w:rsidRPr="00951F0F">
        <w:rPr>
          <w:sz w:val="28"/>
          <w:szCs w:val="28"/>
        </w:rPr>
        <w:t xml:space="preserve"> 65 и 190 гр</w:t>
      </w:r>
      <w:r w:rsidR="00A96F7C" w:rsidRPr="00951F0F">
        <w:rPr>
          <w:sz w:val="28"/>
          <w:szCs w:val="28"/>
        </w:rPr>
        <w:t xml:space="preserve">аф </w:t>
      </w:r>
      <w:r w:rsidR="00B42A5D" w:rsidRPr="00951F0F">
        <w:rPr>
          <w:sz w:val="28"/>
          <w:szCs w:val="28"/>
        </w:rPr>
        <w:t>5,</w:t>
      </w:r>
      <w:r w:rsidRPr="00951F0F">
        <w:rPr>
          <w:sz w:val="28"/>
          <w:szCs w:val="28"/>
        </w:rPr>
        <w:t xml:space="preserve"> </w:t>
      </w:r>
      <w:r w:rsidR="00B42A5D" w:rsidRPr="00951F0F">
        <w:rPr>
          <w:sz w:val="28"/>
          <w:szCs w:val="28"/>
        </w:rPr>
        <w:t>6,</w:t>
      </w:r>
      <w:r w:rsidRPr="00951F0F">
        <w:rPr>
          <w:sz w:val="28"/>
          <w:szCs w:val="28"/>
        </w:rPr>
        <w:t xml:space="preserve"> </w:t>
      </w:r>
      <w:r w:rsidR="00B42A5D" w:rsidRPr="00951F0F">
        <w:rPr>
          <w:sz w:val="28"/>
          <w:szCs w:val="28"/>
        </w:rPr>
        <w:t>10 (врачи приемного отделения и медицинские сестры приемного отделения в подразделениях, оказывающих медицинскую помощь в амбулаторных условиях)</w:t>
      </w:r>
      <w:r w:rsidR="009F2DB2">
        <w:rPr>
          <w:sz w:val="28"/>
          <w:szCs w:val="28"/>
        </w:rPr>
        <w:t>;</w:t>
      </w:r>
    </w:p>
    <w:p w14:paraId="0E2CC182" w14:textId="77777777" w:rsidR="00B42A5D" w:rsidRPr="00951F0F" w:rsidRDefault="008C681E" w:rsidP="00B42A5D">
      <w:pPr>
        <w:numPr>
          <w:ilvl w:val="0"/>
          <w:numId w:val="12"/>
        </w:numPr>
        <w:ind w:left="0" w:firstLine="851"/>
        <w:jc w:val="both"/>
        <w:rPr>
          <w:sz w:val="28"/>
          <w:szCs w:val="28"/>
        </w:rPr>
      </w:pPr>
      <w:r w:rsidRPr="00951F0F">
        <w:rPr>
          <w:sz w:val="28"/>
          <w:szCs w:val="28"/>
        </w:rPr>
        <w:t>п</w:t>
      </w:r>
      <w:r w:rsidR="00B42A5D" w:rsidRPr="00951F0F">
        <w:rPr>
          <w:sz w:val="28"/>
          <w:szCs w:val="28"/>
        </w:rPr>
        <w:t>ри указании данных в строке 91 гр</w:t>
      </w:r>
      <w:r w:rsidR="00A96F7C" w:rsidRPr="00951F0F">
        <w:rPr>
          <w:sz w:val="28"/>
          <w:szCs w:val="28"/>
        </w:rPr>
        <w:t xml:space="preserve">афах </w:t>
      </w:r>
      <w:r w:rsidR="00B42A5D" w:rsidRPr="00951F0F">
        <w:rPr>
          <w:sz w:val="28"/>
          <w:szCs w:val="28"/>
        </w:rPr>
        <w:t>5,</w:t>
      </w:r>
      <w:r w:rsidRPr="00951F0F">
        <w:rPr>
          <w:sz w:val="28"/>
          <w:szCs w:val="28"/>
        </w:rPr>
        <w:t xml:space="preserve"> </w:t>
      </w:r>
      <w:r w:rsidR="00B42A5D" w:rsidRPr="00951F0F">
        <w:rPr>
          <w:sz w:val="28"/>
          <w:szCs w:val="28"/>
        </w:rPr>
        <w:t>6,</w:t>
      </w:r>
      <w:r w:rsidRPr="00951F0F">
        <w:rPr>
          <w:sz w:val="28"/>
          <w:szCs w:val="28"/>
        </w:rPr>
        <w:t xml:space="preserve"> </w:t>
      </w:r>
      <w:r w:rsidR="00B42A5D" w:rsidRPr="00951F0F">
        <w:rPr>
          <w:sz w:val="28"/>
          <w:szCs w:val="28"/>
        </w:rPr>
        <w:t>10 (судебно-медицинские эксперты в подразделениях, оказывающих медицинскую помощь в амбулаторных условиях)</w:t>
      </w:r>
      <w:r w:rsidR="009F2DB2">
        <w:rPr>
          <w:sz w:val="28"/>
          <w:szCs w:val="28"/>
        </w:rPr>
        <w:t>;</w:t>
      </w:r>
    </w:p>
    <w:p w14:paraId="66083F43"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Pr="00951F0F">
        <w:rPr>
          <w:sz w:val="28"/>
          <w:szCs w:val="28"/>
        </w:rPr>
        <w:t xml:space="preserve">оки </w:t>
      </w:r>
      <w:r w:rsidR="00B42A5D" w:rsidRPr="00951F0F">
        <w:rPr>
          <w:sz w:val="28"/>
          <w:szCs w:val="28"/>
        </w:rPr>
        <w:t xml:space="preserve">122 </w:t>
      </w:r>
      <w:r w:rsidRPr="00951F0F">
        <w:rPr>
          <w:sz w:val="28"/>
          <w:szCs w:val="28"/>
        </w:rPr>
        <w:t>«</w:t>
      </w:r>
      <w:r w:rsidR="00B42A5D" w:rsidRPr="00951F0F">
        <w:rPr>
          <w:sz w:val="28"/>
          <w:szCs w:val="28"/>
        </w:rPr>
        <w:t>прочие врачи</w:t>
      </w:r>
      <w:r w:rsidRPr="00951F0F">
        <w:rPr>
          <w:sz w:val="28"/>
          <w:szCs w:val="28"/>
        </w:rPr>
        <w:t>» по наименованию должностей;</w:t>
      </w:r>
    </w:p>
    <w:p w14:paraId="656FDF87"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 169</w:t>
      </w:r>
      <w:r w:rsidRPr="00951F0F">
        <w:rPr>
          <w:sz w:val="28"/>
          <w:szCs w:val="28"/>
        </w:rPr>
        <w:t xml:space="preserve"> «лаборанты»</w:t>
      </w:r>
      <w:r w:rsidR="00B42A5D" w:rsidRPr="00951F0F">
        <w:rPr>
          <w:sz w:val="28"/>
          <w:szCs w:val="28"/>
        </w:rPr>
        <w:t xml:space="preserve"> </w:t>
      </w:r>
      <w:r w:rsidRPr="00951F0F">
        <w:rPr>
          <w:sz w:val="28"/>
          <w:szCs w:val="28"/>
        </w:rPr>
        <w:t xml:space="preserve">минус </w:t>
      </w:r>
      <w:r w:rsidR="00B42A5D" w:rsidRPr="00951F0F">
        <w:rPr>
          <w:sz w:val="28"/>
          <w:szCs w:val="28"/>
        </w:rPr>
        <w:t>(</w:t>
      </w:r>
      <w:r w:rsidRPr="00951F0F">
        <w:rPr>
          <w:sz w:val="28"/>
          <w:szCs w:val="28"/>
        </w:rPr>
        <w:t xml:space="preserve">стр. </w:t>
      </w:r>
      <w:r w:rsidR="00B42A5D" w:rsidRPr="00951F0F">
        <w:rPr>
          <w:sz w:val="28"/>
          <w:szCs w:val="28"/>
        </w:rPr>
        <w:t>170+171+172)</w:t>
      </w:r>
      <w:r w:rsidRPr="00951F0F">
        <w:rPr>
          <w:sz w:val="28"/>
          <w:szCs w:val="28"/>
        </w:rPr>
        <w:t>;</w:t>
      </w:r>
    </w:p>
    <w:p w14:paraId="0FDF375B"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 173</w:t>
      </w:r>
      <w:r w:rsidRPr="00951F0F">
        <w:rPr>
          <w:sz w:val="28"/>
          <w:szCs w:val="28"/>
        </w:rPr>
        <w:t xml:space="preserve"> «Медицинские лабораторные техники (фельдшеры-лаборанты)» минус </w:t>
      </w:r>
      <w:r w:rsidR="00B42A5D" w:rsidRPr="00951F0F">
        <w:rPr>
          <w:sz w:val="28"/>
          <w:szCs w:val="28"/>
        </w:rPr>
        <w:t>(</w:t>
      </w:r>
      <w:r w:rsidRPr="00951F0F">
        <w:rPr>
          <w:sz w:val="28"/>
          <w:szCs w:val="28"/>
        </w:rPr>
        <w:t xml:space="preserve">стр. </w:t>
      </w:r>
      <w:r w:rsidR="00B42A5D" w:rsidRPr="00951F0F">
        <w:rPr>
          <w:sz w:val="28"/>
          <w:szCs w:val="28"/>
        </w:rPr>
        <w:t>174+175+176)</w:t>
      </w:r>
      <w:r w:rsidRPr="00951F0F">
        <w:rPr>
          <w:sz w:val="28"/>
          <w:szCs w:val="28"/>
        </w:rPr>
        <w:t>;</w:t>
      </w:r>
      <w:r w:rsidR="00B42A5D" w:rsidRPr="00951F0F">
        <w:rPr>
          <w:sz w:val="28"/>
          <w:szCs w:val="28"/>
        </w:rPr>
        <w:t xml:space="preserve">  </w:t>
      </w:r>
    </w:p>
    <w:p w14:paraId="015B5476"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 204</w:t>
      </w:r>
      <w:r w:rsidRPr="00951F0F">
        <w:rPr>
          <w:sz w:val="28"/>
          <w:szCs w:val="28"/>
        </w:rPr>
        <w:t xml:space="preserve"> «Медицинские технологи» минус </w:t>
      </w:r>
      <w:r w:rsidR="00B42A5D" w:rsidRPr="00951F0F">
        <w:rPr>
          <w:sz w:val="28"/>
          <w:szCs w:val="28"/>
        </w:rPr>
        <w:t>(</w:t>
      </w:r>
      <w:r w:rsidRPr="00951F0F">
        <w:rPr>
          <w:sz w:val="28"/>
          <w:szCs w:val="28"/>
        </w:rPr>
        <w:t xml:space="preserve">стр. </w:t>
      </w:r>
      <w:r w:rsidR="00B42A5D" w:rsidRPr="00951F0F">
        <w:rPr>
          <w:sz w:val="28"/>
          <w:szCs w:val="28"/>
        </w:rPr>
        <w:t>205+206+207)</w:t>
      </w:r>
      <w:r w:rsidRPr="00951F0F">
        <w:rPr>
          <w:sz w:val="28"/>
          <w:szCs w:val="28"/>
        </w:rPr>
        <w:t>;</w:t>
      </w:r>
    </w:p>
    <w:p w14:paraId="27C3E166"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00A96F7C" w:rsidRPr="00951F0F">
        <w:rPr>
          <w:sz w:val="28"/>
          <w:szCs w:val="28"/>
        </w:rPr>
        <w:t xml:space="preserve">оки </w:t>
      </w:r>
      <w:r w:rsidR="00B42A5D" w:rsidRPr="00951F0F">
        <w:rPr>
          <w:sz w:val="28"/>
          <w:szCs w:val="28"/>
        </w:rPr>
        <w:t xml:space="preserve">199 </w:t>
      </w:r>
      <w:r w:rsidRPr="00951F0F">
        <w:rPr>
          <w:sz w:val="28"/>
          <w:szCs w:val="28"/>
        </w:rPr>
        <w:t>«</w:t>
      </w:r>
      <w:r w:rsidR="00B42A5D" w:rsidRPr="00951F0F">
        <w:rPr>
          <w:sz w:val="28"/>
          <w:szCs w:val="28"/>
        </w:rPr>
        <w:t>прочие должности медицинских сестер</w:t>
      </w:r>
      <w:r w:rsidRPr="00951F0F">
        <w:rPr>
          <w:sz w:val="28"/>
          <w:szCs w:val="28"/>
        </w:rPr>
        <w:t>»;</w:t>
      </w:r>
    </w:p>
    <w:p w14:paraId="20AAD82E"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Pr="00951F0F">
        <w:rPr>
          <w:sz w:val="28"/>
          <w:szCs w:val="28"/>
        </w:rPr>
        <w:t xml:space="preserve">оки </w:t>
      </w:r>
      <w:r w:rsidR="00B42A5D" w:rsidRPr="00951F0F">
        <w:rPr>
          <w:sz w:val="28"/>
          <w:szCs w:val="28"/>
        </w:rPr>
        <w:t xml:space="preserve">218 </w:t>
      </w:r>
      <w:r w:rsidRPr="00951F0F">
        <w:rPr>
          <w:sz w:val="28"/>
          <w:szCs w:val="28"/>
        </w:rPr>
        <w:t>«</w:t>
      </w:r>
      <w:r w:rsidR="00B42A5D" w:rsidRPr="00951F0F">
        <w:rPr>
          <w:sz w:val="28"/>
          <w:szCs w:val="28"/>
        </w:rPr>
        <w:t>прочий средний медицинский персонал</w:t>
      </w:r>
      <w:r w:rsidRPr="00951F0F">
        <w:rPr>
          <w:sz w:val="28"/>
          <w:szCs w:val="28"/>
        </w:rPr>
        <w:t>»;</w:t>
      </w:r>
    </w:p>
    <w:p w14:paraId="55341EAF"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разницы строк</w:t>
      </w:r>
      <w:r w:rsidR="00A96F7C" w:rsidRPr="00951F0F">
        <w:rPr>
          <w:sz w:val="28"/>
          <w:szCs w:val="28"/>
        </w:rPr>
        <w:t>и</w:t>
      </w:r>
      <w:r w:rsidR="00B42A5D" w:rsidRPr="00951F0F">
        <w:rPr>
          <w:sz w:val="28"/>
          <w:szCs w:val="28"/>
        </w:rPr>
        <w:t xml:space="preserve"> 232 </w:t>
      </w:r>
      <w:r w:rsidRPr="00951F0F">
        <w:rPr>
          <w:sz w:val="28"/>
          <w:szCs w:val="28"/>
        </w:rPr>
        <w:t xml:space="preserve">«лица с высшим немедицинским образованием, занимающих должности врачей» минус </w:t>
      </w:r>
      <w:r w:rsidR="00B42A5D" w:rsidRPr="00951F0F">
        <w:rPr>
          <w:sz w:val="28"/>
          <w:szCs w:val="28"/>
        </w:rPr>
        <w:t>(</w:t>
      </w:r>
      <w:r w:rsidRPr="00951F0F">
        <w:rPr>
          <w:sz w:val="28"/>
          <w:szCs w:val="28"/>
        </w:rPr>
        <w:t xml:space="preserve">стр. </w:t>
      </w:r>
      <w:r w:rsidR="00B42A5D" w:rsidRPr="00951F0F">
        <w:rPr>
          <w:sz w:val="28"/>
          <w:szCs w:val="28"/>
        </w:rPr>
        <w:t>233+235+236)</w:t>
      </w:r>
      <w:r w:rsidRPr="00951F0F">
        <w:rPr>
          <w:sz w:val="28"/>
          <w:szCs w:val="28"/>
        </w:rPr>
        <w:t>;</w:t>
      </w:r>
      <w:r w:rsidR="00B42A5D" w:rsidRPr="00951F0F">
        <w:rPr>
          <w:sz w:val="28"/>
          <w:szCs w:val="28"/>
        </w:rPr>
        <w:t xml:space="preserve">  </w:t>
      </w:r>
    </w:p>
    <w:p w14:paraId="4B8A0A16" w14:textId="77777777" w:rsidR="00B42A5D" w:rsidRPr="00951F0F" w:rsidRDefault="008C681E" w:rsidP="00B42A5D">
      <w:pPr>
        <w:numPr>
          <w:ilvl w:val="0"/>
          <w:numId w:val="12"/>
        </w:numPr>
        <w:ind w:left="0" w:firstLine="851"/>
        <w:jc w:val="both"/>
        <w:rPr>
          <w:sz w:val="28"/>
          <w:szCs w:val="28"/>
        </w:rPr>
      </w:pPr>
      <w:r w:rsidRPr="00951F0F">
        <w:rPr>
          <w:sz w:val="28"/>
          <w:szCs w:val="28"/>
        </w:rPr>
        <w:t>р</w:t>
      </w:r>
      <w:r w:rsidR="00B42A5D" w:rsidRPr="00951F0F">
        <w:rPr>
          <w:sz w:val="28"/>
          <w:szCs w:val="28"/>
        </w:rPr>
        <w:t>асшифровка стр</w:t>
      </w:r>
      <w:r w:rsidRPr="00951F0F">
        <w:rPr>
          <w:sz w:val="28"/>
          <w:szCs w:val="28"/>
        </w:rPr>
        <w:t xml:space="preserve">оки </w:t>
      </w:r>
      <w:r w:rsidR="00B42A5D" w:rsidRPr="00951F0F">
        <w:rPr>
          <w:sz w:val="28"/>
          <w:szCs w:val="28"/>
        </w:rPr>
        <w:t xml:space="preserve">241 </w:t>
      </w:r>
      <w:r w:rsidRPr="00951F0F">
        <w:rPr>
          <w:sz w:val="28"/>
          <w:szCs w:val="28"/>
        </w:rPr>
        <w:t>«</w:t>
      </w:r>
      <w:r w:rsidR="00B42A5D" w:rsidRPr="00951F0F">
        <w:rPr>
          <w:sz w:val="28"/>
          <w:szCs w:val="28"/>
        </w:rPr>
        <w:t>лица, без медицинского образования</w:t>
      </w:r>
      <w:r w:rsidRPr="00951F0F">
        <w:rPr>
          <w:sz w:val="28"/>
          <w:szCs w:val="28"/>
        </w:rPr>
        <w:t>,</w:t>
      </w:r>
      <w:r w:rsidR="00B42A5D" w:rsidRPr="00951F0F">
        <w:rPr>
          <w:sz w:val="28"/>
          <w:szCs w:val="28"/>
        </w:rPr>
        <w:t xml:space="preserve"> </w:t>
      </w:r>
      <w:r w:rsidRPr="00951F0F">
        <w:rPr>
          <w:sz w:val="28"/>
          <w:szCs w:val="28"/>
        </w:rPr>
        <w:t>з</w:t>
      </w:r>
      <w:r w:rsidR="00B42A5D" w:rsidRPr="00951F0F">
        <w:rPr>
          <w:sz w:val="28"/>
          <w:szCs w:val="28"/>
        </w:rPr>
        <w:t>анимающих должности среднего медицинского персонала</w:t>
      </w:r>
      <w:r w:rsidRPr="00951F0F">
        <w:rPr>
          <w:sz w:val="28"/>
          <w:szCs w:val="28"/>
        </w:rPr>
        <w:t xml:space="preserve"> - прочие»</w:t>
      </w:r>
      <w:r w:rsidR="009F2DB2">
        <w:rPr>
          <w:sz w:val="28"/>
          <w:szCs w:val="28"/>
        </w:rPr>
        <w:t>;</w:t>
      </w:r>
    </w:p>
    <w:p w14:paraId="09B1BC5F" w14:textId="77777777" w:rsidR="00B42A5D" w:rsidRPr="00951F0F" w:rsidRDefault="00A96F7C" w:rsidP="00B42A5D">
      <w:pPr>
        <w:numPr>
          <w:ilvl w:val="0"/>
          <w:numId w:val="12"/>
        </w:numPr>
        <w:ind w:left="0" w:firstLine="851"/>
        <w:jc w:val="both"/>
        <w:rPr>
          <w:sz w:val="28"/>
          <w:szCs w:val="28"/>
        </w:rPr>
      </w:pPr>
      <w:r w:rsidRPr="00951F0F">
        <w:rPr>
          <w:sz w:val="28"/>
          <w:szCs w:val="28"/>
        </w:rPr>
        <w:t>Приложение №</w:t>
      </w:r>
      <w:r w:rsidR="009F2DB2">
        <w:rPr>
          <w:sz w:val="28"/>
          <w:szCs w:val="28"/>
        </w:rPr>
        <w:t> </w:t>
      </w:r>
      <w:r w:rsidRPr="00951F0F">
        <w:rPr>
          <w:sz w:val="28"/>
          <w:szCs w:val="28"/>
        </w:rPr>
        <w:t>12 к настоящему Порядку о причинах отклонений к итогам предыдущего года.</w:t>
      </w:r>
    </w:p>
    <w:p w14:paraId="02943BD7" w14:textId="77777777" w:rsidR="00D251FD" w:rsidRPr="009171C0" w:rsidRDefault="00D251FD" w:rsidP="00D251FD">
      <w:pPr>
        <w:ind w:firstLine="709"/>
        <w:jc w:val="both"/>
        <w:rPr>
          <w:bCs/>
          <w:sz w:val="28"/>
          <w:szCs w:val="28"/>
        </w:rPr>
      </w:pPr>
      <w:r w:rsidRPr="00E03782">
        <w:rPr>
          <w:b/>
          <w:bCs/>
          <w:sz w:val="28"/>
          <w:szCs w:val="28"/>
        </w:rPr>
        <w:t>Таблица 1102</w:t>
      </w:r>
      <w:r w:rsidRPr="003235CD">
        <w:rPr>
          <w:bCs/>
          <w:sz w:val="28"/>
          <w:szCs w:val="28"/>
        </w:rPr>
        <w:t xml:space="preserve"> включает должности среднего</w:t>
      </w:r>
      <w:r w:rsidRPr="009171C0">
        <w:rPr>
          <w:bCs/>
          <w:sz w:val="28"/>
          <w:szCs w:val="28"/>
        </w:rPr>
        <w:t xml:space="preserve"> медицинского персонала фельдшерско-акушерских (фельдшерских) пунктов. В строку 4 «медицинские сестры» указываются сведения</w:t>
      </w:r>
      <w:r w:rsidR="0016714E">
        <w:rPr>
          <w:bCs/>
          <w:sz w:val="28"/>
          <w:szCs w:val="28"/>
        </w:rPr>
        <w:t>,</w:t>
      </w:r>
      <w:r w:rsidRPr="009171C0">
        <w:rPr>
          <w:bCs/>
          <w:sz w:val="28"/>
          <w:szCs w:val="28"/>
        </w:rPr>
        <w:t xml:space="preserve"> включая заведующих.</w:t>
      </w:r>
    </w:p>
    <w:p w14:paraId="0BC86AD8" w14:textId="77777777" w:rsidR="001F2A78" w:rsidRPr="00951F0F" w:rsidRDefault="001F2A78" w:rsidP="001F2A78">
      <w:pPr>
        <w:ind w:firstLine="709"/>
        <w:jc w:val="both"/>
        <w:rPr>
          <w:rFonts w:eastAsia="Times New Roman"/>
          <w:sz w:val="28"/>
          <w:szCs w:val="28"/>
        </w:rPr>
      </w:pPr>
      <w:r w:rsidRPr="00951F0F">
        <w:rPr>
          <w:rFonts w:eastAsia="Times New Roman"/>
          <w:b/>
          <w:bCs/>
          <w:sz w:val="28"/>
          <w:szCs w:val="28"/>
        </w:rPr>
        <w:t>Таблица 1105</w:t>
      </w:r>
      <w:r w:rsidRPr="00951F0F">
        <w:rPr>
          <w:rFonts w:eastAsia="Times New Roman"/>
          <w:sz w:val="28"/>
          <w:szCs w:val="28"/>
        </w:rPr>
        <w:t xml:space="preserve"> включает сведения о штатных, занятых должностях и физических лицах персонала станции (отделения) скорой медицинской помощи, из них врачей, среднего медицинского персонала, младшего медицинского персонала, прочего персонала. </w:t>
      </w:r>
    </w:p>
    <w:p w14:paraId="22B79BBE"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В графе 5 заполняются сведения о штатных, занятых должностях и физических лицах старших врачей, в графе 6 – врачей скорой медицинской помощи, в графе 7 – врачей-анестезиологов-реаниматологов, в графе 8 – врачей-психиатров, в графе 9 – врачей-педиатров, в графе 11 – медицинских сестер (фельдшеров) по приему вызовов скорой медицинской помощи и передаче их выездным бригадам скорой медицинской помощи, в графе 12 – фельдшеров скорой медицинской помощи, в графе 13 – медицинских сестер, в графе 14 – медицинских сестер-анестезистов, работающих на станциях (отделениях) скорой медицинской помощи.</w:t>
      </w:r>
    </w:p>
    <w:p w14:paraId="78DE8620"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В графе 13 указываются сведения о медицинских сестрах станций (отделений) скорой медицинской помощи, которые не включают данные о медицинских сестрах-</w:t>
      </w:r>
      <w:proofErr w:type="spellStart"/>
      <w:r w:rsidRPr="00951F0F">
        <w:rPr>
          <w:rFonts w:eastAsia="Times New Roman"/>
          <w:sz w:val="28"/>
          <w:szCs w:val="28"/>
        </w:rPr>
        <w:t>анестезистах</w:t>
      </w:r>
      <w:proofErr w:type="spellEnd"/>
      <w:r w:rsidRPr="00951F0F">
        <w:rPr>
          <w:rFonts w:eastAsia="Times New Roman"/>
          <w:sz w:val="28"/>
          <w:szCs w:val="28"/>
        </w:rPr>
        <w:t>.</w:t>
      </w:r>
    </w:p>
    <w:p w14:paraId="0BCC80D6"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Прочий персонал станции (отделения) скорой медицинской помощи (графа 16) – это водители и прочий персонал. Водители, работающие на станции (отделении) скорой медицинской помощи, указываются в графе 17 (из графы 16).</w:t>
      </w:r>
    </w:p>
    <w:p w14:paraId="3F774FB5"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lastRenderedPageBreak/>
        <w:t>В прочий персонал (графа 16) включают специалистов с немедицинским образованием. Провизоры указываются в графе 4 «Врачи», фармацевты – в графе 10 «Средний медицинский персонал».</w:t>
      </w:r>
    </w:p>
    <w:p w14:paraId="5F39B4E9"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Сведения о штатных и занятых должностях персонала станции (отделения) скорой медицинской помощи показываются как дробными числами (0,25, 0,5 и 0,75), так и целыми числами.</w:t>
      </w:r>
    </w:p>
    <w:p w14:paraId="43DE2689"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Сведения о физических лицах заполняются целыми числами.</w:t>
      </w:r>
    </w:p>
    <w:p w14:paraId="3C793215"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В субъектах, где работают только самостоятельные станции скорой медицинской помощи, данные о должностях должны совпадать со сведениями  форм</w:t>
      </w:r>
      <w:r w:rsidR="0016714E">
        <w:rPr>
          <w:rFonts w:eastAsia="Times New Roman"/>
          <w:sz w:val="28"/>
          <w:szCs w:val="28"/>
        </w:rPr>
        <w:t>ы</w:t>
      </w:r>
      <w:r w:rsidRPr="00951F0F">
        <w:rPr>
          <w:rFonts w:eastAsia="Times New Roman"/>
          <w:sz w:val="28"/>
          <w:szCs w:val="28"/>
        </w:rPr>
        <w:t xml:space="preserve"> 47 табл</w:t>
      </w:r>
      <w:r w:rsidR="0016714E">
        <w:rPr>
          <w:rFonts w:eastAsia="Times New Roman"/>
          <w:sz w:val="28"/>
          <w:szCs w:val="28"/>
        </w:rPr>
        <w:t>ицы</w:t>
      </w:r>
      <w:r w:rsidRPr="00951F0F">
        <w:rPr>
          <w:rFonts w:eastAsia="Times New Roman"/>
          <w:sz w:val="28"/>
          <w:szCs w:val="28"/>
        </w:rPr>
        <w:t xml:space="preserve"> 1800 стр</w:t>
      </w:r>
      <w:r w:rsidR="0016714E">
        <w:rPr>
          <w:rFonts w:eastAsia="Times New Roman"/>
          <w:sz w:val="28"/>
          <w:szCs w:val="28"/>
        </w:rPr>
        <w:t>оки</w:t>
      </w:r>
      <w:r w:rsidRPr="00951F0F">
        <w:rPr>
          <w:rFonts w:eastAsia="Times New Roman"/>
          <w:sz w:val="28"/>
          <w:szCs w:val="28"/>
        </w:rPr>
        <w:t xml:space="preserve"> 16.</w:t>
      </w:r>
    </w:p>
    <w:p w14:paraId="10832114"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Сведения о деятельности станций (отделений) скорой медицинской помощи показываются в таблицах №№ 1060, 1105, 2120, 2121, 2200, 2201, 2202, 2203, 2300, 2350, 5450 и 5453.</w:t>
      </w:r>
    </w:p>
    <w:p w14:paraId="1198C0C1" w14:textId="77777777" w:rsidR="001F2A78" w:rsidRPr="00951F0F" w:rsidRDefault="001F2A78" w:rsidP="001F2A78">
      <w:pPr>
        <w:ind w:firstLine="709"/>
        <w:jc w:val="both"/>
        <w:rPr>
          <w:rFonts w:eastAsia="Times New Roman"/>
          <w:sz w:val="28"/>
          <w:szCs w:val="28"/>
        </w:rPr>
      </w:pPr>
      <w:r w:rsidRPr="00951F0F">
        <w:rPr>
          <w:rFonts w:eastAsia="Times New Roman"/>
          <w:b/>
          <w:sz w:val="28"/>
          <w:szCs w:val="28"/>
        </w:rPr>
        <w:t>Таблица 1060</w:t>
      </w:r>
      <w:r w:rsidRPr="00951F0F">
        <w:rPr>
          <w:rFonts w:eastAsia="Times New Roman"/>
          <w:sz w:val="28"/>
          <w:szCs w:val="28"/>
        </w:rPr>
        <w:t xml:space="preserve"> «Категорийность станции (отделения) скорой медицинской помощи заполняется станциями (отделениями) скорой медицинской помощи и медицинскими организациями, имеющими в своем составе отделения скорой медицинской помощи. В графе 3 показывается число станций скорой медицинской помощи по числу выполненных вызовов в год, в графе 4 – число отделений скорой медицинской помощи по числу выполненных вызовов в год.</w:t>
      </w:r>
    </w:p>
    <w:p w14:paraId="2C276057" w14:textId="77777777" w:rsidR="0046442F" w:rsidRPr="00951F0F" w:rsidRDefault="00043642" w:rsidP="0046442F">
      <w:pPr>
        <w:ind w:firstLine="709"/>
        <w:jc w:val="both"/>
        <w:rPr>
          <w:sz w:val="28"/>
          <w:szCs w:val="28"/>
        </w:rPr>
      </w:pPr>
      <w:r w:rsidRPr="00951F0F">
        <w:rPr>
          <w:b/>
          <w:sz w:val="28"/>
          <w:szCs w:val="28"/>
        </w:rPr>
        <w:t>В таблице 1104</w:t>
      </w:r>
      <w:r w:rsidRPr="00951F0F">
        <w:rPr>
          <w:sz w:val="28"/>
          <w:szCs w:val="28"/>
        </w:rPr>
        <w:t xml:space="preserve"> указываются должности и физические лица врачебных амбулаторий как входящих в состав медицинской организации, так и самостоятельных юридических лиц.</w:t>
      </w:r>
    </w:p>
    <w:p w14:paraId="7DA7B43B" w14:textId="77777777" w:rsidR="0046442F" w:rsidRPr="00951F0F" w:rsidRDefault="0046442F" w:rsidP="0046442F">
      <w:pPr>
        <w:ind w:firstLine="709"/>
        <w:jc w:val="both"/>
        <w:rPr>
          <w:sz w:val="28"/>
          <w:szCs w:val="28"/>
        </w:rPr>
      </w:pPr>
      <w:r w:rsidRPr="00951F0F">
        <w:rPr>
          <w:rFonts w:eastAsia="Times New Roman"/>
          <w:b/>
          <w:sz w:val="28"/>
          <w:szCs w:val="28"/>
        </w:rPr>
        <w:t>В таблице 1106</w:t>
      </w:r>
      <w:r w:rsidRPr="00951F0F">
        <w:rPr>
          <w:rFonts w:eastAsia="Times New Roman"/>
          <w:sz w:val="28"/>
          <w:szCs w:val="28"/>
        </w:rPr>
        <w:t xml:space="preserve"> указываются должности и физические лица отделений организации медицинской помощи несовершеннолетним в образовательных организациях</w:t>
      </w:r>
      <w:r w:rsidR="001A65DF" w:rsidRPr="00951F0F">
        <w:rPr>
          <w:rFonts w:eastAsia="Times New Roman"/>
          <w:sz w:val="28"/>
          <w:szCs w:val="28"/>
        </w:rPr>
        <w:t xml:space="preserve">. Указывается в случае, если штат отделений входит в состав медицинской организации. Данные </w:t>
      </w:r>
      <w:r w:rsidR="00F74D18" w:rsidRPr="00951F0F">
        <w:rPr>
          <w:rFonts w:eastAsia="Times New Roman"/>
          <w:sz w:val="28"/>
          <w:szCs w:val="28"/>
        </w:rPr>
        <w:t xml:space="preserve">сведения </w:t>
      </w:r>
      <w:r w:rsidR="001A65DF" w:rsidRPr="00951F0F">
        <w:rPr>
          <w:rFonts w:eastAsia="Times New Roman"/>
          <w:sz w:val="28"/>
          <w:szCs w:val="28"/>
        </w:rPr>
        <w:t>должны сопоставляться с таблицей 1001 строками 91.2 и 154.</w:t>
      </w:r>
    </w:p>
    <w:p w14:paraId="25BA3857" w14:textId="77777777" w:rsidR="00FF2704" w:rsidRPr="00F74D18" w:rsidRDefault="00FF2704" w:rsidP="00FF2704">
      <w:pPr>
        <w:ind w:firstLine="709"/>
        <w:jc w:val="both"/>
        <w:rPr>
          <w:bCs/>
          <w:sz w:val="28"/>
          <w:szCs w:val="28"/>
        </w:rPr>
      </w:pPr>
      <w:r w:rsidRPr="00F74D18">
        <w:rPr>
          <w:b/>
          <w:bCs/>
          <w:sz w:val="28"/>
          <w:szCs w:val="28"/>
        </w:rPr>
        <w:t xml:space="preserve">В таблице 1107 </w:t>
      </w:r>
      <w:r w:rsidRPr="00F74D18">
        <w:rPr>
          <w:bCs/>
          <w:sz w:val="28"/>
          <w:szCs w:val="28"/>
        </w:rPr>
        <w:t xml:space="preserve">количество терапевтических, педиатрических участков и участков врача общей практики указывается в соответствии с приказами руководителя медицинской организации. </w:t>
      </w:r>
    </w:p>
    <w:p w14:paraId="741033A6" w14:textId="77777777" w:rsidR="00FF2704" w:rsidRPr="00F74D18" w:rsidRDefault="00FF2704" w:rsidP="00FF2704">
      <w:pPr>
        <w:ind w:firstLine="709"/>
        <w:jc w:val="both"/>
        <w:rPr>
          <w:sz w:val="28"/>
          <w:szCs w:val="28"/>
        </w:rPr>
      </w:pPr>
      <w:r w:rsidRPr="00F74D18">
        <w:rPr>
          <w:b/>
          <w:bCs/>
          <w:sz w:val="28"/>
          <w:szCs w:val="28"/>
        </w:rPr>
        <w:t>В таблице 1108</w:t>
      </w:r>
      <w:r w:rsidRPr="00F74D18">
        <w:rPr>
          <w:sz w:val="28"/>
          <w:szCs w:val="28"/>
        </w:rPr>
        <w:t xml:space="preserve"> отражаются сведения о числе физических лиц медицинских работников на комплексных врачебных участках, указанных в таблице 1107, строке 2.</w:t>
      </w:r>
    </w:p>
    <w:p w14:paraId="2C9A638A" w14:textId="77777777" w:rsidR="00FF2704" w:rsidRPr="00F74D18" w:rsidRDefault="00FF2704" w:rsidP="00FF2704">
      <w:pPr>
        <w:ind w:firstLine="709"/>
        <w:jc w:val="both"/>
        <w:rPr>
          <w:sz w:val="28"/>
          <w:szCs w:val="28"/>
        </w:rPr>
      </w:pPr>
      <w:r w:rsidRPr="00F74D18">
        <w:rPr>
          <w:b/>
          <w:bCs/>
          <w:sz w:val="28"/>
          <w:szCs w:val="28"/>
        </w:rPr>
        <w:t>В таблице 1109</w:t>
      </w:r>
      <w:r w:rsidRPr="00F74D18">
        <w:rPr>
          <w:sz w:val="28"/>
          <w:szCs w:val="28"/>
        </w:rPr>
        <w:t xml:space="preserve"> указывается возраст работников по состоянию на конец отчетного года (полных лет).</w:t>
      </w:r>
      <w:r w:rsidR="00944DAC">
        <w:rPr>
          <w:sz w:val="28"/>
          <w:szCs w:val="28"/>
        </w:rPr>
        <w:t xml:space="preserve"> </w:t>
      </w:r>
      <w:r w:rsidRPr="00F74D18">
        <w:rPr>
          <w:sz w:val="28"/>
          <w:szCs w:val="28"/>
        </w:rPr>
        <w:t>Данные по строкам 11 и 12 указываются из строки 127 графы 9 таблицы 1100.</w:t>
      </w:r>
    </w:p>
    <w:p w14:paraId="39E95EE7" w14:textId="77777777" w:rsidR="00286724" w:rsidRPr="009171C0" w:rsidRDefault="00286724" w:rsidP="00FF2704">
      <w:pPr>
        <w:ind w:firstLine="709"/>
        <w:jc w:val="both"/>
        <w:rPr>
          <w:sz w:val="28"/>
          <w:szCs w:val="28"/>
        </w:rPr>
      </w:pPr>
      <w:r w:rsidRPr="00F74D18">
        <w:rPr>
          <w:b/>
          <w:bCs/>
          <w:sz w:val="28"/>
          <w:szCs w:val="28"/>
        </w:rPr>
        <w:t>Таблица  2100</w:t>
      </w:r>
    </w:p>
    <w:p w14:paraId="48EA9F7B" w14:textId="77777777" w:rsidR="00FF2704" w:rsidRPr="0046442F" w:rsidRDefault="00FF2704" w:rsidP="00FF2704">
      <w:pPr>
        <w:ind w:firstLine="709"/>
        <w:jc w:val="both"/>
        <w:rPr>
          <w:color w:val="FF0000"/>
          <w:sz w:val="28"/>
          <w:szCs w:val="28"/>
        </w:rPr>
      </w:pPr>
      <w:r w:rsidRPr="009171C0">
        <w:rPr>
          <w:sz w:val="28"/>
          <w:szCs w:val="28"/>
        </w:rPr>
        <w:t xml:space="preserve">В таблицу включают сведения о работе врачей, осуществляющих прием пациентов в амбулаторных условиях и на дому, а также ведущих консультативный прием. Сведения таблицы должны корреспондироваться с </w:t>
      </w:r>
      <w:r w:rsidR="00134F3F">
        <w:rPr>
          <w:sz w:val="28"/>
          <w:szCs w:val="28"/>
        </w:rPr>
        <w:t xml:space="preserve">наличием </w:t>
      </w:r>
      <w:r w:rsidRPr="00951F0F">
        <w:rPr>
          <w:sz w:val="28"/>
          <w:szCs w:val="28"/>
        </w:rPr>
        <w:t>соответствующ</w:t>
      </w:r>
      <w:r w:rsidR="00134F3F" w:rsidRPr="00951F0F">
        <w:rPr>
          <w:sz w:val="28"/>
          <w:szCs w:val="28"/>
        </w:rPr>
        <w:t>их</w:t>
      </w:r>
      <w:r w:rsidRPr="00951F0F">
        <w:rPr>
          <w:sz w:val="28"/>
          <w:szCs w:val="28"/>
        </w:rPr>
        <w:t xml:space="preserve"> заняты</w:t>
      </w:r>
      <w:r w:rsidR="00134F3F" w:rsidRPr="00951F0F">
        <w:rPr>
          <w:sz w:val="28"/>
          <w:szCs w:val="28"/>
        </w:rPr>
        <w:t>х</w:t>
      </w:r>
      <w:r w:rsidRPr="00951F0F">
        <w:rPr>
          <w:sz w:val="28"/>
          <w:szCs w:val="28"/>
        </w:rPr>
        <w:t xml:space="preserve"> должност</w:t>
      </w:r>
      <w:r w:rsidR="00F74D18" w:rsidRPr="00951F0F">
        <w:rPr>
          <w:sz w:val="28"/>
          <w:szCs w:val="28"/>
        </w:rPr>
        <w:t>ей</w:t>
      </w:r>
      <w:r w:rsidRPr="00951F0F">
        <w:rPr>
          <w:sz w:val="28"/>
          <w:szCs w:val="28"/>
        </w:rPr>
        <w:t xml:space="preserve"> врачей</w:t>
      </w:r>
      <w:r w:rsidR="00F74D18" w:rsidRPr="00951F0F">
        <w:rPr>
          <w:sz w:val="28"/>
          <w:szCs w:val="28"/>
        </w:rPr>
        <w:t>.</w:t>
      </w:r>
      <w:r w:rsidR="00F74D18">
        <w:rPr>
          <w:color w:val="FF0000"/>
          <w:sz w:val="28"/>
          <w:szCs w:val="28"/>
        </w:rPr>
        <w:t xml:space="preserve"> </w:t>
      </w:r>
    </w:p>
    <w:p w14:paraId="6BF50A2C" w14:textId="77777777" w:rsidR="00FF2704" w:rsidRPr="009171C0" w:rsidRDefault="00FF2704" w:rsidP="00FF2704">
      <w:pPr>
        <w:ind w:firstLine="709"/>
        <w:jc w:val="both"/>
        <w:rPr>
          <w:sz w:val="28"/>
          <w:szCs w:val="28"/>
        </w:rPr>
      </w:pPr>
      <w:r w:rsidRPr="009171C0">
        <w:rPr>
          <w:sz w:val="28"/>
          <w:szCs w:val="28"/>
        </w:rPr>
        <w:t>В строках с 86 по 90 указывают сведения о числе посещений к врачам-стоматологам, включая врачей-стоматологов передвижных установок и кабинетов в образовательных учреждениях, а также в санаторно-курортных организациях и в организациях, оказывающих медицинскую помощь только в стационарных условиях (психиатрические больницы, туберкулезные и т.д).</w:t>
      </w:r>
    </w:p>
    <w:p w14:paraId="329427AE" w14:textId="77777777" w:rsidR="00FF2704" w:rsidRPr="009171C0" w:rsidRDefault="00FF2704" w:rsidP="00FF2704">
      <w:pPr>
        <w:ind w:firstLine="709"/>
        <w:jc w:val="both"/>
        <w:rPr>
          <w:sz w:val="28"/>
          <w:szCs w:val="28"/>
        </w:rPr>
      </w:pPr>
      <w:r w:rsidRPr="009171C0">
        <w:rPr>
          <w:sz w:val="28"/>
          <w:szCs w:val="28"/>
        </w:rPr>
        <w:lastRenderedPageBreak/>
        <w:t>Медицинские организации особого типа, заполняют данную таблицу при наличии лицензии на осуществление деятельности для оказания медицинской помощи в амбулаторных условиях, организованного соответствующего подразделения (кабинета) и утвержденной его плановой мощности (таблица 1010 «Мощность (плановое число посещений в смену) поликлиники» формы № 30).</w:t>
      </w:r>
    </w:p>
    <w:p w14:paraId="78C3150D" w14:textId="77777777" w:rsidR="00FF2704" w:rsidRPr="009171C0" w:rsidRDefault="00FF2704" w:rsidP="00FF2704">
      <w:pPr>
        <w:ind w:firstLine="709"/>
        <w:jc w:val="both"/>
        <w:rPr>
          <w:sz w:val="28"/>
          <w:szCs w:val="28"/>
        </w:rPr>
      </w:pPr>
      <w:r w:rsidRPr="009171C0">
        <w:rPr>
          <w:sz w:val="28"/>
          <w:szCs w:val="28"/>
        </w:rPr>
        <w:t>Строку 122 «прочие» следует расшифровать.</w:t>
      </w:r>
    </w:p>
    <w:p w14:paraId="6F0B8191" w14:textId="77777777" w:rsidR="00FF2704" w:rsidRPr="00F74D18" w:rsidRDefault="00FF2704" w:rsidP="00FF2704">
      <w:pPr>
        <w:ind w:firstLine="709"/>
        <w:jc w:val="both"/>
        <w:rPr>
          <w:strike/>
          <w:color w:val="FF0000"/>
          <w:sz w:val="28"/>
          <w:szCs w:val="28"/>
        </w:rPr>
      </w:pPr>
      <w:r w:rsidRPr="009171C0">
        <w:rPr>
          <w:sz w:val="28"/>
          <w:szCs w:val="28"/>
        </w:rPr>
        <w:t>В строке 123 указываются</w:t>
      </w:r>
      <w:r w:rsidRPr="009171C0">
        <w:rPr>
          <w:bCs/>
          <w:iCs/>
          <w:sz w:val="28"/>
          <w:szCs w:val="28"/>
        </w:rPr>
        <w:t xml:space="preserve"> посещения врачей-специалистов, оказывающих помощь в отделении (кабинете</w:t>
      </w:r>
      <w:r w:rsidR="001A65DF" w:rsidRPr="00951F0F">
        <w:rPr>
          <w:bCs/>
          <w:iCs/>
          <w:sz w:val="28"/>
          <w:szCs w:val="28"/>
        </w:rPr>
        <w:t>, пункте</w:t>
      </w:r>
      <w:r w:rsidRPr="00951F0F">
        <w:rPr>
          <w:bCs/>
          <w:iCs/>
          <w:sz w:val="28"/>
          <w:szCs w:val="28"/>
        </w:rPr>
        <w:t>)</w:t>
      </w:r>
      <w:r w:rsidRPr="009171C0">
        <w:rPr>
          <w:bCs/>
          <w:iCs/>
          <w:sz w:val="28"/>
          <w:szCs w:val="28"/>
        </w:rPr>
        <w:t xml:space="preserve"> неотложной медицинской помощи (при наличии его в структуре поликлиники медицинской организации), а также при оказании неотложной медицинской помощи на дому</w:t>
      </w:r>
      <w:r w:rsidR="001A65DF">
        <w:rPr>
          <w:bCs/>
          <w:iCs/>
          <w:sz w:val="28"/>
          <w:szCs w:val="28"/>
        </w:rPr>
        <w:t xml:space="preserve">. </w:t>
      </w:r>
    </w:p>
    <w:p w14:paraId="27767C9B" w14:textId="77777777" w:rsidR="00286724" w:rsidRDefault="00FF2704" w:rsidP="00FF2704">
      <w:pPr>
        <w:ind w:firstLine="567"/>
        <w:jc w:val="both"/>
        <w:rPr>
          <w:bCs/>
          <w:iCs/>
          <w:sz w:val="28"/>
          <w:szCs w:val="28"/>
        </w:rPr>
      </w:pPr>
      <w:r w:rsidRPr="009171C0">
        <w:rPr>
          <w:bCs/>
          <w:iCs/>
          <w:sz w:val="28"/>
          <w:szCs w:val="28"/>
        </w:rPr>
        <w:t>В строке 124 указываются посещения врачей-специалистов, оказывающих паллиативную медицинскую помощь в отделении (кабинете) паллиативной медицинской помощи (при наличии его в структуре поликлиники медицинской организации).</w:t>
      </w:r>
    </w:p>
    <w:p w14:paraId="07971390" w14:textId="77777777" w:rsidR="001A65DF" w:rsidRPr="00951F0F" w:rsidRDefault="001A65DF" w:rsidP="00FF2704">
      <w:pPr>
        <w:ind w:firstLine="567"/>
        <w:jc w:val="both"/>
        <w:rPr>
          <w:bCs/>
          <w:iCs/>
          <w:sz w:val="28"/>
          <w:szCs w:val="28"/>
        </w:rPr>
      </w:pPr>
      <w:r w:rsidRPr="00951F0F">
        <w:rPr>
          <w:noProof/>
          <w:sz w:val="28"/>
          <w:szCs w:val="28"/>
        </w:rPr>
        <w:t>В строке 125 указываются посещения, выполненные выездной патронажной службой для оказания паллиативной медицинской помощи на дому.</w:t>
      </w:r>
    </w:p>
    <w:p w14:paraId="49D63934" w14:textId="77777777" w:rsidR="00DE1743" w:rsidRPr="009171C0" w:rsidRDefault="00DE1743" w:rsidP="00DE1743">
      <w:pPr>
        <w:ind w:firstLine="567"/>
        <w:jc w:val="both"/>
        <w:rPr>
          <w:bCs/>
          <w:iCs/>
          <w:sz w:val="28"/>
          <w:szCs w:val="28"/>
        </w:rPr>
      </w:pPr>
      <w:r w:rsidRPr="00951F0F">
        <w:rPr>
          <w:bCs/>
          <w:iCs/>
          <w:sz w:val="28"/>
          <w:szCs w:val="28"/>
        </w:rPr>
        <w:t>В строке 12</w:t>
      </w:r>
      <w:r w:rsidR="001A65DF" w:rsidRPr="00951F0F">
        <w:rPr>
          <w:bCs/>
          <w:iCs/>
          <w:sz w:val="28"/>
          <w:szCs w:val="28"/>
        </w:rPr>
        <w:t>6</w:t>
      </w:r>
      <w:r w:rsidRPr="00951F0F">
        <w:rPr>
          <w:bCs/>
          <w:iCs/>
          <w:sz w:val="28"/>
          <w:szCs w:val="28"/>
        </w:rPr>
        <w:t xml:space="preserve"> указывается деятельность психологов в медицинской организации. </w:t>
      </w:r>
      <w:r w:rsidR="001A65DF" w:rsidRPr="00951F0F">
        <w:rPr>
          <w:bCs/>
          <w:iCs/>
          <w:sz w:val="28"/>
          <w:szCs w:val="28"/>
        </w:rPr>
        <w:t>Показывается д</w:t>
      </w:r>
      <w:r w:rsidRPr="00951F0F">
        <w:rPr>
          <w:bCs/>
          <w:iCs/>
          <w:sz w:val="28"/>
          <w:szCs w:val="28"/>
        </w:rPr>
        <w:t>еятельность психологов</w:t>
      </w:r>
      <w:r w:rsidR="001A65DF" w:rsidRPr="00951F0F">
        <w:rPr>
          <w:bCs/>
          <w:iCs/>
          <w:sz w:val="28"/>
          <w:szCs w:val="28"/>
        </w:rPr>
        <w:t>, оказываемая</w:t>
      </w:r>
      <w:r w:rsidRPr="001A65DF">
        <w:rPr>
          <w:bCs/>
          <w:iCs/>
          <w:color w:val="FF0000"/>
          <w:sz w:val="28"/>
          <w:szCs w:val="28"/>
        </w:rPr>
        <w:t xml:space="preserve"> </w:t>
      </w:r>
      <w:r w:rsidRPr="009171C0">
        <w:rPr>
          <w:bCs/>
          <w:iCs/>
          <w:sz w:val="28"/>
          <w:szCs w:val="28"/>
        </w:rPr>
        <w:t>в амбулаторных условиях и в общее количество посещений в табл.2100 не включается.</w:t>
      </w:r>
    </w:p>
    <w:p w14:paraId="3A5D5B14" w14:textId="77777777" w:rsidR="000A0BEA" w:rsidRPr="00951F0F" w:rsidRDefault="001A65DF" w:rsidP="00951F0F">
      <w:pPr>
        <w:ind w:firstLine="709"/>
        <w:jc w:val="both"/>
        <w:rPr>
          <w:bCs/>
          <w:iCs/>
          <w:sz w:val="28"/>
          <w:szCs w:val="28"/>
        </w:rPr>
      </w:pPr>
      <w:r w:rsidRPr="00951F0F">
        <w:rPr>
          <w:bCs/>
          <w:iCs/>
          <w:sz w:val="28"/>
          <w:szCs w:val="28"/>
        </w:rPr>
        <w:t>По строкам 124, 125 и 126 графы 6, 7, 8, 11 и 13 не заполняются.</w:t>
      </w:r>
    </w:p>
    <w:p w14:paraId="2A7BEA47" w14:textId="77777777" w:rsidR="00286724" w:rsidRPr="00951F0F" w:rsidRDefault="000A0BEA" w:rsidP="00915DB2">
      <w:pPr>
        <w:ind w:firstLine="567"/>
        <w:jc w:val="both"/>
        <w:rPr>
          <w:b/>
          <w:bCs/>
          <w:sz w:val="28"/>
          <w:szCs w:val="28"/>
        </w:rPr>
      </w:pPr>
      <w:r w:rsidRPr="00951F0F">
        <w:rPr>
          <w:bCs/>
          <w:iCs/>
          <w:sz w:val="28"/>
          <w:szCs w:val="28"/>
        </w:rPr>
        <w:t xml:space="preserve"> </w:t>
      </w:r>
      <w:r w:rsidR="00286724" w:rsidRPr="00951F0F">
        <w:rPr>
          <w:b/>
          <w:bCs/>
          <w:sz w:val="28"/>
          <w:szCs w:val="28"/>
        </w:rPr>
        <w:t>Таблица  2101</w:t>
      </w:r>
    </w:p>
    <w:p w14:paraId="6ED781BA" w14:textId="77777777" w:rsidR="00FF2704" w:rsidRPr="009171C0" w:rsidRDefault="00FF2704" w:rsidP="00FF2704">
      <w:pPr>
        <w:ind w:firstLine="709"/>
        <w:jc w:val="both"/>
        <w:rPr>
          <w:sz w:val="28"/>
          <w:szCs w:val="28"/>
        </w:rPr>
      </w:pPr>
      <w:r w:rsidRPr="009171C0">
        <w:rPr>
          <w:sz w:val="28"/>
          <w:szCs w:val="28"/>
        </w:rPr>
        <w:t>Посещения к среднему медицинскому персоналу учитываются при условии осуществления самостоятельного амбулаторного приема (включая передвижные): фельдшерами, акушерками, в смотровых кабинетах, в кабинетах доврачебного приема, кабинетах неотложной помощи, в пунктах неотложной помощи на дому.</w:t>
      </w:r>
    </w:p>
    <w:p w14:paraId="5C98B7E7" w14:textId="77777777" w:rsidR="00FF2704" w:rsidRPr="00951F0F" w:rsidRDefault="00FF2704" w:rsidP="00FF2704">
      <w:pPr>
        <w:ind w:firstLine="709"/>
        <w:jc w:val="both"/>
        <w:rPr>
          <w:sz w:val="28"/>
          <w:szCs w:val="28"/>
        </w:rPr>
      </w:pPr>
      <w:r w:rsidRPr="009171C0">
        <w:rPr>
          <w:sz w:val="28"/>
          <w:szCs w:val="28"/>
        </w:rPr>
        <w:t xml:space="preserve">В строку 4 таблицы включаются сведения о числе посещений к среднему медицинскому персоналу, ведущему самостоятельный прием, как в пунктах, так и в отделениях и кабинетах неотложной помощи, то есть при наличии соответствующих структурных подразделений, указанных в таблице 1001 по строкам </w:t>
      </w:r>
      <w:r w:rsidR="006710CB" w:rsidRPr="00951F0F">
        <w:rPr>
          <w:sz w:val="28"/>
          <w:szCs w:val="28"/>
        </w:rPr>
        <w:t>76</w:t>
      </w:r>
      <w:r w:rsidRPr="00951F0F">
        <w:rPr>
          <w:sz w:val="28"/>
          <w:szCs w:val="28"/>
        </w:rPr>
        <w:t xml:space="preserve">. </w:t>
      </w:r>
    </w:p>
    <w:p w14:paraId="69D3F228" w14:textId="77777777" w:rsidR="00FF2704" w:rsidRPr="00951F0F" w:rsidRDefault="00FF2704" w:rsidP="00FF2704">
      <w:pPr>
        <w:ind w:firstLine="709"/>
        <w:jc w:val="both"/>
        <w:rPr>
          <w:sz w:val="28"/>
          <w:szCs w:val="28"/>
        </w:rPr>
      </w:pPr>
      <w:r w:rsidRPr="00951F0F">
        <w:rPr>
          <w:sz w:val="28"/>
          <w:szCs w:val="28"/>
        </w:rPr>
        <w:t xml:space="preserve"> Не учитываются </w:t>
      </w:r>
      <w:r w:rsidR="006710CB" w:rsidRPr="00951F0F">
        <w:rPr>
          <w:sz w:val="28"/>
          <w:szCs w:val="28"/>
        </w:rPr>
        <w:t xml:space="preserve">в виде учетной единицы - </w:t>
      </w:r>
      <w:r w:rsidRPr="00951F0F">
        <w:rPr>
          <w:sz w:val="28"/>
          <w:szCs w:val="28"/>
        </w:rPr>
        <w:t xml:space="preserve">«посещение» </w:t>
      </w:r>
      <w:r w:rsidR="00B672E2" w:rsidRPr="00951F0F">
        <w:rPr>
          <w:sz w:val="28"/>
          <w:szCs w:val="28"/>
        </w:rPr>
        <w:t xml:space="preserve">работа </w:t>
      </w:r>
      <w:r w:rsidRPr="00951F0F">
        <w:rPr>
          <w:sz w:val="28"/>
          <w:szCs w:val="28"/>
        </w:rPr>
        <w:t>среднего медперсонала лабораторий, рентгеновских, физиотерапевтических, лечебно-физкультурных и других вспомогательных отделений (кабинетов), где учету подлежит число отпущенных процедур (</w:t>
      </w:r>
      <w:r w:rsidR="006710CB" w:rsidRPr="00951F0F">
        <w:rPr>
          <w:sz w:val="28"/>
          <w:szCs w:val="28"/>
        </w:rPr>
        <w:t>выполненных</w:t>
      </w:r>
      <w:r w:rsidRPr="00951F0F">
        <w:rPr>
          <w:sz w:val="28"/>
          <w:szCs w:val="28"/>
        </w:rPr>
        <w:t xml:space="preserve"> анализов, исследований и др.). </w:t>
      </w:r>
    </w:p>
    <w:p w14:paraId="02FDCF30" w14:textId="77777777" w:rsidR="006710CB" w:rsidRPr="00951F0F" w:rsidRDefault="00FF2704" w:rsidP="000E070B">
      <w:pPr>
        <w:ind w:firstLine="709"/>
        <w:jc w:val="both"/>
        <w:rPr>
          <w:bCs/>
          <w:sz w:val="28"/>
          <w:szCs w:val="28"/>
        </w:rPr>
      </w:pPr>
      <w:r w:rsidRPr="00951F0F">
        <w:rPr>
          <w:sz w:val="28"/>
          <w:szCs w:val="28"/>
        </w:rPr>
        <w:t xml:space="preserve">Посещения к зубным врачам и гигиенистам стоматологическим в таблицу </w:t>
      </w:r>
      <w:r w:rsidRPr="00951F0F">
        <w:rPr>
          <w:bCs/>
          <w:sz w:val="28"/>
          <w:szCs w:val="28"/>
        </w:rPr>
        <w:t xml:space="preserve">не </w:t>
      </w:r>
      <w:r w:rsidR="000E070B" w:rsidRPr="00951F0F">
        <w:rPr>
          <w:bCs/>
          <w:sz w:val="28"/>
          <w:szCs w:val="28"/>
        </w:rPr>
        <w:t xml:space="preserve"> </w:t>
      </w:r>
      <w:r w:rsidRPr="00951F0F">
        <w:rPr>
          <w:bCs/>
          <w:sz w:val="28"/>
          <w:szCs w:val="28"/>
        </w:rPr>
        <w:t>включаются.</w:t>
      </w:r>
    </w:p>
    <w:p w14:paraId="5E021211" w14:textId="77777777" w:rsidR="006710CB" w:rsidRPr="00951F0F" w:rsidRDefault="006710CB" w:rsidP="006710CB">
      <w:pPr>
        <w:ind w:firstLine="709"/>
        <w:jc w:val="both"/>
        <w:rPr>
          <w:bCs/>
          <w:sz w:val="28"/>
          <w:szCs w:val="28"/>
        </w:rPr>
      </w:pPr>
      <w:r w:rsidRPr="00951F0F">
        <w:rPr>
          <w:bCs/>
          <w:sz w:val="28"/>
          <w:szCs w:val="28"/>
        </w:rPr>
        <w:t>Таблица дополнена строкой 5 «в амбулаториях», где указываются посещения среднего медицинского персонала во врачебных амбулаториях, входящих в состав медицинской организации и самостоятельного юридического лица.</w:t>
      </w:r>
    </w:p>
    <w:p w14:paraId="107C07C6" w14:textId="77777777" w:rsidR="006710CB" w:rsidRPr="00951F0F" w:rsidRDefault="006710CB" w:rsidP="006710CB">
      <w:pPr>
        <w:ind w:firstLine="709"/>
        <w:jc w:val="both"/>
        <w:rPr>
          <w:bCs/>
          <w:sz w:val="28"/>
          <w:szCs w:val="28"/>
        </w:rPr>
      </w:pPr>
      <w:r w:rsidRPr="00951F0F">
        <w:rPr>
          <w:bCs/>
          <w:sz w:val="28"/>
          <w:szCs w:val="28"/>
        </w:rPr>
        <w:t>В строке 5.1 указываются посещения среднего медицинского персонала, выполненных на передвижных врачебных амбулаториях. Данные должны сопоставляться с таблицей 1003.</w:t>
      </w:r>
    </w:p>
    <w:p w14:paraId="0142E923" w14:textId="77777777" w:rsidR="0016714E" w:rsidRDefault="00FF2704" w:rsidP="00FF2704">
      <w:pPr>
        <w:ind w:firstLine="709"/>
        <w:jc w:val="both"/>
        <w:rPr>
          <w:sz w:val="28"/>
          <w:szCs w:val="28"/>
        </w:rPr>
      </w:pPr>
      <w:r w:rsidRPr="00F74D18">
        <w:rPr>
          <w:b/>
          <w:bCs/>
          <w:sz w:val="28"/>
          <w:szCs w:val="28"/>
        </w:rPr>
        <w:lastRenderedPageBreak/>
        <w:t>Таблица 2105</w:t>
      </w:r>
      <w:r w:rsidRPr="00F74D18">
        <w:rPr>
          <w:sz w:val="28"/>
          <w:szCs w:val="28"/>
        </w:rPr>
        <w:t xml:space="preserve"> </w:t>
      </w:r>
    </w:p>
    <w:p w14:paraId="7EF68BA6" w14:textId="77777777" w:rsidR="00FF2704" w:rsidRPr="00951F0F" w:rsidRDefault="0016714E" w:rsidP="00FF2704">
      <w:pPr>
        <w:ind w:firstLine="709"/>
        <w:jc w:val="both"/>
        <w:rPr>
          <w:sz w:val="28"/>
          <w:szCs w:val="28"/>
        </w:rPr>
      </w:pPr>
      <w:proofErr w:type="spellStart"/>
      <w:r>
        <w:rPr>
          <w:sz w:val="28"/>
          <w:szCs w:val="28"/>
        </w:rPr>
        <w:t>И</w:t>
      </w:r>
      <w:r w:rsidR="00FF2704" w:rsidRPr="00F74D18">
        <w:rPr>
          <w:sz w:val="28"/>
          <w:szCs w:val="28"/>
        </w:rPr>
        <w:t>из</w:t>
      </w:r>
      <w:proofErr w:type="spellEnd"/>
      <w:r w:rsidR="00FF2704" w:rsidRPr="009171C0">
        <w:rPr>
          <w:sz w:val="28"/>
          <w:szCs w:val="28"/>
        </w:rPr>
        <w:t xml:space="preserve"> общего числа посещений (из таблицы 2100) указываются посещения с профилактической целью и </w:t>
      </w:r>
      <w:r w:rsidR="006710CB" w:rsidRPr="009171C0">
        <w:rPr>
          <w:sz w:val="28"/>
          <w:szCs w:val="28"/>
        </w:rPr>
        <w:t xml:space="preserve">посещения </w:t>
      </w:r>
      <w:r w:rsidR="006710CB" w:rsidRPr="00951F0F">
        <w:rPr>
          <w:sz w:val="28"/>
          <w:szCs w:val="28"/>
        </w:rPr>
        <w:t xml:space="preserve">по поводу </w:t>
      </w:r>
      <w:r w:rsidR="00FF2704" w:rsidRPr="00951F0F">
        <w:rPr>
          <w:sz w:val="28"/>
          <w:szCs w:val="28"/>
        </w:rPr>
        <w:t>заболевани</w:t>
      </w:r>
      <w:r w:rsidR="006710CB" w:rsidRPr="00951F0F">
        <w:rPr>
          <w:sz w:val="28"/>
          <w:szCs w:val="28"/>
        </w:rPr>
        <w:t>й</w:t>
      </w:r>
      <w:r w:rsidR="00FF2704" w:rsidRPr="00951F0F">
        <w:rPr>
          <w:sz w:val="28"/>
          <w:szCs w:val="28"/>
        </w:rPr>
        <w:t xml:space="preserve">. </w:t>
      </w:r>
    </w:p>
    <w:p w14:paraId="53585864" w14:textId="77777777" w:rsidR="00FF2704" w:rsidRPr="009171C0" w:rsidRDefault="00FF2704" w:rsidP="00FF2704">
      <w:pPr>
        <w:ind w:firstLine="709"/>
        <w:jc w:val="both"/>
        <w:rPr>
          <w:bCs/>
          <w:sz w:val="28"/>
          <w:szCs w:val="28"/>
        </w:rPr>
      </w:pPr>
      <w:r w:rsidRPr="009171C0">
        <w:rPr>
          <w:sz w:val="28"/>
          <w:szCs w:val="28"/>
        </w:rPr>
        <w:t>В</w:t>
      </w:r>
      <w:r w:rsidRPr="009171C0">
        <w:rPr>
          <w:bCs/>
          <w:sz w:val="28"/>
          <w:szCs w:val="28"/>
        </w:rPr>
        <w:t xml:space="preserve"> таблицу включаются все посещения, выполненные к врачам стоматологам, указанные в таблице 2100 по строкам с 86 по 90.</w:t>
      </w:r>
    </w:p>
    <w:p w14:paraId="7F43C7B8" w14:textId="77777777" w:rsidR="00BE0846" w:rsidRDefault="00CD0F8F" w:rsidP="00BE0846">
      <w:pPr>
        <w:ind w:firstLine="709"/>
        <w:jc w:val="both"/>
        <w:rPr>
          <w:bCs/>
          <w:sz w:val="28"/>
          <w:szCs w:val="28"/>
        </w:rPr>
      </w:pPr>
      <w:r w:rsidRPr="009171C0">
        <w:rPr>
          <w:bCs/>
          <w:sz w:val="28"/>
          <w:szCs w:val="28"/>
        </w:rPr>
        <w:t>В строке 8 «комплексный медицинский осмотр» указываются посещения в центры здоровья и посещения, выполненные в рамках комплексных обследований участников (инвалидов) Великой Отечественной войны (за исключением, выполненных в рамках диспансеризации определенных групп взрослого населения).</w:t>
      </w:r>
    </w:p>
    <w:p w14:paraId="6651E46A" w14:textId="77777777" w:rsidR="00BE0846" w:rsidRPr="00951F0F" w:rsidRDefault="00C95B32" w:rsidP="00BE0846">
      <w:pPr>
        <w:ind w:firstLine="709"/>
        <w:jc w:val="both"/>
        <w:rPr>
          <w:rFonts w:eastAsia="Times New Roman"/>
        </w:rPr>
      </w:pPr>
      <w:r w:rsidRPr="00951F0F">
        <w:rPr>
          <w:rFonts w:eastAsia="Times New Roman"/>
          <w:kern w:val="24"/>
          <w:sz w:val="28"/>
          <w:szCs w:val="28"/>
        </w:rPr>
        <w:t>В строке 15 «мобильная медицинская бригада» указываются</w:t>
      </w:r>
      <w:r w:rsidR="00BE0846" w:rsidRPr="00951F0F">
        <w:rPr>
          <w:rFonts w:eastAsia="Times New Roman"/>
          <w:kern w:val="24"/>
          <w:sz w:val="28"/>
          <w:szCs w:val="28"/>
        </w:rPr>
        <w:t xml:space="preserve"> выполненные врачебные посещения бригадой, не оснащенной мобильным медицинским комплексом.</w:t>
      </w:r>
      <w:r w:rsidR="00BE0846" w:rsidRPr="00951F0F">
        <w:rPr>
          <w:rFonts w:eastAsia="Times New Roman"/>
          <w:b/>
          <w:bCs/>
          <w:i/>
          <w:iCs/>
          <w:kern w:val="24"/>
          <w:sz w:val="36"/>
          <w:szCs w:val="36"/>
        </w:rPr>
        <w:t xml:space="preserve"> </w:t>
      </w:r>
    </w:p>
    <w:p w14:paraId="6EB49909" w14:textId="77777777" w:rsidR="00C95B32" w:rsidRPr="00951F0F" w:rsidRDefault="00C95B32" w:rsidP="00C95B32">
      <w:pPr>
        <w:ind w:firstLine="709"/>
        <w:jc w:val="both"/>
        <w:rPr>
          <w:rFonts w:eastAsia="Times New Roman"/>
          <w:sz w:val="28"/>
          <w:szCs w:val="28"/>
        </w:rPr>
      </w:pPr>
      <w:r w:rsidRPr="00951F0F">
        <w:rPr>
          <w:rFonts w:eastAsia="Times New Roman"/>
          <w:kern w:val="24"/>
          <w:sz w:val="28"/>
          <w:szCs w:val="28"/>
        </w:rPr>
        <w:t xml:space="preserve">В строке 16 «мобильный медицинский комплекс» указываются </w:t>
      </w:r>
      <w:r w:rsidR="00BE0846" w:rsidRPr="00951F0F">
        <w:rPr>
          <w:rFonts w:eastAsia="Times New Roman"/>
          <w:kern w:val="24"/>
          <w:sz w:val="28"/>
          <w:szCs w:val="28"/>
        </w:rPr>
        <w:t xml:space="preserve">выполненные врачебные </w:t>
      </w:r>
      <w:r w:rsidRPr="00951F0F">
        <w:rPr>
          <w:rFonts w:eastAsia="Times New Roman"/>
          <w:kern w:val="24"/>
          <w:sz w:val="28"/>
          <w:szCs w:val="28"/>
        </w:rPr>
        <w:t>посещения</w:t>
      </w:r>
      <w:r w:rsidR="00BE0846" w:rsidRPr="00951F0F">
        <w:rPr>
          <w:rFonts w:eastAsia="Times New Roman"/>
          <w:kern w:val="24"/>
          <w:sz w:val="28"/>
          <w:szCs w:val="28"/>
        </w:rPr>
        <w:t xml:space="preserve"> бригадой</w:t>
      </w:r>
      <w:r w:rsidRPr="00951F0F">
        <w:rPr>
          <w:rFonts w:eastAsia="Times New Roman"/>
          <w:kern w:val="24"/>
          <w:sz w:val="28"/>
          <w:szCs w:val="28"/>
        </w:rPr>
        <w:t xml:space="preserve">, </w:t>
      </w:r>
      <w:r w:rsidR="00BE0846" w:rsidRPr="00951F0F">
        <w:rPr>
          <w:rFonts w:eastAsia="Times New Roman"/>
          <w:kern w:val="24"/>
          <w:sz w:val="28"/>
          <w:szCs w:val="28"/>
        </w:rPr>
        <w:t>оснащенной мобильным медицинским комплексом</w:t>
      </w:r>
      <w:r w:rsidRPr="00951F0F">
        <w:rPr>
          <w:rFonts w:eastAsia="Times New Roman"/>
          <w:kern w:val="24"/>
          <w:sz w:val="28"/>
          <w:szCs w:val="28"/>
        </w:rPr>
        <w:t>.</w:t>
      </w:r>
    </w:p>
    <w:p w14:paraId="215FE901" w14:textId="77777777" w:rsidR="00951F0F" w:rsidRDefault="00FF2704" w:rsidP="00FF2704">
      <w:pPr>
        <w:ind w:firstLine="709"/>
        <w:jc w:val="both"/>
        <w:rPr>
          <w:sz w:val="28"/>
          <w:szCs w:val="28"/>
        </w:rPr>
      </w:pPr>
      <w:r w:rsidRPr="00BE0846">
        <w:rPr>
          <w:b/>
          <w:bCs/>
          <w:sz w:val="28"/>
          <w:szCs w:val="28"/>
        </w:rPr>
        <w:t>В таблицу 2106</w:t>
      </w:r>
      <w:r w:rsidRPr="00BE0846">
        <w:rPr>
          <w:sz w:val="28"/>
          <w:szCs w:val="28"/>
        </w:rPr>
        <w:t xml:space="preserve"> включают</w:t>
      </w:r>
      <w:r w:rsidRPr="009171C0">
        <w:rPr>
          <w:sz w:val="28"/>
          <w:szCs w:val="28"/>
        </w:rPr>
        <w:t xml:space="preserve"> обращения по поводу заболеваний. </w:t>
      </w:r>
    </w:p>
    <w:p w14:paraId="777A9337" w14:textId="77777777" w:rsidR="00FF2704" w:rsidRPr="009171C0" w:rsidRDefault="00FF2704" w:rsidP="00FF2704">
      <w:pPr>
        <w:ind w:firstLine="709"/>
        <w:jc w:val="both"/>
        <w:rPr>
          <w:sz w:val="28"/>
          <w:szCs w:val="28"/>
        </w:rPr>
      </w:pPr>
      <w:r w:rsidRPr="009171C0">
        <w:rPr>
          <w:sz w:val="28"/>
          <w:szCs w:val="28"/>
        </w:rPr>
        <w:t>Обращения с профилактической и иными целями показывают в таблицах 1100, 2100, 3100 и 4100 отчетной формы № 12.</w:t>
      </w:r>
    </w:p>
    <w:p w14:paraId="346EAC9A" w14:textId="77777777" w:rsidR="00F618C8" w:rsidRPr="009171C0" w:rsidRDefault="00FF2704" w:rsidP="00FF2704">
      <w:pPr>
        <w:ind w:firstLine="709"/>
        <w:jc w:val="both"/>
        <w:rPr>
          <w:sz w:val="28"/>
          <w:szCs w:val="28"/>
        </w:rPr>
      </w:pPr>
      <w:r w:rsidRPr="009171C0">
        <w:rPr>
          <w:sz w:val="28"/>
          <w:szCs w:val="28"/>
        </w:rPr>
        <w:t>Сведения, указанные в таблице 2106, должны быть меньше, чем число посещений, указанное в таблице 2100 по строке 1 в соответствующих графах.</w:t>
      </w:r>
    </w:p>
    <w:p w14:paraId="14E06118" w14:textId="77777777" w:rsidR="000021A3" w:rsidRPr="00951F0F" w:rsidRDefault="000021A3" w:rsidP="000021A3">
      <w:pPr>
        <w:ind w:firstLine="567"/>
        <w:jc w:val="both"/>
        <w:rPr>
          <w:b/>
          <w:sz w:val="28"/>
          <w:szCs w:val="28"/>
        </w:rPr>
      </w:pPr>
      <w:r w:rsidRPr="00951F0F">
        <w:rPr>
          <w:b/>
          <w:sz w:val="28"/>
          <w:szCs w:val="28"/>
        </w:rPr>
        <w:t>Таблица 2107</w:t>
      </w:r>
    </w:p>
    <w:p w14:paraId="7EF9A4B1" w14:textId="77777777" w:rsidR="00257F5F" w:rsidRPr="00951F0F" w:rsidRDefault="000021A3" w:rsidP="000021A3">
      <w:pPr>
        <w:ind w:firstLine="567"/>
        <w:jc w:val="both"/>
        <w:rPr>
          <w:sz w:val="28"/>
          <w:szCs w:val="28"/>
        </w:rPr>
      </w:pPr>
      <w:r w:rsidRPr="00951F0F">
        <w:rPr>
          <w:sz w:val="28"/>
          <w:szCs w:val="28"/>
        </w:rPr>
        <w:t xml:space="preserve">В таблице указывается деятельность (посещения) </w:t>
      </w:r>
      <w:r w:rsidRPr="00951F0F">
        <w:rPr>
          <w:rFonts w:eastAsia="Times New Roman"/>
          <w:noProof/>
          <w:sz w:val="28"/>
          <w:szCs w:val="28"/>
        </w:rPr>
        <w:t>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 медицинской организации». Данные должны сопоставляться с таблицами 1000 и 1001</w:t>
      </w:r>
      <w:r w:rsidR="0016714E">
        <w:rPr>
          <w:rFonts w:eastAsia="Times New Roman"/>
          <w:noProof/>
          <w:sz w:val="28"/>
          <w:szCs w:val="28"/>
        </w:rPr>
        <w:t>.</w:t>
      </w:r>
    </w:p>
    <w:p w14:paraId="4A30055F" w14:textId="77777777" w:rsidR="001F2A78" w:rsidRPr="00951F0F" w:rsidRDefault="001F2A78" w:rsidP="001F2A78">
      <w:pPr>
        <w:ind w:firstLine="567"/>
        <w:jc w:val="both"/>
        <w:rPr>
          <w:rFonts w:eastAsia="Times New Roman"/>
          <w:bCs/>
          <w:sz w:val="28"/>
          <w:szCs w:val="28"/>
        </w:rPr>
      </w:pPr>
      <w:r w:rsidRPr="00951F0F">
        <w:rPr>
          <w:rFonts w:eastAsia="Times New Roman"/>
          <w:b/>
          <w:sz w:val="28"/>
          <w:szCs w:val="28"/>
        </w:rPr>
        <w:t xml:space="preserve">Таблица 2120 </w:t>
      </w:r>
    </w:p>
    <w:p w14:paraId="2F4AFD15"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Число выполненных вызовов к детям (таблица 2120 стр</w:t>
      </w:r>
      <w:r w:rsidR="0016714E">
        <w:rPr>
          <w:rFonts w:eastAsia="Times New Roman"/>
          <w:sz w:val="28"/>
          <w:szCs w:val="28"/>
        </w:rPr>
        <w:t>ока</w:t>
      </w:r>
      <w:r w:rsidRPr="00951F0F">
        <w:rPr>
          <w:rFonts w:eastAsia="Times New Roman"/>
          <w:sz w:val="28"/>
          <w:szCs w:val="28"/>
        </w:rPr>
        <w:t xml:space="preserve"> 2 графа 3) не должно быть больше числа детей, которым оказана скорая медицинская помощь при вызовах (таблица 2121 стр</w:t>
      </w:r>
      <w:r w:rsidR="0016714E">
        <w:rPr>
          <w:rFonts w:eastAsia="Times New Roman"/>
          <w:sz w:val="28"/>
          <w:szCs w:val="28"/>
        </w:rPr>
        <w:t>ока</w:t>
      </w:r>
      <w:r w:rsidRPr="00951F0F">
        <w:rPr>
          <w:rFonts w:eastAsia="Times New Roman"/>
          <w:sz w:val="28"/>
          <w:szCs w:val="28"/>
        </w:rPr>
        <w:t xml:space="preserve"> 1 графа 3).</w:t>
      </w:r>
    </w:p>
    <w:p w14:paraId="6ADBD3DC"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Число выполненных вызовов к лицам, доставленным в медицинские организации (таблица 2120 стр</w:t>
      </w:r>
      <w:r w:rsidR="0016714E">
        <w:rPr>
          <w:rFonts w:eastAsia="Times New Roman"/>
          <w:sz w:val="28"/>
          <w:szCs w:val="28"/>
        </w:rPr>
        <w:t>ока</w:t>
      </w:r>
      <w:r w:rsidRPr="00951F0F">
        <w:rPr>
          <w:rFonts w:eastAsia="Times New Roman"/>
          <w:sz w:val="28"/>
          <w:szCs w:val="28"/>
        </w:rPr>
        <w:t xml:space="preserve"> 1 графа 10) не должно быть больше числа лиц, доставленных в медицинские организации (таблица 2120 стр</w:t>
      </w:r>
      <w:r w:rsidR="0016714E">
        <w:rPr>
          <w:rFonts w:eastAsia="Times New Roman"/>
          <w:sz w:val="28"/>
          <w:szCs w:val="28"/>
        </w:rPr>
        <w:t>ока</w:t>
      </w:r>
      <w:r w:rsidRPr="00951F0F">
        <w:rPr>
          <w:rFonts w:eastAsia="Times New Roman"/>
          <w:sz w:val="28"/>
          <w:szCs w:val="28"/>
        </w:rPr>
        <w:t xml:space="preserve"> 3 графа 10).</w:t>
      </w:r>
    </w:p>
    <w:p w14:paraId="0E5B98D5"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Не заполняются сведения по строкам с 5 по 9 графы 10, по строкам 7, 8, 9 графы 6 и 9.</w:t>
      </w:r>
    </w:p>
    <w:p w14:paraId="6B02EB3C"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В число выполненных вызовов бригадами скорой медицинской помощи (таблица 2120 стр. 1 гр. 3) не включаются безрезультатные вызовы.</w:t>
      </w:r>
    </w:p>
    <w:p w14:paraId="6A073E0D" w14:textId="77777777" w:rsidR="001F2A78" w:rsidRPr="00951F0F" w:rsidRDefault="001F2A78" w:rsidP="001F2A78">
      <w:pPr>
        <w:ind w:firstLine="709"/>
        <w:jc w:val="both"/>
        <w:rPr>
          <w:rFonts w:eastAsia="Times New Roman"/>
          <w:sz w:val="28"/>
          <w:szCs w:val="28"/>
        </w:rPr>
      </w:pPr>
      <w:r w:rsidRPr="00951F0F">
        <w:rPr>
          <w:rFonts w:eastAsia="Times New Roman"/>
          <w:bCs/>
          <w:sz w:val="28"/>
          <w:szCs w:val="28"/>
        </w:rPr>
        <w:t xml:space="preserve">Медицинская эвакуация </w:t>
      </w:r>
      <w:r w:rsidRPr="00951F0F">
        <w:rPr>
          <w:rFonts w:eastAsia="Times New Roman"/>
          <w:sz w:val="28"/>
          <w:szCs w:val="28"/>
        </w:rPr>
        <w:t>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2E4703C" w14:textId="77777777" w:rsidR="001F2A78" w:rsidRPr="00951F0F" w:rsidRDefault="001F2A78" w:rsidP="001F2A78">
      <w:pPr>
        <w:ind w:firstLine="709"/>
        <w:jc w:val="both"/>
        <w:rPr>
          <w:rFonts w:eastAsia="Times New Roman"/>
          <w:sz w:val="28"/>
          <w:szCs w:val="28"/>
        </w:rPr>
      </w:pPr>
      <w:proofErr w:type="spellStart"/>
      <w:r w:rsidRPr="00951F0F">
        <w:rPr>
          <w:rFonts w:eastAsia="Times New Roman"/>
          <w:b/>
          <w:bCs/>
          <w:sz w:val="28"/>
          <w:szCs w:val="28"/>
        </w:rPr>
        <w:t>Подтабличная</w:t>
      </w:r>
      <w:proofErr w:type="spellEnd"/>
      <w:r w:rsidRPr="00951F0F">
        <w:rPr>
          <w:rFonts w:eastAsia="Times New Roman"/>
          <w:b/>
          <w:bCs/>
          <w:sz w:val="28"/>
          <w:szCs w:val="28"/>
        </w:rPr>
        <w:t xml:space="preserve"> строка 2121</w:t>
      </w:r>
      <w:r w:rsidRPr="00951F0F">
        <w:rPr>
          <w:rFonts w:eastAsia="Times New Roman"/>
          <w:sz w:val="28"/>
          <w:szCs w:val="28"/>
        </w:rPr>
        <w:t xml:space="preserve"> </w:t>
      </w:r>
    </w:p>
    <w:p w14:paraId="00B27CC7" w14:textId="77777777" w:rsidR="001F2A78" w:rsidRPr="00951F0F" w:rsidRDefault="001F2A78" w:rsidP="001F2A78">
      <w:pPr>
        <w:ind w:firstLine="708"/>
        <w:jc w:val="both"/>
        <w:rPr>
          <w:rFonts w:eastAsia="Times New Roman"/>
          <w:sz w:val="28"/>
        </w:rPr>
      </w:pPr>
      <w:r w:rsidRPr="00951F0F">
        <w:rPr>
          <w:rFonts w:eastAsia="Times New Roman"/>
          <w:sz w:val="28"/>
        </w:rPr>
        <w:lastRenderedPageBreak/>
        <w:t>В соответствии с Приказом Росстата от 17 июля 2019 г. № 409 «Об утверждении методики определения возрастных групп населения» в 2020 году к населению старше трудоспособного возраста относятся женщины в возрасте 56 лет и старше, мужчины – 61 год и старше.</w:t>
      </w:r>
    </w:p>
    <w:p w14:paraId="5A697CA3" w14:textId="77777777" w:rsidR="0016714E" w:rsidRDefault="0016714E" w:rsidP="001F2A78">
      <w:pPr>
        <w:ind w:firstLine="709"/>
        <w:jc w:val="both"/>
        <w:rPr>
          <w:rFonts w:eastAsia="Times New Roman"/>
          <w:sz w:val="28"/>
          <w:szCs w:val="28"/>
        </w:rPr>
      </w:pPr>
      <w:r w:rsidRPr="0016714E">
        <w:rPr>
          <w:rFonts w:eastAsia="Times New Roman"/>
          <w:b/>
          <w:sz w:val="28"/>
          <w:szCs w:val="28"/>
        </w:rPr>
        <w:t>Т</w:t>
      </w:r>
      <w:r w:rsidR="001F2A78" w:rsidRPr="00951F0F">
        <w:rPr>
          <w:rFonts w:eastAsia="Times New Roman"/>
          <w:b/>
          <w:bCs/>
          <w:sz w:val="28"/>
          <w:szCs w:val="28"/>
        </w:rPr>
        <w:t>аблиц</w:t>
      </w:r>
      <w:r>
        <w:rPr>
          <w:rFonts w:eastAsia="Times New Roman"/>
          <w:b/>
          <w:bCs/>
          <w:sz w:val="28"/>
          <w:szCs w:val="28"/>
        </w:rPr>
        <w:t>а</w:t>
      </w:r>
      <w:r w:rsidR="001F2A78" w:rsidRPr="00951F0F">
        <w:rPr>
          <w:rFonts w:eastAsia="Times New Roman"/>
          <w:b/>
          <w:bCs/>
          <w:sz w:val="28"/>
          <w:szCs w:val="28"/>
        </w:rPr>
        <w:t xml:space="preserve"> 2200</w:t>
      </w:r>
      <w:r w:rsidR="001F2A78" w:rsidRPr="00951F0F">
        <w:rPr>
          <w:rFonts w:eastAsia="Times New Roman"/>
          <w:sz w:val="28"/>
          <w:szCs w:val="28"/>
        </w:rPr>
        <w:t xml:space="preserve"> </w:t>
      </w:r>
    </w:p>
    <w:p w14:paraId="1BDF68B6" w14:textId="77777777" w:rsidR="001F2A78" w:rsidRPr="00951F0F" w:rsidRDefault="0016714E" w:rsidP="001F2A78">
      <w:pPr>
        <w:ind w:firstLine="709"/>
        <w:jc w:val="both"/>
        <w:rPr>
          <w:rFonts w:eastAsia="Times New Roman"/>
          <w:sz w:val="28"/>
          <w:szCs w:val="28"/>
        </w:rPr>
      </w:pPr>
      <w:r>
        <w:rPr>
          <w:rFonts w:eastAsia="Times New Roman"/>
          <w:sz w:val="28"/>
          <w:szCs w:val="28"/>
        </w:rPr>
        <w:t>В</w:t>
      </w:r>
      <w:r w:rsidR="001F2A78" w:rsidRPr="00951F0F">
        <w:rPr>
          <w:rFonts w:eastAsia="Times New Roman"/>
          <w:sz w:val="28"/>
          <w:szCs w:val="28"/>
        </w:rPr>
        <w:t xml:space="preserve"> графе 3 </w:t>
      </w:r>
      <w:r>
        <w:rPr>
          <w:rFonts w:eastAsia="Times New Roman"/>
          <w:sz w:val="28"/>
          <w:szCs w:val="28"/>
        </w:rPr>
        <w:t>показывается</w:t>
      </w:r>
      <w:r w:rsidR="001F2A78" w:rsidRPr="00951F0F">
        <w:rPr>
          <w:rFonts w:eastAsia="Times New Roman"/>
          <w:sz w:val="28"/>
          <w:szCs w:val="28"/>
        </w:rPr>
        <w:t xml:space="preserve"> число выездных бригад (смен) скорой медицинской помощи, в графе 4 – из них число круглосуточных бригад скорой медицинской помощи.</w:t>
      </w:r>
    </w:p>
    <w:p w14:paraId="64C0D7D8"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Бригада скорой медицинской помощи – это структурно-функциональная единица станции (отделения) скорой медицинской помощи, организованная в соответствии со штатными нормативами для обеспечения работы в одну смену (6 часов) (1 круглосуточная бригада = 4 бригады (смены)).</w:t>
      </w:r>
    </w:p>
    <w:p w14:paraId="55256F7B"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Число выездных бригад скорой медицинской помощи заполняется целыми числами.</w:t>
      </w:r>
    </w:p>
    <w:p w14:paraId="18329EBF"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В графе 6 «Число медицинских эвакуаций, выполненных выездными бригадами (лиц)» указываются сведения о числе лиц, которым была оказана скорая медицинская помощь при медицинской эвакуации (из графы 5).</w:t>
      </w:r>
    </w:p>
    <w:p w14:paraId="6900CFCA"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При наличии прочих специализированных бригад скорой медицинской помощи следует предоставить пояснение по их работе (число выездных бригад (смен), из них круглосуточных, число лиц, которым оказана скорая медицинская помощи, в том числе при медицинской эвакуации).</w:t>
      </w:r>
    </w:p>
    <w:p w14:paraId="5F306062" w14:textId="77777777" w:rsidR="0016714E" w:rsidRDefault="0016714E" w:rsidP="001F2A78">
      <w:pPr>
        <w:ind w:firstLine="709"/>
        <w:jc w:val="both"/>
        <w:rPr>
          <w:rFonts w:eastAsia="Times New Roman"/>
          <w:b/>
          <w:bCs/>
          <w:sz w:val="28"/>
          <w:szCs w:val="28"/>
        </w:rPr>
      </w:pPr>
      <w:proofErr w:type="spellStart"/>
      <w:r>
        <w:rPr>
          <w:rFonts w:eastAsia="Times New Roman"/>
          <w:b/>
          <w:bCs/>
          <w:sz w:val="28"/>
          <w:szCs w:val="28"/>
        </w:rPr>
        <w:t>По</w:t>
      </w:r>
      <w:r w:rsidR="001F2A78" w:rsidRPr="00951F0F">
        <w:rPr>
          <w:rFonts w:eastAsia="Times New Roman"/>
          <w:b/>
          <w:bCs/>
          <w:sz w:val="28"/>
          <w:szCs w:val="28"/>
        </w:rPr>
        <w:t>дтабличн</w:t>
      </w:r>
      <w:r>
        <w:rPr>
          <w:rFonts w:eastAsia="Times New Roman"/>
          <w:b/>
          <w:bCs/>
          <w:sz w:val="28"/>
          <w:szCs w:val="28"/>
        </w:rPr>
        <w:t>ая</w:t>
      </w:r>
      <w:proofErr w:type="spellEnd"/>
      <w:r w:rsidR="001F2A78" w:rsidRPr="00951F0F">
        <w:rPr>
          <w:rFonts w:eastAsia="Times New Roman"/>
          <w:b/>
          <w:bCs/>
          <w:sz w:val="28"/>
          <w:szCs w:val="28"/>
        </w:rPr>
        <w:t xml:space="preserve"> строк</w:t>
      </w:r>
      <w:r>
        <w:rPr>
          <w:rFonts w:eastAsia="Times New Roman"/>
          <w:b/>
          <w:bCs/>
          <w:sz w:val="28"/>
          <w:szCs w:val="28"/>
        </w:rPr>
        <w:t>а</w:t>
      </w:r>
      <w:r w:rsidR="001F2A78" w:rsidRPr="00951F0F">
        <w:rPr>
          <w:rFonts w:eastAsia="Times New Roman"/>
          <w:b/>
          <w:bCs/>
          <w:sz w:val="28"/>
          <w:szCs w:val="28"/>
        </w:rPr>
        <w:t xml:space="preserve"> 2202</w:t>
      </w:r>
    </w:p>
    <w:p w14:paraId="5DEE6DEF" w14:textId="77777777" w:rsidR="001F2A78" w:rsidRPr="00951F0F" w:rsidRDefault="001F2A78" w:rsidP="001F2A78">
      <w:pPr>
        <w:ind w:firstLine="709"/>
        <w:jc w:val="both"/>
        <w:rPr>
          <w:rFonts w:eastAsia="Times New Roman"/>
          <w:sz w:val="28"/>
          <w:szCs w:val="28"/>
        </w:rPr>
      </w:pPr>
      <w:r w:rsidRPr="00951F0F">
        <w:rPr>
          <w:rFonts w:eastAsia="Times New Roman"/>
          <w:sz w:val="28"/>
          <w:szCs w:val="28"/>
        </w:rPr>
        <w:t>показываются сведения о числе лиц, которым оказана медицинская помощь в амбулаторных условиях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 (ф</w:t>
      </w:r>
      <w:r w:rsidR="0016714E">
        <w:rPr>
          <w:rFonts w:eastAsia="Times New Roman"/>
          <w:sz w:val="28"/>
          <w:szCs w:val="28"/>
        </w:rPr>
        <w:t>орма</w:t>
      </w:r>
      <w:r w:rsidRPr="00951F0F">
        <w:rPr>
          <w:rFonts w:eastAsia="Times New Roman"/>
          <w:sz w:val="28"/>
          <w:szCs w:val="28"/>
        </w:rPr>
        <w:t xml:space="preserve"> № 074/у).</w:t>
      </w:r>
    </w:p>
    <w:p w14:paraId="1EFC5DF7" w14:textId="77777777" w:rsidR="001F2A78" w:rsidRPr="008477B0" w:rsidRDefault="001F2A78" w:rsidP="001F2A78">
      <w:pPr>
        <w:ind w:firstLine="709"/>
        <w:jc w:val="both"/>
        <w:rPr>
          <w:rFonts w:eastAsia="Times New Roman"/>
          <w:sz w:val="28"/>
          <w:szCs w:val="28"/>
        </w:rPr>
      </w:pPr>
      <w:r w:rsidRPr="008477B0">
        <w:rPr>
          <w:rFonts w:eastAsia="Times New Roman"/>
          <w:sz w:val="28"/>
          <w:szCs w:val="28"/>
        </w:rPr>
        <w:t xml:space="preserve">Сведения заполненные в </w:t>
      </w:r>
      <w:proofErr w:type="spellStart"/>
      <w:r w:rsidRPr="008477B0">
        <w:rPr>
          <w:rFonts w:eastAsia="Times New Roman"/>
          <w:sz w:val="28"/>
          <w:szCs w:val="28"/>
        </w:rPr>
        <w:t>подтабличных</w:t>
      </w:r>
      <w:proofErr w:type="spellEnd"/>
      <w:r w:rsidRPr="008477B0">
        <w:rPr>
          <w:rFonts w:eastAsia="Times New Roman"/>
          <w:sz w:val="28"/>
          <w:szCs w:val="28"/>
        </w:rPr>
        <w:t xml:space="preserve"> строках 2201 и 2202 необходимо сравнивать с данными предыдущего отчетного года.</w:t>
      </w:r>
    </w:p>
    <w:p w14:paraId="52AD9509" w14:textId="77777777" w:rsidR="007F1223" w:rsidRDefault="007F1223" w:rsidP="001F2A78">
      <w:pPr>
        <w:ind w:firstLine="709"/>
        <w:jc w:val="both"/>
        <w:rPr>
          <w:rFonts w:eastAsia="Times New Roman"/>
          <w:sz w:val="28"/>
          <w:szCs w:val="28"/>
        </w:rPr>
      </w:pPr>
      <w:proofErr w:type="spellStart"/>
      <w:r>
        <w:rPr>
          <w:rFonts w:eastAsia="Times New Roman"/>
          <w:b/>
          <w:bCs/>
          <w:sz w:val="28"/>
          <w:szCs w:val="28"/>
        </w:rPr>
        <w:t>По</w:t>
      </w:r>
      <w:r w:rsidR="001F2A78" w:rsidRPr="008477B0">
        <w:rPr>
          <w:rFonts w:eastAsia="Times New Roman"/>
          <w:b/>
          <w:bCs/>
          <w:sz w:val="28"/>
          <w:szCs w:val="28"/>
        </w:rPr>
        <w:t>дтабличн</w:t>
      </w:r>
      <w:r>
        <w:rPr>
          <w:rFonts w:eastAsia="Times New Roman"/>
          <w:b/>
          <w:bCs/>
          <w:sz w:val="28"/>
          <w:szCs w:val="28"/>
        </w:rPr>
        <w:t>ая</w:t>
      </w:r>
      <w:proofErr w:type="spellEnd"/>
      <w:r w:rsidR="001F2A78" w:rsidRPr="008477B0">
        <w:rPr>
          <w:rFonts w:eastAsia="Times New Roman"/>
          <w:b/>
          <w:bCs/>
          <w:sz w:val="28"/>
          <w:szCs w:val="28"/>
        </w:rPr>
        <w:t xml:space="preserve"> строк</w:t>
      </w:r>
      <w:r>
        <w:rPr>
          <w:rFonts w:eastAsia="Times New Roman"/>
          <w:b/>
          <w:bCs/>
          <w:sz w:val="28"/>
          <w:szCs w:val="28"/>
        </w:rPr>
        <w:t>а</w:t>
      </w:r>
      <w:r w:rsidR="001F2A78" w:rsidRPr="008477B0">
        <w:rPr>
          <w:rFonts w:eastAsia="Times New Roman"/>
          <w:b/>
          <w:bCs/>
          <w:sz w:val="28"/>
          <w:szCs w:val="28"/>
        </w:rPr>
        <w:t xml:space="preserve"> 2203</w:t>
      </w:r>
      <w:r w:rsidR="001F2A78" w:rsidRPr="008477B0">
        <w:rPr>
          <w:rFonts w:eastAsia="Times New Roman"/>
          <w:sz w:val="28"/>
          <w:szCs w:val="28"/>
        </w:rPr>
        <w:t xml:space="preserve"> </w:t>
      </w:r>
    </w:p>
    <w:p w14:paraId="683B5EF9" w14:textId="77777777" w:rsidR="001F2A78" w:rsidRPr="008477B0" w:rsidRDefault="007F1223" w:rsidP="001F2A78">
      <w:pPr>
        <w:ind w:firstLine="709"/>
        <w:jc w:val="both"/>
        <w:rPr>
          <w:rFonts w:eastAsia="Times New Roman"/>
          <w:sz w:val="28"/>
          <w:szCs w:val="28"/>
        </w:rPr>
      </w:pPr>
      <w:r>
        <w:rPr>
          <w:rFonts w:eastAsia="Times New Roman"/>
          <w:sz w:val="28"/>
          <w:szCs w:val="28"/>
        </w:rPr>
        <w:t>показывается</w:t>
      </w:r>
      <w:r w:rsidR="001F2A78" w:rsidRPr="008477B0">
        <w:rPr>
          <w:rFonts w:eastAsia="Times New Roman"/>
          <w:sz w:val="28"/>
          <w:szCs w:val="28"/>
        </w:rPr>
        <w:t xml:space="preserve"> числ</w:t>
      </w:r>
      <w:r>
        <w:rPr>
          <w:rFonts w:eastAsia="Times New Roman"/>
          <w:sz w:val="28"/>
          <w:szCs w:val="28"/>
        </w:rPr>
        <w:t>о</w:t>
      </w:r>
      <w:r w:rsidR="001F2A78" w:rsidRPr="008477B0">
        <w:rPr>
          <w:rFonts w:eastAsia="Times New Roman"/>
          <w:sz w:val="28"/>
          <w:szCs w:val="28"/>
        </w:rPr>
        <w:t xml:space="preserve"> лиц, </w:t>
      </w:r>
      <w:r w:rsidR="001F2A78" w:rsidRPr="00D75F87">
        <w:rPr>
          <w:rFonts w:eastAsia="Times New Roman"/>
          <w:sz w:val="28"/>
          <w:szCs w:val="28"/>
        </w:rPr>
        <w:t>эвакуированных с использованием санитарной авиации за счет средств</w:t>
      </w:r>
      <w:r w:rsidR="001F2A78" w:rsidRPr="008477B0">
        <w:rPr>
          <w:rFonts w:eastAsia="Times New Roman"/>
          <w:sz w:val="28"/>
          <w:szCs w:val="28"/>
        </w:rPr>
        <w:t xml:space="preserve"> регионального бюджета (из табл</w:t>
      </w:r>
      <w:r>
        <w:rPr>
          <w:rFonts w:eastAsia="Times New Roman"/>
          <w:sz w:val="28"/>
          <w:szCs w:val="28"/>
        </w:rPr>
        <w:t>ицы</w:t>
      </w:r>
      <w:r w:rsidR="001F2A78" w:rsidRPr="008477B0">
        <w:rPr>
          <w:rFonts w:eastAsia="Times New Roman"/>
          <w:sz w:val="28"/>
          <w:szCs w:val="28"/>
        </w:rPr>
        <w:t xml:space="preserve"> 2200 стр</w:t>
      </w:r>
      <w:r>
        <w:rPr>
          <w:rFonts w:eastAsia="Times New Roman"/>
          <w:sz w:val="28"/>
          <w:szCs w:val="28"/>
        </w:rPr>
        <w:t>оки</w:t>
      </w:r>
      <w:r w:rsidR="001F2A78" w:rsidRPr="008477B0">
        <w:rPr>
          <w:rFonts w:eastAsia="Times New Roman"/>
          <w:sz w:val="28"/>
          <w:szCs w:val="28"/>
        </w:rPr>
        <w:t xml:space="preserve"> 3 гр</w:t>
      </w:r>
      <w:r>
        <w:rPr>
          <w:rFonts w:eastAsia="Times New Roman"/>
          <w:sz w:val="28"/>
          <w:szCs w:val="28"/>
        </w:rPr>
        <w:t>афы 6) и</w:t>
      </w:r>
      <w:r w:rsidR="001F2A78" w:rsidRPr="008477B0">
        <w:rPr>
          <w:rFonts w:eastAsia="Times New Roman"/>
          <w:sz w:val="28"/>
          <w:szCs w:val="28"/>
        </w:rPr>
        <w:t xml:space="preserve"> числ</w:t>
      </w:r>
      <w:r>
        <w:rPr>
          <w:rFonts w:eastAsia="Times New Roman"/>
          <w:sz w:val="28"/>
          <w:szCs w:val="28"/>
        </w:rPr>
        <w:t>о</w:t>
      </w:r>
      <w:r w:rsidR="001F2A78" w:rsidRPr="008477B0">
        <w:rPr>
          <w:rFonts w:eastAsia="Times New Roman"/>
          <w:sz w:val="28"/>
          <w:szCs w:val="28"/>
        </w:rPr>
        <w:t xml:space="preserve"> госпитализированных в первые сутки.</w:t>
      </w:r>
    </w:p>
    <w:p w14:paraId="48B75517" w14:textId="77777777" w:rsidR="00857150" w:rsidRPr="00A02A4F" w:rsidRDefault="001F2A78" w:rsidP="001F2A78">
      <w:pPr>
        <w:ind w:firstLine="709"/>
        <w:jc w:val="both"/>
        <w:rPr>
          <w:rFonts w:eastAsia="Times New Roman"/>
          <w:bCs/>
          <w:sz w:val="28"/>
          <w:szCs w:val="28"/>
        </w:rPr>
      </w:pPr>
      <w:r w:rsidRPr="008477B0">
        <w:rPr>
          <w:rFonts w:eastAsia="Times New Roman"/>
          <w:sz w:val="28"/>
          <w:szCs w:val="28"/>
        </w:rPr>
        <w:t xml:space="preserve">В </w:t>
      </w:r>
      <w:r w:rsidRPr="008477B0">
        <w:rPr>
          <w:rFonts w:eastAsia="Times New Roman"/>
          <w:b/>
          <w:bCs/>
          <w:sz w:val="28"/>
          <w:szCs w:val="28"/>
        </w:rPr>
        <w:t>таблице 2350</w:t>
      </w:r>
      <w:r w:rsidR="00D75F87">
        <w:rPr>
          <w:rFonts w:eastAsia="Times New Roman"/>
          <w:b/>
          <w:bCs/>
          <w:sz w:val="28"/>
          <w:szCs w:val="28"/>
        </w:rPr>
        <w:t xml:space="preserve"> </w:t>
      </w:r>
      <w:r w:rsidR="00D75F87" w:rsidRPr="00A02A4F">
        <w:rPr>
          <w:rFonts w:eastAsia="Times New Roman"/>
          <w:bCs/>
          <w:sz w:val="28"/>
          <w:szCs w:val="28"/>
        </w:rPr>
        <w:t>п</w:t>
      </w:r>
      <w:r w:rsidR="00857150" w:rsidRPr="00A02A4F">
        <w:rPr>
          <w:rFonts w:eastAsia="Times New Roman"/>
          <w:bCs/>
          <w:sz w:val="28"/>
          <w:szCs w:val="28"/>
        </w:rPr>
        <w:t xml:space="preserve">о всем строкам показываются сведения о медицинской эвакуации, осуществленной всеми видами транспорта.   </w:t>
      </w:r>
    </w:p>
    <w:p w14:paraId="3C483D01" w14:textId="77777777" w:rsidR="001F2A78" w:rsidRPr="008477B0" w:rsidRDefault="001F2A78" w:rsidP="001F2A78">
      <w:pPr>
        <w:ind w:firstLine="709"/>
        <w:jc w:val="both"/>
        <w:rPr>
          <w:rFonts w:eastAsia="Times New Roman"/>
          <w:sz w:val="28"/>
          <w:szCs w:val="28"/>
        </w:rPr>
      </w:pPr>
      <w:r w:rsidRPr="008477B0">
        <w:rPr>
          <w:rFonts w:eastAsia="Times New Roman"/>
          <w:b/>
          <w:bCs/>
          <w:sz w:val="28"/>
          <w:szCs w:val="28"/>
        </w:rPr>
        <w:t xml:space="preserve"> </w:t>
      </w:r>
      <w:r w:rsidR="00857150" w:rsidRPr="00857150">
        <w:rPr>
          <w:rFonts w:eastAsia="Times New Roman"/>
          <w:bCs/>
          <w:sz w:val="28"/>
          <w:szCs w:val="28"/>
        </w:rPr>
        <w:t>В</w:t>
      </w:r>
      <w:r w:rsidRPr="00857150">
        <w:rPr>
          <w:rFonts w:eastAsia="Times New Roman"/>
          <w:sz w:val="28"/>
          <w:szCs w:val="28"/>
        </w:rPr>
        <w:t xml:space="preserve"> </w:t>
      </w:r>
      <w:r w:rsidRPr="008477B0">
        <w:rPr>
          <w:rFonts w:eastAsia="Times New Roman"/>
          <w:sz w:val="28"/>
          <w:szCs w:val="28"/>
        </w:rPr>
        <w:t>строке 6.3 показывается число пациентов, доставленных в стационар с места дорожно-транспортного происшествия (из стр. 6), в строке 6.3.1. – из них число пациентов, доставленных в травмоцентры 1-2 уровня с места дорожно-транспортного происшествия. В строке 8 указывается число пациентов, эвакуированных по экстренным медицинским показаниям в первые 24 часа в медицинские организации 2-го и 3-го уровней в рамках трехуровневой системы оказания медицинской помощи субъекта Российской Федерации.</w:t>
      </w:r>
    </w:p>
    <w:p w14:paraId="3A592D8C" w14:textId="77777777" w:rsidR="001F2A78" w:rsidRPr="008477B0" w:rsidRDefault="001F2A78" w:rsidP="001F2A78">
      <w:pPr>
        <w:ind w:firstLine="709"/>
        <w:jc w:val="both"/>
        <w:rPr>
          <w:rFonts w:eastAsia="Times New Roman"/>
          <w:sz w:val="28"/>
          <w:szCs w:val="28"/>
        </w:rPr>
      </w:pPr>
      <w:r w:rsidRPr="008477B0">
        <w:rPr>
          <w:rFonts w:eastAsia="Times New Roman"/>
          <w:b/>
          <w:sz w:val="28"/>
          <w:szCs w:val="28"/>
        </w:rPr>
        <w:t>Таблицы 2300, 5450 и 5453</w:t>
      </w:r>
      <w:r w:rsidRPr="008477B0">
        <w:rPr>
          <w:rFonts w:eastAsia="Times New Roman"/>
          <w:sz w:val="28"/>
          <w:szCs w:val="28"/>
        </w:rPr>
        <w:t xml:space="preserve"> заполняются полностью.</w:t>
      </w:r>
    </w:p>
    <w:p w14:paraId="0A353A11" w14:textId="77777777" w:rsidR="00961953" w:rsidRPr="009171C0" w:rsidRDefault="00286724" w:rsidP="00776A61">
      <w:pPr>
        <w:ind w:firstLine="709"/>
        <w:jc w:val="both"/>
        <w:rPr>
          <w:sz w:val="28"/>
          <w:szCs w:val="28"/>
        </w:rPr>
      </w:pPr>
      <w:r w:rsidRPr="009171C0">
        <w:rPr>
          <w:b/>
          <w:sz w:val="28"/>
          <w:szCs w:val="28"/>
        </w:rPr>
        <w:t>Таблица 2510</w:t>
      </w:r>
      <w:r w:rsidRPr="009171C0">
        <w:rPr>
          <w:sz w:val="28"/>
          <w:szCs w:val="28"/>
        </w:rPr>
        <w:t xml:space="preserve"> </w:t>
      </w:r>
    </w:p>
    <w:p w14:paraId="3701485C" w14:textId="77777777" w:rsidR="006D73EC" w:rsidRPr="009171C0" w:rsidRDefault="006D73EC" w:rsidP="00776A61">
      <w:pPr>
        <w:ind w:firstLine="709"/>
        <w:jc w:val="both"/>
        <w:rPr>
          <w:sz w:val="28"/>
          <w:szCs w:val="28"/>
        </w:rPr>
      </w:pPr>
      <w:r w:rsidRPr="009171C0">
        <w:rPr>
          <w:sz w:val="28"/>
          <w:szCs w:val="28"/>
        </w:rPr>
        <w:t xml:space="preserve">Таблицу заполняют только те медицинские организации, которые организуют осмотр соответствующих контингентов и отвечают за его </w:t>
      </w:r>
      <w:r w:rsidRPr="009171C0">
        <w:rPr>
          <w:sz w:val="28"/>
          <w:szCs w:val="28"/>
        </w:rPr>
        <w:lastRenderedPageBreak/>
        <w:t>проведение, и не заполняют специализированные (кожно-венерологические, противотуберкулезные и др.) организации, которые могут принимать участие в этой работе.</w:t>
      </w:r>
      <w:r w:rsidR="00FF2704" w:rsidRPr="009171C0">
        <w:rPr>
          <w:sz w:val="28"/>
          <w:szCs w:val="28"/>
        </w:rPr>
        <w:t xml:space="preserve"> Включает сведения таблицы 2516.</w:t>
      </w:r>
    </w:p>
    <w:p w14:paraId="4741D560" w14:textId="77777777" w:rsidR="006D73EC" w:rsidRPr="009171C0" w:rsidRDefault="006D73EC" w:rsidP="00776A61">
      <w:pPr>
        <w:ind w:firstLine="709"/>
        <w:jc w:val="both"/>
        <w:rPr>
          <w:sz w:val="28"/>
          <w:szCs w:val="28"/>
        </w:rPr>
      </w:pPr>
      <w:r w:rsidRPr="009171C0">
        <w:rPr>
          <w:sz w:val="28"/>
          <w:szCs w:val="28"/>
        </w:rPr>
        <w:t>В число подлежащих осмотру и осмотренных включают физических лиц только один раз в году, независимо от того, сколько раз в году они подлежали осмотру и были осмотрены.</w:t>
      </w:r>
    </w:p>
    <w:p w14:paraId="43A3A98E" w14:textId="77777777" w:rsidR="00321869" w:rsidRPr="009171C0" w:rsidRDefault="006D73EC" w:rsidP="00776A61">
      <w:pPr>
        <w:ind w:firstLine="709"/>
        <w:jc w:val="both"/>
        <w:rPr>
          <w:sz w:val="28"/>
          <w:szCs w:val="28"/>
        </w:rPr>
      </w:pPr>
      <w:r w:rsidRPr="009171C0">
        <w:rPr>
          <w:sz w:val="28"/>
          <w:szCs w:val="28"/>
        </w:rPr>
        <w:t>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равняться числу подлежащих осмотру или быть меньше этого числа.</w:t>
      </w:r>
      <w:r w:rsidR="00321869" w:rsidRPr="009171C0">
        <w:rPr>
          <w:sz w:val="28"/>
          <w:szCs w:val="28"/>
        </w:rPr>
        <w:t xml:space="preserve"> </w:t>
      </w:r>
    </w:p>
    <w:p w14:paraId="78AC72B7" w14:textId="77777777" w:rsidR="006D73EC" w:rsidRPr="009171C0" w:rsidRDefault="00321869" w:rsidP="00776A61">
      <w:pPr>
        <w:ind w:firstLine="709"/>
        <w:jc w:val="both"/>
        <w:rPr>
          <w:sz w:val="28"/>
          <w:szCs w:val="28"/>
        </w:rPr>
      </w:pPr>
      <w:r w:rsidRPr="009171C0">
        <w:rPr>
          <w:sz w:val="28"/>
          <w:szCs w:val="28"/>
        </w:rPr>
        <w:t>В строке 2 отражаются сведения о числе подлежащих и осмотренных детях 201</w:t>
      </w:r>
      <w:r w:rsidR="00860436">
        <w:rPr>
          <w:sz w:val="28"/>
          <w:szCs w:val="28"/>
        </w:rPr>
        <w:t>9</w:t>
      </w:r>
      <w:r w:rsidR="000F2B8B" w:rsidRPr="009171C0">
        <w:rPr>
          <w:sz w:val="28"/>
          <w:szCs w:val="28"/>
        </w:rPr>
        <w:t xml:space="preserve"> года рождения, достигших в отчетном году возраста 1 год</w:t>
      </w:r>
      <w:r w:rsidR="00DA40B6" w:rsidRPr="009171C0">
        <w:rPr>
          <w:sz w:val="28"/>
          <w:szCs w:val="28"/>
        </w:rPr>
        <w:t>.</w:t>
      </w:r>
    </w:p>
    <w:p w14:paraId="0AB9D749" w14:textId="77777777" w:rsidR="002A4ACC" w:rsidRPr="009171C0" w:rsidRDefault="00286724" w:rsidP="00776A61">
      <w:pPr>
        <w:ind w:firstLine="709"/>
        <w:jc w:val="both"/>
        <w:rPr>
          <w:sz w:val="28"/>
          <w:szCs w:val="28"/>
        </w:rPr>
      </w:pPr>
      <w:r w:rsidRPr="009171C0">
        <w:rPr>
          <w:sz w:val="28"/>
          <w:szCs w:val="28"/>
        </w:rPr>
        <w:t xml:space="preserve">В строке 5 отражаются сведения </w:t>
      </w:r>
      <w:r w:rsidR="00321869" w:rsidRPr="009171C0">
        <w:rPr>
          <w:sz w:val="28"/>
          <w:szCs w:val="28"/>
        </w:rPr>
        <w:t>о числе подлежащих осмотрам и осмотренных</w:t>
      </w:r>
      <w:r w:rsidRPr="009171C0">
        <w:rPr>
          <w:sz w:val="28"/>
          <w:szCs w:val="28"/>
        </w:rPr>
        <w:t xml:space="preserve"> </w:t>
      </w:r>
      <w:r w:rsidR="002A4ACC" w:rsidRPr="009171C0">
        <w:rPr>
          <w:sz w:val="28"/>
          <w:szCs w:val="28"/>
        </w:rPr>
        <w:t xml:space="preserve">обучающихся </w:t>
      </w:r>
      <w:r w:rsidRPr="009171C0">
        <w:rPr>
          <w:sz w:val="28"/>
          <w:szCs w:val="28"/>
        </w:rPr>
        <w:t>детей</w:t>
      </w:r>
      <w:r w:rsidR="00090735" w:rsidRPr="009171C0">
        <w:rPr>
          <w:sz w:val="28"/>
          <w:szCs w:val="28"/>
        </w:rPr>
        <w:t>-школьников</w:t>
      </w:r>
      <w:r w:rsidR="002A4ACC" w:rsidRPr="009171C0">
        <w:rPr>
          <w:sz w:val="28"/>
          <w:szCs w:val="28"/>
        </w:rPr>
        <w:t>.</w:t>
      </w:r>
      <w:r w:rsidRPr="009171C0">
        <w:rPr>
          <w:sz w:val="28"/>
          <w:szCs w:val="28"/>
        </w:rPr>
        <w:t xml:space="preserve"> </w:t>
      </w:r>
    </w:p>
    <w:p w14:paraId="1684C84A" w14:textId="77777777" w:rsidR="00956A38" w:rsidRPr="009171C0" w:rsidRDefault="00286724" w:rsidP="00776A61">
      <w:pPr>
        <w:ind w:firstLine="709"/>
        <w:jc w:val="both"/>
        <w:rPr>
          <w:sz w:val="28"/>
          <w:szCs w:val="28"/>
        </w:rPr>
      </w:pPr>
      <w:r w:rsidRPr="009171C0">
        <w:rPr>
          <w:b/>
          <w:sz w:val="28"/>
          <w:szCs w:val="28"/>
        </w:rPr>
        <w:t>Таблица 251</w:t>
      </w:r>
      <w:r w:rsidR="00ED6DCF" w:rsidRPr="009171C0">
        <w:rPr>
          <w:b/>
          <w:sz w:val="28"/>
          <w:szCs w:val="28"/>
        </w:rPr>
        <w:t>3</w:t>
      </w:r>
      <w:r w:rsidRPr="009171C0">
        <w:rPr>
          <w:sz w:val="28"/>
          <w:szCs w:val="28"/>
        </w:rPr>
        <w:t xml:space="preserve"> </w:t>
      </w:r>
    </w:p>
    <w:p w14:paraId="7F047E45" w14:textId="77777777" w:rsidR="00956A38" w:rsidRPr="009171C0" w:rsidRDefault="00286724" w:rsidP="00776A61">
      <w:pPr>
        <w:ind w:firstLine="709"/>
        <w:jc w:val="both"/>
        <w:rPr>
          <w:sz w:val="28"/>
          <w:szCs w:val="28"/>
        </w:rPr>
      </w:pPr>
      <w:r w:rsidRPr="009171C0">
        <w:rPr>
          <w:sz w:val="28"/>
          <w:szCs w:val="28"/>
        </w:rPr>
        <w:t>Стр</w:t>
      </w:r>
      <w:r w:rsidR="00956A38" w:rsidRPr="009171C0">
        <w:rPr>
          <w:sz w:val="28"/>
          <w:szCs w:val="28"/>
        </w:rPr>
        <w:t>ока</w:t>
      </w:r>
      <w:r w:rsidRPr="009171C0">
        <w:rPr>
          <w:sz w:val="28"/>
          <w:szCs w:val="28"/>
        </w:rPr>
        <w:t xml:space="preserve"> 1 </w:t>
      </w:r>
      <w:r w:rsidR="001855CF" w:rsidRPr="009171C0">
        <w:rPr>
          <w:sz w:val="28"/>
          <w:szCs w:val="28"/>
        </w:rPr>
        <w:t xml:space="preserve">может быть больше </w:t>
      </w:r>
      <w:r w:rsidRPr="009171C0">
        <w:rPr>
          <w:sz w:val="28"/>
          <w:szCs w:val="28"/>
        </w:rPr>
        <w:t>сумм</w:t>
      </w:r>
      <w:r w:rsidR="001855CF" w:rsidRPr="009171C0">
        <w:rPr>
          <w:sz w:val="28"/>
          <w:szCs w:val="28"/>
        </w:rPr>
        <w:t>ы</w:t>
      </w:r>
      <w:r w:rsidRPr="009171C0">
        <w:rPr>
          <w:sz w:val="28"/>
          <w:szCs w:val="28"/>
        </w:rPr>
        <w:t xml:space="preserve"> строк 2, 3. Разницу пояснить. </w:t>
      </w:r>
    </w:p>
    <w:p w14:paraId="6A6D1087" w14:textId="77777777" w:rsidR="00F9633C" w:rsidRPr="009171C0" w:rsidRDefault="00776A61" w:rsidP="00F9633C">
      <w:pPr>
        <w:autoSpaceDE/>
        <w:autoSpaceDN/>
        <w:adjustRightInd/>
        <w:ind w:firstLine="709"/>
        <w:jc w:val="both"/>
        <w:rPr>
          <w:sz w:val="28"/>
          <w:szCs w:val="22"/>
          <w:lang w:eastAsia="en-US"/>
        </w:rPr>
      </w:pPr>
      <w:r w:rsidRPr="009171C0">
        <w:rPr>
          <w:sz w:val="28"/>
          <w:szCs w:val="22"/>
          <w:lang w:eastAsia="en-US"/>
        </w:rPr>
        <w:t>В таблицу 251</w:t>
      </w:r>
      <w:r w:rsidR="00ED6DCF" w:rsidRPr="009171C0">
        <w:rPr>
          <w:sz w:val="28"/>
          <w:szCs w:val="22"/>
          <w:lang w:eastAsia="en-US"/>
        </w:rPr>
        <w:t>3</w:t>
      </w:r>
      <w:r w:rsidRPr="009171C0">
        <w:rPr>
          <w:sz w:val="28"/>
          <w:szCs w:val="22"/>
          <w:lang w:eastAsia="en-US"/>
        </w:rPr>
        <w:t xml:space="preserve"> в строку 2 включа</w:t>
      </w:r>
      <w:r w:rsidR="00D622BD" w:rsidRPr="009171C0">
        <w:rPr>
          <w:sz w:val="28"/>
          <w:szCs w:val="22"/>
          <w:lang w:eastAsia="en-US"/>
        </w:rPr>
        <w:t>ют</w:t>
      </w:r>
      <w:r w:rsidRPr="009171C0">
        <w:rPr>
          <w:sz w:val="28"/>
          <w:szCs w:val="22"/>
          <w:lang w:eastAsia="en-US"/>
        </w:rPr>
        <w:t xml:space="preserve"> все флюорографии независимо от того, </w:t>
      </w:r>
      <w:r w:rsidR="00F9633C" w:rsidRPr="009171C0">
        <w:rPr>
          <w:sz w:val="28"/>
          <w:szCs w:val="22"/>
          <w:lang w:eastAsia="en-US"/>
        </w:rPr>
        <w:t>где они были проведены (ведомственные, частные и др</w:t>
      </w:r>
      <w:r w:rsidR="007F1223">
        <w:rPr>
          <w:sz w:val="28"/>
          <w:szCs w:val="22"/>
          <w:lang w:eastAsia="en-US"/>
        </w:rPr>
        <w:t xml:space="preserve">угие </w:t>
      </w:r>
      <w:r w:rsidR="00F9633C" w:rsidRPr="009171C0">
        <w:rPr>
          <w:sz w:val="28"/>
          <w:szCs w:val="22"/>
          <w:lang w:eastAsia="en-US"/>
        </w:rPr>
        <w:t xml:space="preserve"> мед</w:t>
      </w:r>
      <w:r w:rsidR="007F1223">
        <w:rPr>
          <w:sz w:val="28"/>
          <w:szCs w:val="22"/>
          <w:lang w:eastAsia="en-US"/>
        </w:rPr>
        <w:t xml:space="preserve">ицинские </w:t>
      </w:r>
      <w:r w:rsidR="00F9633C" w:rsidRPr="009171C0">
        <w:rPr>
          <w:sz w:val="28"/>
          <w:szCs w:val="22"/>
          <w:lang w:eastAsia="en-US"/>
        </w:rPr>
        <w:t>организации), на основании подтверждающего документа</w:t>
      </w:r>
      <w:r w:rsidR="007F1223">
        <w:rPr>
          <w:sz w:val="28"/>
          <w:szCs w:val="22"/>
          <w:lang w:eastAsia="en-US"/>
        </w:rPr>
        <w:t xml:space="preserve">: результат вклеивается в </w:t>
      </w:r>
      <w:r w:rsidR="00F9633C" w:rsidRPr="009171C0">
        <w:rPr>
          <w:sz w:val="28"/>
          <w:szCs w:val="22"/>
          <w:lang w:eastAsia="en-US"/>
        </w:rPr>
        <w:t xml:space="preserve"> мед</w:t>
      </w:r>
      <w:r w:rsidR="007F1223">
        <w:rPr>
          <w:sz w:val="28"/>
          <w:szCs w:val="22"/>
          <w:lang w:eastAsia="en-US"/>
        </w:rPr>
        <w:t xml:space="preserve">ицинскую </w:t>
      </w:r>
      <w:r w:rsidR="00F9633C" w:rsidRPr="009171C0">
        <w:rPr>
          <w:sz w:val="28"/>
          <w:szCs w:val="22"/>
          <w:lang w:eastAsia="en-US"/>
        </w:rPr>
        <w:t>карту пациента, получающего мед</w:t>
      </w:r>
      <w:r w:rsidR="007F1223">
        <w:rPr>
          <w:sz w:val="28"/>
          <w:szCs w:val="22"/>
          <w:lang w:eastAsia="en-US"/>
        </w:rPr>
        <w:t xml:space="preserve">ицинскую </w:t>
      </w:r>
      <w:r w:rsidR="00F9633C" w:rsidRPr="009171C0">
        <w:rPr>
          <w:sz w:val="28"/>
          <w:szCs w:val="22"/>
          <w:lang w:eastAsia="en-US"/>
        </w:rPr>
        <w:t>помощь в амбулаторных условиях - учетная форма №</w:t>
      </w:r>
      <w:r w:rsidR="007F1223">
        <w:rPr>
          <w:sz w:val="28"/>
          <w:szCs w:val="22"/>
          <w:lang w:eastAsia="en-US"/>
        </w:rPr>
        <w:t> </w:t>
      </w:r>
      <w:r w:rsidR="00F9633C" w:rsidRPr="009171C0">
        <w:rPr>
          <w:sz w:val="28"/>
          <w:szCs w:val="22"/>
          <w:lang w:eastAsia="en-US"/>
        </w:rPr>
        <w:t xml:space="preserve">025/у), с обязательной отметкой во флюорокартотеке. </w:t>
      </w:r>
    </w:p>
    <w:p w14:paraId="752007CC" w14:textId="77777777" w:rsidR="00F9633C" w:rsidRPr="009171C0" w:rsidRDefault="00F9633C" w:rsidP="00F9633C">
      <w:pPr>
        <w:autoSpaceDE/>
        <w:autoSpaceDN/>
        <w:adjustRightInd/>
        <w:ind w:firstLine="709"/>
        <w:jc w:val="both"/>
        <w:rPr>
          <w:sz w:val="28"/>
          <w:szCs w:val="22"/>
          <w:lang w:eastAsia="en-US"/>
        </w:rPr>
      </w:pPr>
      <w:r w:rsidRPr="009171C0">
        <w:rPr>
          <w:sz w:val="28"/>
          <w:szCs w:val="22"/>
          <w:lang w:eastAsia="en-US"/>
        </w:rPr>
        <w:t xml:space="preserve">В </w:t>
      </w:r>
      <w:r w:rsidRPr="007F1223">
        <w:rPr>
          <w:b/>
          <w:sz w:val="28"/>
          <w:szCs w:val="22"/>
          <w:lang w:eastAsia="en-US"/>
        </w:rPr>
        <w:t>таблице 5114</w:t>
      </w:r>
      <w:r w:rsidRPr="009171C0">
        <w:rPr>
          <w:sz w:val="28"/>
          <w:szCs w:val="22"/>
          <w:lang w:eastAsia="en-US"/>
        </w:rPr>
        <w:t xml:space="preserve"> отмечают флюорограммы, проведенные в данной </w:t>
      </w:r>
      <w:r w:rsidR="007F1223">
        <w:rPr>
          <w:sz w:val="28"/>
          <w:szCs w:val="22"/>
          <w:lang w:eastAsia="en-US"/>
        </w:rPr>
        <w:t xml:space="preserve">медицинской </w:t>
      </w:r>
      <w:r w:rsidRPr="009171C0">
        <w:rPr>
          <w:sz w:val="28"/>
          <w:szCs w:val="22"/>
          <w:lang w:eastAsia="en-US"/>
        </w:rPr>
        <w:t>организации, при этом их число д</w:t>
      </w:r>
      <w:r w:rsidR="00776A61" w:rsidRPr="009171C0">
        <w:rPr>
          <w:sz w:val="28"/>
          <w:szCs w:val="22"/>
          <w:lang w:eastAsia="en-US"/>
        </w:rPr>
        <w:t xml:space="preserve">олжно </w:t>
      </w:r>
      <w:r w:rsidRPr="009171C0">
        <w:rPr>
          <w:sz w:val="28"/>
          <w:szCs w:val="22"/>
          <w:lang w:eastAsia="en-US"/>
        </w:rPr>
        <w:t>б</w:t>
      </w:r>
      <w:r w:rsidR="00776A61" w:rsidRPr="009171C0">
        <w:rPr>
          <w:sz w:val="28"/>
          <w:szCs w:val="22"/>
          <w:lang w:eastAsia="en-US"/>
        </w:rPr>
        <w:t xml:space="preserve">ыть </w:t>
      </w:r>
      <w:r w:rsidRPr="009171C0">
        <w:rPr>
          <w:sz w:val="28"/>
          <w:szCs w:val="22"/>
          <w:lang w:eastAsia="en-US"/>
        </w:rPr>
        <w:t>равно или меньше, чем в таблице 251</w:t>
      </w:r>
      <w:r w:rsidR="00ED6DCF" w:rsidRPr="009171C0">
        <w:rPr>
          <w:sz w:val="28"/>
          <w:szCs w:val="22"/>
          <w:lang w:eastAsia="en-US"/>
        </w:rPr>
        <w:t>3</w:t>
      </w:r>
      <w:r w:rsidRPr="009171C0">
        <w:rPr>
          <w:sz w:val="28"/>
          <w:szCs w:val="22"/>
          <w:lang w:eastAsia="en-US"/>
        </w:rPr>
        <w:t>.</w:t>
      </w:r>
    </w:p>
    <w:p w14:paraId="68D80781" w14:textId="77777777" w:rsidR="00956A38" w:rsidRDefault="00F9633C" w:rsidP="00776A61">
      <w:pPr>
        <w:ind w:firstLine="709"/>
        <w:jc w:val="both"/>
        <w:rPr>
          <w:sz w:val="28"/>
          <w:szCs w:val="22"/>
          <w:lang w:eastAsia="en-US"/>
        </w:rPr>
      </w:pPr>
      <w:r w:rsidRPr="009171C0">
        <w:rPr>
          <w:sz w:val="28"/>
          <w:szCs w:val="22"/>
          <w:lang w:eastAsia="en-US"/>
        </w:rPr>
        <w:t>В строку 3 бактериоскопии (таблица 251</w:t>
      </w:r>
      <w:r w:rsidR="00ED6DCF" w:rsidRPr="009171C0">
        <w:rPr>
          <w:sz w:val="28"/>
          <w:szCs w:val="22"/>
          <w:lang w:eastAsia="en-US"/>
        </w:rPr>
        <w:t>3</w:t>
      </w:r>
      <w:r w:rsidRPr="009171C0">
        <w:rPr>
          <w:sz w:val="28"/>
          <w:szCs w:val="22"/>
          <w:lang w:eastAsia="en-US"/>
        </w:rPr>
        <w:t xml:space="preserve">) включают все бактериоскопии, независимо от того, </w:t>
      </w:r>
      <w:r w:rsidR="00D622BD" w:rsidRPr="009171C0">
        <w:rPr>
          <w:sz w:val="28"/>
          <w:szCs w:val="22"/>
          <w:lang w:eastAsia="en-US"/>
        </w:rPr>
        <w:t>в каких медицинских организациях</w:t>
      </w:r>
      <w:r w:rsidRPr="009171C0">
        <w:rPr>
          <w:sz w:val="28"/>
          <w:szCs w:val="22"/>
          <w:lang w:eastAsia="en-US"/>
        </w:rPr>
        <w:t xml:space="preserve"> они были проведены, но только при отсутствии </w:t>
      </w:r>
      <w:r w:rsidR="007F1223">
        <w:rPr>
          <w:sz w:val="28"/>
          <w:szCs w:val="22"/>
          <w:lang w:eastAsia="en-US"/>
        </w:rPr>
        <w:t xml:space="preserve">проведенной </w:t>
      </w:r>
      <w:r w:rsidRPr="009171C0">
        <w:rPr>
          <w:sz w:val="28"/>
          <w:szCs w:val="22"/>
          <w:lang w:eastAsia="en-US"/>
        </w:rPr>
        <w:t>флюорографии.</w:t>
      </w:r>
    </w:p>
    <w:p w14:paraId="42A4DD5E" w14:textId="77777777" w:rsidR="007F1223" w:rsidRDefault="00AB6451" w:rsidP="00AB6451">
      <w:pPr>
        <w:ind w:firstLine="708"/>
        <w:jc w:val="both"/>
        <w:rPr>
          <w:bCs/>
          <w:sz w:val="28"/>
          <w:szCs w:val="28"/>
        </w:rPr>
      </w:pPr>
      <w:r w:rsidRPr="008477B0">
        <w:rPr>
          <w:b/>
          <w:sz w:val="28"/>
          <w:szCs w:val="28"/>
        </w:rPr>
        <w:t>Таблица 2515</w:t>
      </w:r>
      <w:r w:rsidRPr="008477B0">
        <w:rPr>
          <w:bCs/>
          <w:sz w:val="28"/>
          <w:szCs w:val="28"/>
        </w:rPr>
        <w:t xml:space="preserve"> </w:t>
      </w:r>
    </w:p>
    <w:p w14:paraId="49CD4281" w14:textId="77777777" w:rsidR="007F1223" w:rsidRDefault="007F1223" w:rsidP="00AB6451">
      <w:pPr>
        <w:ind w:firstLine="708"/>
        <w:jc w:val="both"/>
        <w:rPr>
          <w:bCs/>
          <w:sz w:val="28"/>
          <w:szCs w:val="28"/>
        </w:rPr>
      </w:pPr>
      <w:r>
        <w:rPr>
          <w:bCs/>
          <w:sz w:val="28"/>
          <w:szCs w:val="28"/>
        </w:rPr>
        <w:t>В</w:t>
      </w:r>
      <w:r w:rsidR="00AB6451" w:rsidRPr="008477B0">
        <w:rPr>
          <w:bCs/>
          <w:sz w:val="28"/>
          <w:szCs w:val="28"/>
        </w:rPr>
        <w:t xml:space="preserve"> соответствии </w:t>
      </w:r>
      <w:r>
        <w:rPr>
          <w:bCs/>
          <w:sz w:val="28"/>
          <w:szCs w:val="28"/>
        </w:rPr>
        <w:t xml:space="preserve">с </w:t>
      </w:r>
      <w:r w:rsidR="00AB6451" w:rsidRPr="008477B0">
        <w:rPr>
          <w:bCs/>
          <w:sz w:val="28"/>
          <w:szCs w:val="28"/>
        </w:rPr>
        <w:t>«Порядком проведения медицинского освидетельствования на состояние опьянения (алкогольного, наркотического или иного токсического) (приказ Минздрава России от 18.12.2015 г. №</w:t>
      </w:r>
      <w:r>
        <w:rPr>
          <w:bCs/>
          <w:sz w:val="28"/>
          <w:szCs w:val="28"/>
        </w:rPr>
        <w:t> </w:t>
      </w:r>
      <w:r w:rsidR="00AB6451" w:rsidRPr="008477B0">
        <w:rPr>
          <w:bCs/>
          <w:sz w:val="28"/>
          <w:szCs w:val="28"/>
        </w:rPr>
        <w:t xml:space="preserve">933н (ред. от 25.03.2019 г.) </w:t>
      </w:r>
      <w:r>
        <w:rPr>
          <w:bCs/>
          <w:sz w:val="28"/>
          <w:szCs w:val="28"/>
        </w:rPr>
        <w:t xml:space="preserve">таблица </w:t>
      </w:r>
      <w:r w:rsidR="00AB6451" w:rsidRPr="008477B0">
        <w:rPr>
          <w:bCs/>
          <w:sz w:val="28"/>
          <w:szCs w:val="28"/>
        </w:rPr>
        <w:t xml:space="preserve">заполняется медицинскими организациями (или их обособленными структурными подразделениями), которые имеют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(далее – медицинское освидетельствование). </w:t>
      </w:r>
    </w:p>
    <w:p w14:paraId="627D2328" w14:textId="77777777" w:rsidR="00AB6451" w:rsidRPr="008477B0" w:rsidRDefault="00AB6451" w:rsidP="00AB6451">
      <w:pPr>
        <w:ind w:firstLine="708"/>
        <w:jc w:val="both"/>
        <w:rPr>
          <w:bCs/>
          <w:sz w:val="28"/>
          <w:szCs w:val="28"/>
        </w:rPr>
      </w:pPr>
      <w:r w:rsidRPr="008477B0">
        <w:rPr>
          <w:bCs/>
          <w:sz w:val="28"/>
          <w:szCs w:val="28"/>
        </w:rPr>
        <w:t>В строке 01 следует показывать число лиц, направленных на освидетельствование (графа 3) и результаты их освидетельствования (графы 4-8). В строке 02 из общего числа лиц, показанных в строке 01, отдельно выделяются водители, управляющие транспортным средством.</w:t>
      </w:r>
    </w:p>
    <w:p w14:paraId="75BA9CA1" w14:textId="77777777" w:rsidR="00AB6451" w:rsidRPr="008477B0" w:rsidRDefault="00AB6451" w:rsidP="00AB6451">
      <w:pPr>
        <w:ind w:firstLine="708"/>
        <w:jc w:val="both"/>
        <w:rPr>
          <w:bCs/>
          <w:sz w:val="28"/>
          <w:szCs w:val="28"/>
        </w:rPr>
      </w:pPr>
      <w:r w:rsidRPr="008477B0">
        <w:rPr>
          <w:bCs/>
          <w:sz w:val="28"/>
          <w:szCs w:val="28"/>
        </w:rPr>
        <w:t xml:space="preserve">В графе 3 показывается число лиц, направленных на освидетельствование. В графы 4-8 включаются результаты освидетельствования: в графу 4 – число установленных случаев алкогольного опьянения; в графу 5 – опьянения наркотическими средствами и (или) их аналогами; в графу 6 – опьянения </w:t>
      </w:r>
      <w:r w:rsidRPr="008477B0">
        <w:rPr>
          <w:bCs/>
          <w:sz w:val="28"/>
          <w:szCs w:val="28"/>
        </w:rPr>
        <w:lastRenderedPageBreak/>
        <w:t xml:space="preserve">ненаркотическими (иными токсическими) психоактивными веществами; графа 7 заполняется в тех случаях, когда состояние опьянения не установлено; графа 8 – при отказе лица от освидетельствования. </w:t>
      </w:r>
    </w:p>
    <w:p w14:paraId="1317CA4C" w14:textId="77777777" w:rsidR="007F1223" w:rsidRDefault="00AB6451" w:rsidP="00AB6451">
      <w:pPr>
        <w:ind w:firstLine="708"/>
        <w:jc w:val="both"/>
        <w:rPr>
          <w:b/>
          <w:bCs/>
          <w:sz w:val="28"/>
          <w:szCs w:val="28"/>
        </w:rPr>
      </w:pPr>
      <w:r w:rsidRPr="007F1223">
        <w:rPr>
          <w:b/>
          <w:bCs/>
          <w:sz w:val="28"/>
          <w:szCs w:val="28"/>
        </w:rPr>
        <w:t>Примечание</w:t>
      </w:r>
      <w:r w:rsidR="007F1223">
        <w:rPr>
          <w:b/>
          <w:bCs/>
          <w:sz w:val="28"/>
          <w:szCs w:val="28"/>
        </w:rPr>
        <w:t>:</w:t>
      </w:r>
    </w:p>
    <w:p w14:paraId="12B87830" w14:textId="77777777" w:rsidR="00AB6451" w:rsidRPr="008477B0" w:rsidRDefault="007F1223" w:rsidP="00AB6451">
      <w:pPr>
        <w:ind w:firstLine="708"/>
        <w:jc w:val="both"/>
        <w:rPr>
          <w:bCs/>
          <w:sz w:val="28"/>
          <w:szCs w:val="28"/>
        </w:rPr>
      </w:pPr>
      <w:r w:rsidRPr="007F1223">
        <w:rPr>
          <w:bCs/>
          <w:sz w:val="28"/>
          <w:szCs w:val="28"/>
        </w:rPr>
        <w:t>в</w:t>
      </w:r>
      <w:r w:rsidR="00AB6451" w:rsidRPr="008477B0">
        <w:rPr>
          <w:bCs/>
          <w:sz w:val="28"/>
          <w:szCs w:val="28"/>
        </w:rPr>
        <w:t xml:space="preserve"> случае сочетанного употребления алкоголя, наркотиков и иных ПАВ следует придерживаться следующего: </w:t>
      </w:r>
    </w:p>
    <w:p w14:paraId="49E79437" w14:textId="77777777" w:rsidR="00AB6451" w:rsidRPr="008477B0" w:rsidRDefault="00AB6451" w:rsidP="00AB6451">
      <w:pPr>
        <w:ind w:firstLine="708"/>
        <w:jc w:val="both"/>
        <w:rPr>
          <w:bCs/>
          <w:sz w:val="28"/>
          <w:szCs w:val="28"/>
        </w:rPr>
      </w:pPr>
      <w:r w:rsidRPr="008477B0">
        <w:rPr>
          <w:bCs/>
          <w:sz w:val="28"/>
          <w:szCs w:val="28"/>
        </w:rPr>
        <w:t xml:space="preserve">- при сочетании алкоголя и наркотических средств и (или) их аналогов – сведения вносятся в графу 5 (опьянение наркотиками); </w:t>
      </w:r>
    </w:p>
    <w:p w14:paraId="542DE675" w14:textId="77777777" w:rsidR="00AB6451" w:rsidRPr="008477B0" w:rsidRDefault="00AB6451" w:rsidP="00AB6451">
      <w:pPr>
        <w:ind w:firstLine="708"/>
        <w:jc w:val="both"/>
        <w:rPr>
          <w:bCs/>
          <w:sz w:val="28"/>
          <w:szCs w:val="28"/>
        </w:rPr>
      </w:pPr>
      <w:r w:rsidRPr="008477B0">
        <w:rPr>
          <w:bCs/>
          <w:sz w:val="28"/>
          <w:szCs w:val="28"/>
        </w:rPr>
        <w:t xml:space="preserve">- при сочетании алкоголя и ненаркотических ПАВ, а также психотропных веществ и (или) их аналогов, новых потенциально опасных психоактивных веществ, химических веществ, в том числе лекарственных препаратов для медицинского применения – в графу 6 (опьянение ненаркотическими ПАВ); </w:t>
      </w:r>
    </w:p>
    <w:p w14:paraId="7FEF0698" w14:textId="77777777" w:rsidR="00AB6451" w:rsidRPr="008477B0" w:rsidRDefault="00AB6451" w:rsidP="00AB6451">
      <w:pPr>
        <w:ind w:firstLine="708"/>
        <w:jc w:val="both"/>
        <w:rPr>
          <w:bCs/>
          <w:sz w:val="28"/>
          <w:szCs w:val="28"/>
        </w:rPr>
      </w:pPr>
      <w:r w:rsidRPr="008477B0">
        <w:rPr>
          <w:bCs/>
          <w:sz w:val="28"/>
          <w:szCs w:val="28"/>
        </w:rPr>
        <w:t>- при сочетании наркотических средств, включая их аналоги, и ненаркотических ПАВ (психотропных веществ и (или) их аналогов, а также новых потенциально опасных психоактивных веществ, химических веществ, в том числе лекарственных препаратов для медицинского применения) – в графу 5 (опьянение наркотиками).</w:t>
      </w:r>
    </w:p>
    <w:p w14:paraId="0FDCEB3C" w14:textId="77777777" w:rsidR="00AB6451" w:rsidRPr="008477B0" w:rsidRDefault="00AB6451" w:rsidP="00AB6451">
      <w:pPr>
        <w:ind w:firstLine="708"/>
        <w:jc w:val="both"/>
        <w:rPr>
          <w:bCs/>
          <w:sz w:val="28"/>
          <w:szCs w:val="28"/>
        </w:rPr>
      </w:pPr>
      <w:r w:rsidRPr="008477B0">
        <w:rPr>
          <w:bCs/>
          <w:sz w:val="28"/>
          <w:szCs w:val="28"/>
        </w:rPr>
        <w:t>В связи с изменением таблицы 2515 в форме №</w:t>
      </w:r>
      <w:r w:rsidR="007F1223">
        <w:rPr>
          <w:bCs/>
          <w:sz w:val="28"/>
          <w:szCs w:val="28"/>
        </w:rPr>
        <w:t> </w:t>
      </w:r>
      <w:r w:rsidRPr="008477B0">
        <w:rPr>
          <w:bCs/>
          <w:sz w:val="28"/>
          <w:szCs w:val="28"/>
        </w:rPr>
        <w:t>30 с отчета за 2020 г</w:t>
      </w:r>
      <w:r w:rsidR="00062801">
        <w:rPr>
          <w:bCs/>
          <w:sz w:val="28"/>
          <w:szCs w:val="28"/>
        </w:rPr>
        <w:t>од</w:t>
      </w:r>
      <w:r w:rsidRPr="008477B0">
        <w:rPr>
          <w:bCs/>
          <w:sz w:val="28"/>
          <w:szCs w:val="28"/>
        </w:rPr>
        <w:t xml:space="preserve"> при формировании таблицы 2500 «Наркологическое освидетельствование лиц для определения состояния алкогольного опьянения, а также факта употребления и (или) опьянения наркотическими и иными ПАВ» в форме №</w:t>
      </w:r>
      <w:r w:rsidR="00286AF2" w:rsidRPr="008477B0">
        <w:rPr>
          <w:bCs/>
          <w:sz w:val="28"/>
          <w:szCs w:val="28"/>
        </w:rPr>
        <w:t> </w:t>
      </w:r>
      <w:r w:rsidRPr="008477B0">
        <w:rPr>
          <w:bCs/>
          <w:sz w:val="28"/>
          <w:szCs w:val="28"/>
        </w:rPr>
        <w:t xml:space="preserve">37 строка 02 «Врачами общей сети» не заполняется, поэтому числа в строке 01 равны числам в строке 03. </w:t>
      </w:r>
    </w:p>
    <w:p w14:paraId="29391392" w14:textId="77777777" w:rsidR="00AB6451" w:rsidRPr="008477B0" w:rsidRDefault="00AB6451" w:rsidP="00AB6451">
      <w:pPr>
        <w:ind w:firstLine="708"/>
        <w:jc w:val="both"/>
        <w:rPr>
          <w:bCs/>
          <w:sz w:val="28"/>
          <w:szCs w:val="28"/>
        </w:rPr>
      </w:pPr>
      <w:r w:rsidRPr="008477B0">
        <w:rPr>
          <w:bCs/>
          <w:sz w:val="28"/>
          <w:szCs w:val="28"/>
        </w:rPr>
        <w:t>Алгоритмы проверки таблицы 2515 на уровне свода по субъекту</w:t>
      </w:r>
      <w:r w:rsidR="00062801">
        <w:rPr>
          <w:bCs/>
          <w:sz w:val="28"/>
          <w:szCs w:val="28"/>
        </w:rPr>
        <w:t>:</w:t>
      </w:r>
    </w:p>
    <w:p w14:paraId="0DB0996A" w14:textId="77777777" w:rsidR="00AB6451" w:rsidRPr="008477B0" w:rsidRDefault="00AB6451" w:rsidP="00AB6451">
      <w:pPr>
        <w:ind w:firstLine="708"/>
        <w:jc w:val="both"/>
        <w:rPr>
          <w:bCs/>
          <w:sz w:val="28"/>
          <w:szCs w:val="28"/>
        </w:rPr>
      </w:pPr>
      <w:proofErr w:type="spellStart"/>
      <w:r w:rsidRPr="008477B0">
        <w:rPr>
          <w:bCs/>
          <w:sz w:val="28"/>
          <w:szCs w:val="28"/>
        </w:rPr>
        <w:t>Внутритабличная</w:t>
      </w:r>
      <w:proofErr w:type="spellEnd"/>
      <w:r w:rsidRPr="008477B0">
        <w:rPr>
          <w:bCs/>
          <w:sz w:val="28"/>
          <w:szCs w:val="28"/>
        </w:rPr>
        <w:t xml:space="preserve"> проверка: </w:t>
      </w:r>
    </w:p>
    <w:p w14:paraId="4AFA3506" w14:textId="77777777" w:rsidR="00AB6451" w:rsidRPr="008477B0" w:rsidRDefault="00AB6451" w:rsidP="00AB6451">
      <w:pPr>
        <w:ind w:firstLine="708"/>
        <w:jc w:val="both"/>
        <w:rPr>
          <w:bCs/>
          <w:sz w:val="28"/>
          <w:szCs w:val="28"/>
        </w:rPr>
      </w:pPr>
      <w:r w:rsidRPr="008477B0">
        <w:rPr>
          <w:bCs/>
          <w:sz w:val="28"/>
          <w:szCs w:val="28"/>
        </w:rPr>
        <w:t>графа 3 равна сумме граф 4-8 по строкам 01 и 02 таблицы 2515;</w:t>
      </w:r>
    </w:p>
    <w:p w14:paraId="7BD105E3" w14:textId="77777777" w:rsidR="00AB6451" w:rsidRPr="008477B0" w:rsidRDefault="00AB6451" w:rsidP="00AB6451">
      <w:pPr>
        <w:ind w:firstLine="708"/>
        <w:jc w:val="both"/>
        <w:rPr>
          <w:bCs/>
          <w:sz w:val="28"/>
          <w:szCs w:val="28"/>
        </w:rPr>
      </w:pPr>
      <w:r w:rsidRPr="008477B0">
        <w:rPr>
          <w:bCs/>
          <w:sz w:val="28"/>
          <w:szCs w:val="28"/>
        </w:rPr>
        <w:t>строка 01 больше строки 02 по соответствующим графам таблицы 2515.</w:t>
      </w:r>
    </w:p>
    <w:p w14:paraId="1CDBC616" w14:textId="77777777" w:rsidR="00AB6451" w:rsidRPr="008477B0" w:rsidRDefault="00AB6451" w:rsidP="00AB6451">
      <w:pPr>
        <w:ind w:firstLine="708"/>
        <w:jc w:val="both"/>
        <w:rPr>
          <w:bCs/>
          <w:sz w:val="28"/>
          <w:szCs w:val="28"/>
        </w:rPr>
      </w:pPr>
      <w:proofErr w:type="spellStart"/>
      <w:r w:rsidRPr="008477B0">
        <w:rPr>
          <w:bCs/>
          <w:sz w:val="28"/>
          <w:szCs w:val="28"/>
        </w:rPr>
        <w:t>Межформенная</w:t>
      </w:r>
      <w:proofErr w:type="spellEnd"/>
      <w:r w:rsidRPr="008477B0">
        <w:rPr>
          <w:bCs/>
          <w:sz w:val="28"/>
          <w:szCs w:val="28"/>
        </w:rPr>
        <w:t xml:space="preserve"> проверка</w:t>
      </w:r>
    </w:p>
    <w:p w14:paraId="364AEDC5" w14:textId="77777777" w:rsidR="00AB6451" w:rsidRPr="008477B0" w:rsidRDefault="00AB6451" w:rsidP="00AB6451">
      <w:pPr>
        <w:ind w:firstLine="708"/>
        <w:jc w:val="both"/>
        <w:rPr>
          <w:bCs/>
          <w:sz w:val="28"/>
          <w:szCs w:val="28"/>
        </w:rPr>
      </w:pPr>
      <w:r w:rsidRPr="008477B0">
        <w:rPr>
          <w:bCs/>
          <w:sz w:val="28"/>
          <w:szCs w:val="28"/>
        </w:rPr>
        <w:t>При составлении таблицы 2515 формы №</w:t>
      </w:r>
      <w:r w:rsidR="00062801">
        <w:rPr>
          <w:bCs/>
          <w:sz w:val="28"/>
          <w:szCs w:val="28"/>
        </w:rPr>
        <w:t> </w:t>
      </w:r>
      <w:r w:rsidRPr="008477B0">
        <w:rPr>
          <w:bCs/>
          <w:sz w:val="28"/>
          <w:szCs w:val="28"/>
        </w:rPr>
        <w:t>30 в 2020 </w:t>
      </w:r>
      <w:r w:rsidR="00062801">
        <w:rPr>
          <w:bCs/>
          <w:sz w:val="28"/>
          <w:szCs w:val="28"/>
        </w:rPr>
        <w:t xml:space="preserve">году </w:t>
      </w:r>
      <w:proofErr w:type="spellStart"/>
      <w:r w:rsidRPr="008477B0">
        <w:rPr>
          <w:bCs/>
          <w:sz w:val="28"/>
          <w:szCs w:val="28"/>
        </w:rPr>
        <w:t>межформенная</w:t>
      </w:r>
      <w:proofErr w:type="spellEnd"/>
      <w:r w:rsidRPr="008477B0">
        <w:rPr>
          <w:bCs/>
          <w:sz w:val="28"/>
          <w:szCs w:val="28"/>
        </w:rPr>
        <w:t xml:space="preserve"> проверка с таблицей 2500 формы №</w:t>
      </w:r>
      <w:r w:rsidR="00062801">
        <w:rPr>
          <w:bCs/>
          <w:sz w:val="28"/>
          <w:szCs w:val="28"/>
        </w:rPr>
        <w:t> </w:t>
      </w:r>
      <w:r w:rsidRPr="008477B0">
        <w:rPr>
          <w:bCs/>
          <w:sz w:val="28"/>
          <w:szCs w:val="28"/>
        </w:rPr>
        <w:t xml:space="preserve">37 на уровне свода по субъекту осуществляется следующим образом: </w:t>
      </w:r>
    </w:p>
    <w:p w14:paraId="739065BF" w14:textId="77777777" w:rsidR="00AB6451" w:rsidRPr="008477B0" w:rsidRDefault="00AB6451" w:rsidP="00AB6451">
      <w:pPr>
        <w:ind w:firstLine="708"/>
        <w:jc w:val="both"/>
        <w:rPr>
          <w:bCs/>
          <w:sz w:val="28"/>
          <w:szCs w:val="28"/>
        </w:rPr>
      </w:pPr>
      <w:r w:rsidRPr="008477B0">
        <w:rPr>
          <w:bCs/>
          <w:sz w:val="28"/>
          <w:szCs w:val="28"/>
        </w:rPr>
        <w:t>строка 01 по графам с 3 по 8 таблицы 2515 формы №</w:t>
      </w:r>
      <w:r w:rsidR="00062801">
        <w:rPr>
          <w:bCs/>
          <w:sz w:val="28"/>
          <w:szCs w:val="28"/>
        </w:rPr>
        <w:t> </w:t>
      </w:r>
      <w:r w:rsidRPr="008477B0">
        <w:rPr>
          <w:bCs/>
          <w:sz w:val="28"/>
          <w:szCs w:val="28"/>
        </w:rPr>
        <w:t>30 больше строки 03 по соответствующим графам таблицы 2500 формы №</w:t>
      </w:r>
      <w:r w:rsidR="00062801">
        <w:rPr>
          <w:bCs/>
          <w:sz w:val="28"/>
          <w:szCs w:val="28"/>
        </w:rPr>
        <w:t> </w:t>
      </w:r>
      <w:r w:rsidRPr="008477B0">
        <w:rPr>
          <w:bCs/>
          <w:sz w:val="28"/>
          <w:szCs w:val="28"/>
        </w:rPr>
        <w:t>37;</w:t>
      </w:r>
    </w:p>
    <w:p w14:paraId="059C3FA9" w14:textId="77777777" w:rsidR="00AB6451" w:rsidRPr="008477B0" w:rsidRDefault="00AB6451" w:rsidP="00AB6451">
      <w:pPr>
        <w:ind w:firstLine="708"/>
        <w:jc w:val="both"/>
        <w:rPr>
          <w:bCs/>
          <w:sz w:val="28"/>
          <w:szCs w:val="28"/>
        </w:rPr>
      </w:pPr>
      <w:r w:rsidRPr="008477B0">
        <w:rPr>
          <w:bCs/>
          <w:sz w:val="28"/>
          <w:szCs w:val="28"/>
        </w:rPr>
        <w:t>строка 02 по графам с 3 по 8 таблицы 2515 формы №</w:t>
      </w:r>
      <w:r w:rsidR="00062801">
        <w:rPr>
          <w:bCs/>
          <w:sz w:val="28"/>
          <w:szCs w:val="28"/>
        </w:rPr>
        <w:t> </w:t>
      </w:r>
      <w:r w:rsidRPr="008477B0">
        <w:rPr>
          <w:bCs/>
          <w:sz w:val="28"/>
          <w:szCs w:val="28"/>
        </w:rPr>
        <w:t>30 больше строки 04 по соответствующим графам таблицы 2500 формы №</w:t>
      </w:r>
      <w:r w:rsidR="00062801">
        <w:rPr>
          <w:bCs/>
          <w:sz w:val="28"/>
          <w:szCs w:val="28"/>
        </w:rPr>
        <w:t> </w:t>
      </w:r>
      <w:r w:rsidRPr="008477B0">
        <w:rPr>
          <w:bCs/>
          <w:sz w:val="28"/>
          <w:szCs w:val="28"/>
        </w:rPr>
        <w:t>37.</w:t>
      </w:r>
    </w:p>
    <w:p w14:paraId="5642DFD4" w14:textId="77777777" w:rsidR="00956A38" w:rsidRPr="009171C0" w:rsidRDefault="00286724" w:rsidP="00776A61">
      <w:pPr>
        <w:ind w:firstLine="709"/>
        <w:jc w:val="both"/>
        <w:rPr>
          <w:b/>
          <w:sz w:val="28"/>
          <w:szCs w:val="28"/>
        </w:rPr>
      </w:pPr>
      <w:r w:rsidRPr="009171C0">
        <w:rPr>
          <w:b/>
          <w:sz w:val="28"/>
          <w:szCs w:val="28"/>
        </w:rPr>
        <w:t xml:space="preserve">Таблица 2600 </w:t>
      </w:r>
    </w:p>
    <w:p w14:paraId="5E91B303" w14:textId="77777777" w:rsidR="009B2F5A" w:rsidRPr="009171C0" w:rsidRDefault="009B2F5A" w:rsidP="00776A61">
      <w:pPr>
        <w:ind w:firstLine="709"/>
        <w:jc w:val="both"/>
        <w:rPr>
          <w:sz w:val="28"/>
          <w:szCs w:val="28"/>
        </w:rPr>
      </w:pPr>
      <w:r w:rsidRPr="009171C0">
        <w:rPr>
          <w:sz w:val="28"/>
          <w:szCs w:val="28"/>
        </w:rPr>
        <w:t>С</w:t>
      </w:r>
      <w:r w:rsidR="00286724" w:rsidRPr="009171C0">
        <w:rPr>
          <w:sz w:val="28"/>
          <w:szCs w:val="28"/>
        </w:rPr>
        <w:t xml:space="preserve">трока 3 по всем графам равна сумме строк 4 и 5. </w:t>
      </w:r>
    </w:p>
    <w:p w14:paraId="168D629E" w14:textId="77777777" w:rsidR="009B2F5A" w:rsidRPr="009171C0" w:rsidRDefault="00286724" w:rsidP="00776A61">
      <w:pPr>
        <w:ind w:firstLine="709"/>
        <w:jc w:val="both"/>
        <w:rPr>
          <w:sz w:val="28"/>
          <w:szCs w:val="28"/>
        </w:rPr>
      </w:pPr>
      <w:r w:rsidRPr="009171C0">
        <w:rPr>
          <w:sz w:val="28"/>
          <w:szCs w:val="28"/>
        </w:rPr>
        <w:t>Строка 6 по гр</w:t>
      </w:r>
      <w:r w:rsidR="00062801">
        <w:rPr>
          <w:sz w:val="28"/>
          <w:szCs w:val="28"/>
        </w:rPr>
        <w:t>афам</w:t>
      </w:r>
      <w:r w:rsidRPr="009171C0">
        <w:rPr>
          <w:sz w:val="28"/>
          <w:szCs w:val="28"/>
        </w:rPr>
        <w:t xml:space="preserve"> 3 и 4 равна сумме строк 7, 8 и 9. </w:t>
      </w:r>
    </w:p>
    <w:p w14:paraId="490D09C9" w14:textId="77777777" w:rsidR="00286724" w:rsidRPr="009171C0" w:rsidRDefault="00286724" w:rsidP="00776A61">
      <w:pPr>
        <w:ind w:firstLine="709"/>
        <w:jc w:val="both"/>
        <w:rPr>
          <w:sz w:val="28"/>
          <w:szCs w:val="28"/>
        </w:rPr>
      </w:pPr>
      <w:r w:rsidRPr="009171C0">
        <w:rPr>
          <w:sz w:val="28"/>
          <w:szCs w:val="28"/>
        </w:rPr>
        <w:t>Строка 10 по гр</w:t>
      </w:r>
      <w:r w:rsidR="00062801">
        <w:rPr>
          <w:sz w:val="28"/>
          <w:szCs w:val="28"/>
        </w:rPr>
        <w:t>афам</w:t>
      </w:r>
      <w:r w:rsidRPr="009171C0">
        <w:rPr>
          <w:sz w:val="28"/>
          <w:szCs w:val="28"/>
        </w:rPr>
        <w:t xml:space="preserve"> 3 и 4 равна строке 6. На разницу представляется пояснение.</w:t>
      </w:r>
    </w:p>
    <w:p w14:paraId="143D3B50" w14:textId="77777777" w:rsidR="00F27A44" w:rsidRPr="009171C0" w:rsidRDefault="00F27A44" w:rsidP="00776A61">
      <w:pPr>
        <w:ind w:firstLine="709"/>
        <w:jc w:val="both"/>
        <w:rPr>
          <w:sz w:val="28"/>
          <w:szCs w:val="28"/>
        </w:rPr>
      </w:pPr>
      <w:r w:rsidRPr="009171C0">
        <w:rPr>
          <w:b/>
          <w:sz w:val="28"/>
          <w:szCs w:val="28"/>
        </w:rPr>
        <w:t>Т</w:t>
      </w:r>
      <w:r w:rsidR="00286724" w:rsidRPr="009171C0">
        <w:rPr>
          <w:b/>
          <w:sz w:val="28"/>
          <w:szCs w:val="28"/>
        </w:rPr>
        <w:t>аблиц</w:t>
      </w:r>
      <w:r w:rsidRPr="009171C0">
        <w:rPr>
          <w:b/>
          <w:sz w:val="28"/>
          <w:szCs w:val="28"/>
        </w:rPr>
        <w:t>а</w:t>
      </w:r>
      <w:r w:rsidR="00286724" w:rsidRPr="009171C0">
        <w:rPr>
          <w:b/>
          <w:sz w:val="28"/>
          <w:szCs w:val="28"/>
        </w:rPr>
        <w:t xml:space="preserve"> 2610</w:t>
      </w:r>
      <w:r w:rsidR="00286724" w:rsidRPr="009171C0">
        <w:rPr>
          <w:sz w:val="28"/>
          <w:szCs w:val="28"/>
        </w:rPr>
        <w:t xml:space="preserve"> </w:t>
      </w:r>
    </w:p>
    <w:p w14:paraId="0C1936FF" w14:textId="77777777" w:rsidR="00062801" w:rsidRDefault="00F27A44" w:rsidP="00776A61">
      <w:pPr>
        <w:ind w:firstLine="709"/>
        <w:jc w:val="both"/>
        <w:rPr>
          <w:sz w:val="28"/>
          <w:szCs w:val="28"/>
        </w:rPr>
      </w:pPr>
      <w:r w:rsidRPr="009171C0">
        <w:rPr>
          <w:sz w:val="28"/>
          <w:szCs w:val="28"/>
        </w:rPr>
        <w:t>В с</w:t>
      </w:r>
      <w:r w:rsidR="00995C4F" w:rsidRPr="009171C0">
        <w:rPr>
          <w:sz w:val="28"/>
          <w:szCs w:val="28"/>
        </w:rPr>
        <w:t>трок</w:t>
      </w:r>
      <w:r w:rsidRPr="009171C0">
        <w:rPr>
          <w:sz w:val="28"/>
          <w:szCs w:val="28"/>
        </w:rPr>
        <w:t>е</w:t>
      </w:r>
      <w:r w:rsidR="00995C4F" w:rsidRPr="009171C0">
        <w:rPr>
          <w:sz w:val="28"/>
          <w:szCs w:val="28"/>
        </w:rPr>
        <w:t xml:space="preserve"> 1</w:t>
      </w:r>
      <w:r w:rsidR="00F930DC" w:rsidRPr="009171C0">
        <w:rPr>
          <w:sz w:val="28"/>
          <w:szCs w:val="28"/>
        </w:rPr>
        <w:t xml:space="preserve"> </w:t>
      </w:r>
      <w:r w:rsidR="00062801">
        <w:rPr>
          <w:sz w:val="28"/>
          <w:szCs w:val="28"/>
        </w:rPr>
        <w:t>показываю число</w:t>
      </w:r>
      <w:r w:rsidR="00730ED1" w:rsidRPr="009171C0">
        <w:rPr>
          <w:sz w:val="28"/>
          <w:szCs w:val="28"/>
        </w:rPr>
        <w:t xml:space="preserve"> детей</w:t>
      </w:r>
      <w:r w:rsidR="00062801">
        <w:rPr>
          <w:sz w:val="28"/>
          <w:szCs w:val="28"/>
        </w:rPr>
        <w:t>-инвалидов</w:t>
      </w:r>
      <w:r w:rsidR="00730ED1" w:rsidRPr="009171C0">
        <w:rPr>
          <w:sz w:val="28"/>
          <w:szCs w:val="28"/>
        </w:rPr>
        <w:t xml:space="preserve"> (0-17 лет включительно)</w:t>
      </w:r>
      <w:r w:rsidR="00F930DC" w:rsidRPr="009171C0">
        <w:rPr>
          <w:sz w:val="28"/>
          <w:szCs w:val="28"/>
        </w:rPr>
        <w:t xml:space="preserve">, </w:t>
      </w:r>
      <w:r w:rsidRPr="009171C0">
        <w:rPr>
          <w:sz w:val="28"/>
          <w:szCs w:val="28"/>
        </w:rPr>
        <w:t>состоящих</w:t>
      </w:r>
      <w:r w:rsidR="00286724" w:rsidRPr="009171C0">
        <w:rPr>
          <w:sz w:val="28"/>
          <w:szCs w:val="28"/>
        </w:rPr>
        <w:t xml:space="preserve"> </w:t>
      </w:r>
      <w:r w:rsidR="00995C4F" w:rsidRPr="009171C0">
        <w:rPr>
          <w:sz w:val="28"/>
          <w:szCs w:val="28"/>
        </w:rPr>
        <w:t xml:space="preserve">на конец отчетного года </w:t>
      </w:r>
      <w:r w:rsidR="00286724" w:rsidRPr="009171C0">
        <w:rPr>
          <w:sz w:val="28"/>
          <w:szCs w:val="28"/>
        </w:rPr>
        <w:t xml:space="preserve">на учете в данной </w:t>
      </w:r>
      <w:r w:rsidR="00200EB5" w:rsidRPr="009171C0">
        <w:rPr>
          <w:sz w:val="28"/>
          <w:szCs w:val="28"/>
        </w:rPr>
        <w:t>медицинской организации</w:t>
      </w:r>
      <w:r w:rsidR="00062801">
        <w:rPr>
          <w:sz w:val="28"/>
          <w:szCs w:val="28"/>
        </w:rPr>
        <w:t xml:space="preserve">, которое должно </w:t>
      </w:r>
      <w:r w:rsidR="00995C4F" w:rsidRPr="009171C0">
        <w:rPr>
          <w:sz w:val="28"/>
          <w:szCs w:val="28"/>
        </w:rPr>
        <w:t xml:space="preserve">соответствовать </w:t>
      </w:r>
      <w:r w:rsidR="00062801">
        <w:rPr>
          <w:sz w:val="28"/>
          <w:szCs w:val="28"/>
        </w:rPr>
        <w:t xml:space="preserve">данным </w:t>
      </w:r>
      <w:r w:rsidR="00995C4F" w:rsidRPr="009171C0">
        <w:rPr>
          <w:sz w:val="28"/>
          <w:szCs w:val="28"/>
        </w:rPr>
        <w:t>форм</w:t>
      </w:r>
      <w:r w:rsidR="00062801">
        <w:rPr>
          <w:sz w:val="28"/>
          <w:szCs w:val="28"/>
        </w:rPr>
        <w:t>ы</w:t>
      </w:r>
      <w:r w:rsidR="00995C4F" w:rsidRPr="009171C0">
        <w:rPr>
          <w:sz w:val="28"/>
          <w:szCs w:val="28"/>
        </w:rPr>
        <w:t xml:space="preserve"> № 19</w:t>
      </w:r>
      <w:r w:rsidR="00062801">
        <w:rPr>
          <w:sz w:val="28"/>
          <w:szCs w:val="28"/>
        </w:rPr>
        <w:t>.</w:t>
      </w:r>
    </w:p>
    <w:p w14:paraId="3E5F7A53" w14:textId="77777777" w:rsidR="00286724" w:rsidRPr="00BE0846" w:rsidRDefault="00286724" w:rsidP="00776A61">
      <w:pPr>
        <w:ind w:firstLine="709"/>
        <w:jc w:val="both"/>
        <w:rPr>
          <w:b/>
          <w:bCs/>
          <w:sz w:val="28"/>
          <w:szCs w:val="28"/>
        </w:rPr>
      </w:pPr>
      <w:r w:rsidRPr="00BE0846">
        <w:rPr>
          <w:b/>
          <w:bCs/>
          <w:sz w:val="28"/>
          <w:szCs w:val="28"/>
        </w:rPr>
        <w:t>Таблица 2700</w:t>
      </w:r>
    </w:p>
    <w:p w14:paraId="6FE4AA00" w14:textId="77777777" w:rsidR="00FF2704" w:rsidRPr="00BE0846" w:rsidRDefault="00FF2704" w:rsidP="00FF2704">
      <w:pPr>
        <w:ind w:firstLine="709"/>
        <w:jc w:val="both"/>
        <w:rPr>
          <w:sz w:val="28"/>
          <w:szCs w:val="28"/>
        </w:rPr>
      </w:pPr>
      <w:r w:rsidRPr="00BE0846">
        <w:rPr>
          <w:sz w:val="28"/>
          <w:szCs w:val="28"/>
        </w:rPr>
        <w:lastRenderedPageBreak/>
        <w:t>Содержит сведения о деятельности зубных врачей и гигиенистов стоматологических.</w:t>
      </w:r>
    </w:p>
    <w:p w14:paraId="325AB8C3" w14:textId="77777777" w:rsidR="00FF2704" w:rsidRPr="00BE0846" w:rsidRDefault="00FF2704" w:rsidP="00FF2704">
      <w:pPr>
        <w:ind w:firstLine="709"/>
        <w:jc w:val="both"/>
        <w:rPr>
          <w:sz w:val="28"/>
          <w:szCs w:val="28"/>
        </w:rPr>
      </w:pPr>
      <w:r w:rsidRPr="00BE0846">
        <w:rPr>
          <w:sz w:val="28"/>
          <w:szCs w:val="28"/>
        </w:rPr>
        <w:t>В графе 16 указывается общий объем выполненной работы, выраженной в условных единицах трудоемкости (УЕТ). Перерасчет УЕТ в посещения не допускается.</w:t>
      </w:r>
    </w:p>
    <w:p w14:paraId="5D6EE6EE" w14:textId="77777777" w:rsidR="00FF2704" w:rsidRPr="00BE0846" w:rsidRDefault="00FF2704" w:rsidP="00FF2704">
      <w:pPr>
        <w:ind w:firstLine="709"/>
        <w:jc w:val="both"/>
        <w:rPr>
          <w:sz w:val="28"/>
          <w:szCs w:val="28"/>
        </w:rPr>
      </w:pPr>
      <w:r w:rsidRPr="00BE0846">
        <w:rPr>
          <w:sz w:val="28"/>
          <w:szCs w:val="28"/>
        </w:rPr>
        <w:t>Строка 1 «Всего» должна быть равна сумме строк 2 «в том числе: зубными врачами» и 3 «гигиенистами стоматологическими».</w:t>
      </w:r>
    </w:p>
    <w:p w14:paraId="029E2D5A" w14:textId="77777777" w:rsidR="005B2B76" w:rsidRPr="00BE0846" w:rsidRDefault="00FF2704" w:rsidP="00FF2704">
      <w:pPr>
        <w:ind w:firstLine="709"/>
        <w:jc w:val="both"/>
        <w:rPr>
          <w:sz w:val="28"/>
          <w:szCs w:val="28"/>
        </w:rPr>
      </w:pPr>
      <w:r w:rsidRPr="00BE0846">
        <w:rPr>
          <w:sz w:val="28"/>
          <w:szCs w:val="28"/>
        </w:rPr>
        <w:t>По строке 3 графа 3 должна быть равна графе 5.</w:t>
      </w:r>
    </w:p>
    <w:p w14:paraId="093E96F6" w14:textId="77777777" w:rsidR="00286724" w:rsidRPr="00BE0846" w:rsidRDefault="00286724" w:rsidP="00776A61">
      <w:pPr>
        <w:ind w:firstLine="709"/>
        <w:jc w:val="both"/>
        <w:rPr>
          <w:b/>
          <w:bCs/>
          <w:sz w:val="28"/>
          <w:szCs w:val="28"/>
        </w:rPr>
      </w:pPr>
      <w:r w:rsidRPr="00BE0846">
        <w:rPr>
          <w:b/>
          <w:bCs/>
          <w:sz w:val="28"/>
          <w:szCs w:val="28"/>
        </w:rPr>
        <w:t>Таблица 2710</w:t>
      </w:r>
    </w:p>
    <w:p w14:paraId="413216DD" w14:textId="77777777" w:rsidR="00FF2704" w:rsidRPr="009171C0" w:rsidRDefault="00FF2704" w:rsidP="00FF2704">
      <w:pPr>
        <w:ind w:firstLine="709"/>
        <w:jc w:val="both"/>
        <w:rPr>
          <w:sz w:val="28"/>
          <w:szCs w:val="28"/>
        </w:rPr>
      </w:pPr>
      <w:r w:rsidRPr="00BE0846">
        <w:rPr>
          <w:sz w:val="28"/>
          <w:szCs w:val="28"/>
        </w:rPr>
        <w:t>Содержит сведения о</w:t>
      </w:r>
      <w:r w:rsidRPr="009171C0">
        <w:rPr>
          <w:sz w:val="28"/>
          <w:szCs w:val="28"/>
        </w:rPr>
        <w:t xml:space="preserve"> деятельности врачей-стоматологов, стоматологов детских, стоматологов терапевтов, стоматологов хирургов.</w:t>
      </w:r>
    </w:p>
    <w:p w14:paraId="39A3EF4C" w14:textId="77777777" w:rsidR="00FF2704" w:rsidRPr="009171C0" w:rsidRDefault="00FF2704" w:rsidP="00FF2704">
      <w:pPr>
        <w:ind w:firstLine="709"/>
        <w:jc w:val="both"/>
        <w:rPr>
          <w:sz w:val="28"/>
          <w:szCs w:val="28"/>
        </w:rPr>
      </w:pPr>
      <w:r w:rsidRPr="009171C0">
        <w:rPr>
          <w:sz w:val="28"/>
          <w:szCs w:val="28"/>
        </w:rPr>
        <w:t>В графе 16 указывается общий объем выполненной работы, выраженной в условных единицах трудоемкости (УЕТ). Перерасчет УЕТ в посещения не допускается.</w:t>
      </w:r>
    </w:p>
    <w:p w14:paraId="61200B0D" w14:textId="77777777" w:rsidR="00062801" w:rsidRDefault="00286724" w:rsidP="00915DB2">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Таблица 2800</w:t>
      </w:r>
    </w:p>
    <w:p w14:paraId="2554E6C3" w14:textId="77777777" w:rsidR="00062801" w:rsidRDefault="00062801" w:rsidP="00915DB2">
      <w:pPr>
        <w:pStyle w:val="29"/>
        <w:shd w:val="clear" w:color="auto" w:fill="auto"/>
        <w:tabs>
          <w:tab w:val="left" w:pos="966"/>
        </w:tabs>
        <w:spacing w:line="240" w:lineRule="auto"/>
        <w:ind w:firstLine="709"/>
        <w:rPr>
          <w:rFonts w:ascii="Times New Roman" w:hAnsi="Times New Roman"/>
          <w:sz w:val="28"/>
          <w:szCs w:val="28"/>
        </w:rPr>
      </w:pPr>
      <w:r w:rsidRPr="00062801">
        <w:rPr>
          <w:rFonts w:ascii="Times New Roman" w:hAnsi="Times New Roman"/>
          <w:sz w:val="28"/>
          <w:szCs w:val="28"/>
        </w:rPr>
        <w:t>Включаются</w:t>
      </w:r>
      <w:r w:rsidR="00286724" w:rsidRPr="009171C0">
        <w:rPr>
          <w:rFonts w:ascii="Times New Roman" w:hAnsi="Times New Roman"/>
          <w:b/>
          <w:sz w:val="28"/>
          <w:szCs w:val="28"/>
        </w:rPr>
        <w:t xml:space="preserve"> </w:t>
      </w:r>
      <w:r w:rsidR="00286724" w:rsidRPr="009171C0">
        <w:rPr>
          <w:rFonts w:ascii="Times New Roman" w:hAnsi="Times New Roman"/>
          <w:sz w:val="28"/>
          <w:szCs w:val="28"/>
        </w:rPr>
        <w:t>сведения о</w:t>
      </w:r>
      <w:r>
        <w:rPr>
          <w:rFonts w:ascii="Times New Roman" w:hAnsi="Times New Roman"/>
          <w:sz w:val="28"/>
          <w:szCs w:val="28"/>
        </w:rPr>
        <w:t>б</w:t>
      </w:r>
      <w:r w:rsidR="00286724" w:rsidRPr="009171C0">
        <w:rPr>
          <w:rFonts w:ascii="Times New Roman" w:hAnsi="Times New Roman"/>
          <w:sz w:val="28"/>
          <w:szCs w:val="28"/>
        </w:rPr>
        <w:t xml:space="preserve"> оперативных вмешательствах, выполненных </w:t>
      </w:r>
      <w:r>
        <w:rPr>
          <w:rFonts w:ascii="Times New Roman" w:hAnsi="Times New Roman"/>
          <w:sz w:val="28"/>
          <w:szCs w:val="28"/>
        </w:rPr>
        <w:t xml:space="preserve">в </w:t>
      </w:r>
      <w:r w:rsidR="00286724" w:rsidRPr="009171C0">
        <w:rPr>
          <w:rFonts w:ascii="Times New Roman" w:hAnsi="Times New Roman"/>
          <w:sz w:val="28"/>
          <w:szCs w:val="28"/>
        </w:rPr>
        <w:t>амбулаторных условиях и условиях дневн</w:t>
      </w:r>
      <w:r w:rsidR="0095233D" w:rsidRPr="009171C0">
        <w:rPr>
          <w:rFonts w:ascii="Times New Roman" w:hAnsi="Times New Roman"/>
          <w:sz w:val="28"/>
          <w:szCs w:val="28"/>
        </w:rPr>
        <w:t>ых</w:t>
      </w:r>
      <w:r w:rsidR="00286724" w:rsidRPr="009171C0">
        <w:rPr>
          <w:rFonts w:ascii="Times New Roman" w:hAnsi="Times New Roman"/>
          <w:sz w:val="28"/>
          <w:szCs w:val="28"/>
        </w:rPr>
        <w:t xml:space="preserve"> стационар</w:t>
      </w:r>
      <w:r w:rsidR="0095233D" w:rsidRPr="009171C0">
        <w:rPr>
          <w:rFonts w:ascii="Times New Roman" w:hAnsi="Times New Roman"/>
          <w:sz w:val="28"/>
          <w:szCs w:val="28"/>
        </w:rPr>
        <w:t>ов всех типов</w:t>
      </w:r>
      <w:r w:rsidR="00286724" w:rsidRPr="009171C0">
        <w:rPr>
          <w:rFonts w:ascii="Times New Roman" w:hAnsi="Times New Roman"/>
          <w:sz w:val="28"/>
          <w:szCs w:val="28"/>
        </w:rPr>
        <w:t xml:space="preserve">. </w:t>
      </w:r>
    </w:p>
    <w:p w14:paraId="4525960A" w14:textId="77777777" w:rsidR="00062801" w:rsidRDefault="00286724" w:rsidP="00915DB2">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Строка 9 по всем графам равна сумме строк 10 и 11. </w:t>
      </w:r>
    </w:p>
    <w:p w14:paraId="4DF9D73F" w14:textId="77777777" w:rsidR="00062801" w:rsidRDefault="00286724" w:rsidP="00915DB2">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Строка 12 по всем графам равна сумме строк 13 и 14. </w:t>
      </w:r>
    </w:p>
    <w:p w14:paraId="04C36F05" w14:textId="77777777" w:rsidR="00062801" w:rsidRDefault="00062801" w:rsidP="00915DB2">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Графа 3 равна сумме граф 5 и 6. </w:t>
      </w:r>
    </w:p>
    <w:p w14:paraId="5886D234" w14:textId="77777777" w:rsidR="00062801" w:rsidRDefault="00286724" w:rsidP="00915DB2">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На разницу представляется пояснение. </w:t>
      </w:r>
    </w:p>
    <w:p w14:paraId="473B085B" w14:textId="77777777" w:rsidR="00915DB2" w:rsidRDefault="00286724" w:rsidP="00915DB2">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Сведения по строке «прочие» расшифровать.</w:t>
      </w:r>
    </w:p>
    <w:p w14:paraId="3EBC6160" w14:textId="77777777" w:rsidR="00062801" w:rsidRDefault="00286724" w:rsidP="00915DB2">
      <w:pPr>
        <w:pStyle w:val="29"/>
        <w:shd w:val="clear" w:color="auto" w:fill="auto"/>
        <w:tabs>
          <w:tab w:val="left" w:pos="966"/>
        </w:tabs>
        <w:spacing w:line="240" w:lineRule="auto"/>
        <w:ind w:firstLine="709"/>
        <w:rPr>
          <w:rFonts w:ascii="Times New Roman" w:hAnsi="Times New Roman"/>
          <w:b/>
          <w:sz w:val="28"/>
          <w:szCs w:val="28"/>
        </w:rPr>
      </w:pPr>
      <w:r w:rsidRPr="00C7620A">
        <w:rPr>
          <w:rFonts w:ascii="Times New Roman" w:hAnsi="Times New Roman"/>
          <w:b/>
          <w:sz w:val="28"/>
          <w:szCs w:val="28"/>
        </w:rPr>
        <w:t xml:space="preserve">В таблице 3100 </w:t>
      </w:r>
    </w:p>
    <w:p w14:paraId="5BF0834E" w14:textId="77777777" w:rsidR="00776A61" w:rsidRPr="00C7620A" w:rsidRDefault="00062801" w:rsidP="00915DB2">
      <w:pPr>
        <w:pStyle w:val="29"/>
        <w:shd w:val="clear" w:color="auto" w:fill="auto"/>
        <w:tabs>
          <w:tab w:val="left" w:pos="966"/>
        </w:tabs>
        <w:spacing w:line="240" w:lineRule="auto"/>
        <w:ind w:firstLine="709"/>
        <w:rPr>
          <w:rFonts w:ascii="Times New Roman" w:hAnsi="Times New Roman"/>
          <w:sz w:val="28"/>
          <w:szCs w:val="28"/>
        </w:rPr>
      </w:pPr>
      <w:r w:rsidRPr="00062801">
        <w:rPr>
          <w:rFonts w:ascii="Times New Roman" w:hAnsi="Times New Roman"/>
          <w:sz w:val="28"/>
          <w:szCs w:val="28"/>
        </w:rPr>
        <w:t>К</w:t>
      </w:r>
      <w:r w:rsidR="00286724" w:rsidRPr="00C7620A">
        <w:rPr>
          <w:rFonts w:ascii="Times New Roman" w:hAnsi="Times New Roman"/>
          <w:sz w:val="28"/>
          <w:szCs w:val="28"/>
        </w:rPr>
        <w:t xml:space="preserve">оечный фонд медицинской организации </w:t>
      </w:r>
      <w:r w:rsidR="002418F4" w:rsidRPr="00C7620A">
        <w:rPr>
          <w:rFonts w:ascii="Times New Roman" w:hAnsi="Times New Roman"/>
          <w:sz w:val="28"/>
          <w:szCs w:val="28"/>
        </w:rPr>
        <w:t>указывается</w:t>
      </w:r>
      <w:r w:rsidR="00286724" w:rsidRPr="00C7620A">
        <w:rPr>
          <w:rFonts w:ascii="Times New Roman" w:hAnsi="Times New Roman"/>
          <w:sz w:val="28"/>
          <w:szCs w:val="28"/>
        </w:rPr>
        <w:t xml:space="preserve"> по состоянию на 31.12 </w:t>
      </w:r>
      <w:r w:rsidR="002418F4" w:rsidRPr="00C7620A">
        <w:rPr>
          <w:rFonts w:ascii="Times New Roman" w:hAnsi="Times New Roman"/>
          <w:sz w:val="28"/>
          <w:szCs w:val="28"/>
        </w:rPr>
        <w:t>отчетного</w:t>
      </w:r>
      <w:r w:rsidR="00286724" w:rsidRPr="00C7620A">
        <w:rPr>
          <w:rFonts w:ascii="Times New Roman" w:hAnsi="Times New Roman"/>
          <w:sz w:val="28"/>
          <w:szCs w:val="28"/>
        </w:rPr>
        <w:t xml:space="preserve"> года. В общее число коек не включаются койки санаторно-курортных организаций, санаторно-курортных отделений и койки дневных стационаров.</w:t>
      </w:r>
    </w:p>
    <w:p w14:paraId="34EA2299" w14:textId="77777777" w:rsidR="00286724" w:rsidRPr="00C7620A"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C7620A">
        <w:rPr>
          <w:rFonts w:ascii="Times New Roman" w:hAnsi="Times New Roman"/>
          <w:sz w:val="28"/>
          <w:szCs w:val="28"/>
        </w:rPr>
        <w:t>При работе койки в целом по субъекту или по отдельным профилям коек более 350 или менее 280 дней в году – предоставить пояснительную записку (за подписью руководителя органа исполнительной власти субъекта Российской Федерации в сфере охраны здоровья) с указанием причин высокой (низкой) работы койки и плане мероприятий по повышению эффективности использования коечного фонда с целью удовлетворения потребности населения в оказании медицинской помощи в стационарных условиях.</w:t>
      </w:r>
    </w:p>
    <w:p w14:paraId="153E2A91" w14:textId="77777777" w:rsidR="00286724" w:rsidRPr="00C7620A"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C7620A">
        <w:rPr>
          <w:rFonts w:ascii="Times New Roman" w:hAnsi="Times New Roman"/>
          <w:sz w:val="28"/>
          <w:szCs w:val="28"/>
        </w:rPr>
        <w:t>Койки одноименного профиля, развернутые в различных отделениях медицинской организации, показывают суммарно одной строкой.</w:t>
      </w:r>
    </w:p>
    <w:p w14:paraId="0CF3AE22"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C7620A">
        <w:rPr>
          <w:rFonts w:ascii="Times New Roman" w:hAnsi="Times New Roman"/>
          <w:sz w:val="28"/>
          <w:szCs w:val="28"/>
        </w:rPr>
        <w:t>Таблица заполняется по данным «Сводной ведомости учета движения пациентов и коечного фонда медицинской организации, оказывающей</w:t>
      </w:r>
      <w:r w:rsidRPr="009171C0">
        <w:rPr>
          <w:rFonts w:ascii="Times New Roman" w:hAnsi="Times New Roman"/>
          <w:sz w:val="28"/>
          <w:szCs w:val="28"/>
        </w:rPr>
        <w:t xml:space="preserve"> медицинскую помощь в стационарных условиях» (учетная форма № 016/у-02) и «Листков ежедневного движения пациентов и коечного фонда медицинской организации, оказывающей медицинскую помощь в стационарных условиях» (учетная форма № 007/у-02).</w:t>
      </w:r>
    </w:p>
    <w:p w14:paraId="7B6BFD54"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Случаи перевода пациентов из любого профильного отделения в другое в этой же медицинской организации показывают как внутрибольничные перево</w:t>
      </w:r>
      <w:r w:rsidR="00500F31" w:rsidRPr="009171C0">
        <w:rPr>
          <w:rFonts w:ascii="Times New Roman" w:hAnsi="Times New Roman"/>
          <w:sz w:val="28"/>
          <w:szCs w:val="28"/>
        </w:rPr>
        <w:t>д</w:t>
      </w:r>
      <w:r w:rsidRPr="009171C0">
        <w:rPr>
          <w:rFonts w:ascii="Times New Roman" w:hAnsi="Times New Roman"/>
          <w:sz w:val="28"/>
          <w:szCs w:val="28"/>
        </w:rPr>
        <w:t>ы. Пациенты, переведенные в дневной стационар или в другую медицинскую организацию, считаются выписанными и поступившими вновь.</w:t>
      </w:r>
    </w:p>
    <w:p w14:paraId="78E27B72"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lastRenderedPageBreak/>
        <w:t>Сведения по койкам интенсивной терапии включаются в профильные койки. В строку 45 «реанимационные койки» следует включить число коек по профилю реанимация и движение пациентов на этих койках.</w:t>
      </w:r>
    </w:p>
    <w:p w14:paraId="23A6AF0A"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В строку 78 «движение больных новорожденных» включаются сведения о новорожденных, родившихся больными или заболевших в акушерском стационаре, которые не переводились в другие отделения.</w:t>
      </w:r>
    </w:p>
    <w:p w14:paraId="4C95D864"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Строки 76 и 77 «прочие койки для взрослых» и «прочие койки для детей» - расшифровать.</w:t>
      </w:r>
    </w:p>
    <w:p w14:paraId="2B9B524A"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Представить пояснение</w:t>
      </w:r>
      <w:r w:rsidR="00FF2704" w:rsidRPr="009171C0">
        <w:rPr>
          <w:rFonts w:ascii="Times New Roman" w:hAnsi="Times New Roman"/>
          <w:sz w:val="28"/>
          <w:szCs w:val="28"/>
        </w:rPr>
        <w:t>,</w:t>
      </w:r>
      <w:r w:rsidRPr="009171C0">
        <w:rPr>
          <w:rFonts w:ascii="Times New Roman" w:hAnsi="Times New Roman"/>
          <w:sz w:val="28"/>
          <w:szCs w:val="28"/>
        </w:rPr>
        <w:t xml:space="preserve"> если взрослые</w:t>
      </w:r>
      <w:r w:rsidR="00FF2704" w:rsidRPr="009171C0">
        <w:rPr>
          <w:rFonts w:ascii="Times New Roman" w:hAnsi="Times New Roman"/>
          <w:sz w:val="28"/>
          <w:szCs w:val="28"/>
        </w:rPr>
        <w:t xml:space="preserve"> пациенты</w:t>
      </w:r>
      <w:r w:rsidRPr="009171C0">
        <w:rPr>
          <w:rFonts w:ascii="Times New Roman" w:hAnsi="Times New Roman"/>
          <w:sz w:val="28"/>
          <w:szCs w:val="28"/>
        </w:rPr>
        <w:t xml:space="preserve"> </w:t>
      </w:r>
      <w:r w:rsidR="00215026" w:rsidRPr="009171C0">
        <w:rPr>
          <w:rFonts w:ascii="Times New Roman" w:hAnsi="Times New Roman"/>
          <w:sz w:val="28"/>
          <w:szCs w:val="28"/>
        </w:rPr>
        <w:t xml:space="preserve">находились </w:t>
      </w:r>
      <w:r w:rsidRPr="009171C0">
        <w:rPr>
          <w:rFonts w:ascii="Times New Roman" w:hAnsi="Times New Roman"/>
          <w:sz w:val="28"/>
          <w:szCs w:val="28"/>
        </w:rPr>
        <w:t>на койках для детей.</w:t>
      </w:r>
    </w:p>
    <w:p w14:paraId="00B0B22F" w14:textId="77777777" w:rsidR="007956F8" w:rsidRDefault="007956F8"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В графах </w:t>
      </w:r>
      <w:r w:rsidR="00FE3F7C" w:rsidRPr="009171C0">
        <w:rPr>
          <w:rFonts w:ascii="Times New Roman" w:hAnsi="Times New Roman"/>
          <w:sz w:val="28"/>
          <w:szCs w:val="28"/>
        </w:rPr>
        <w:t>9, 11, 14, 16</w:t>
      </w:r>
      <w:r w:rsidRPr="009171C0">
        <w:rPr>
          <w:rFonts w:ascii="Times New Roman" w:hAnsi="Times New Roman"/>
          <w:sz w:val="28"/>
          <w:szCs w:val="28"/>
        </w:rPr>
        <w:t xml:space="preserve"> по строке </w:t>
      </w:r>
      <w:r w:rsidR="00FE3F7C" w:rsidRPr="009171C0">
        <w:rPr>
          <w:rFonts w:ascii="Times New Roman" w:hAnsi="Times New Roman"/>
          <w:sz w:val="28"/>
          <w:szCs w:val="28"/>
        </w:rPr>
        <w:t>12</w:t>
      </w:r>
      <w:r w:rsidRPr="009171C0">
        <w:rPr>
          <w:rFonts w:ascii="Times New Roman" w:hAnsi="Times New Roman"/>
          <w:sz w:val="28"/>
          <w:szCs w:val="28"/>
        </w:rPr>
        <w:t xml:space="preserve"> «геронтологические койки» показ</w:t>
      </w:r>
      <w:r w:rsidR="00062801">
        <w:rPr>
          <w:rFonts w:ascii="Times New Roman" w:hAnsi="Times New Roman"/>
          <w:sz w:val="28"/>
          <w:szCs w:val="28"/>
        </w:rPr>
        <w:t>ываются</w:t>
      </w:r>
      <w:r w:rsidRPr="009171C0">
        <w:rPr>
          <w:rFonts w:ascii="Times New Roman" w:hAnsi="Times New Roman"/>
          <w:sz w:val="28"/>
          <w:szCs w:val="28"/>
        </w:rPr>
        <w:t xml:space="preserve"> </w:t>
      </w:r>
      <w:r w:rsidR="00FE3F7C" w:rsidRPr="009171C0">
        <w:rPr>
          <w:rFonts w:ascii="Times New Roman" w:hAnsi="Times New Roman"/>
          <w:sz w:val="28"/>
          <w:szCs w:val="28"/>
        </w:rPr>
        <w:t xml:space="preserve">сведения о </w:t>
      </w:r>
      <w:r w:rsidRPr="009171C0">
        <w:rPr>
          <w:rFonts w:ascii="Times New Roman" w:hAnsi="Times New Roman"/>
          <w:sz w:val="28"/>
          <w:szCs w:val="28"/>
        </w:rPr>
        <w:t>лиц</w:t>
      </w:r>
      <w:r w:rsidR="00FE3F7C" w:rsidRPr="009171C0">
        <w:rPr>
          <w:rFonts w:ascii="Times New Roman" w:hAnsi="Times New Roman"/>
          <w:sz w:val="28"/>
          <w:szCs w:val="28"/>
        </w:rPr>
        <w:t>ах</w:t>
      </w:r>
      <w:r w:rsidRPr="009171C0">
        <w:rPr>
          <w:rFonts w:ascii="Times New Roman" w:hAnsi="Times New Roman"/>
          <w:sz w:val="28"/>
          <w:szCs w:val="28"/>
        </w:rPr>
        <w:t xml:space="preserve"> старше 60 лет</w:t>
      </w:r>
      <w:r w:rsidR="00FE3F7C" w:rsidRPr="009171C0">
        <w:rPr>
          <w:rFonts w:ascii="Times New Roman" w:hAnsi="Times New Roman"/>
          <w:sz w:val="28"/>
          <w:szCs w:val="28"/>
        </w:rPr>
        <w:t>.</w:t>
      </w:r>
      <w:r w:rsidRPr="009171C0">
        <w:rPr>
          <w:rFonts w:ascii="Times New Roman" w:hAnsi="Times New Roman"/>
          <w:sz w:val="28"/>
          <w:szCs w:val="28"/>
        </w:rPr>
        <w:t xml:space="preserve"> </w:t>
      </w:r>
    </w:p>
    <w:p w14:paraId="15B06BA0" w14:textId="77777777" w:rsidR="00D31FDF" w:rsidRPr="008477B0" w:rsidRDefault="00062801" w:rsidP="00D31FDF">
      <w:pPr>
        <w:ind w:firstLine="708"/>
        <w:jc w:val="both"/>
        <w:rPr>
          <w:sz w:val="28"/>
          <w:szCs w:val="28"/>
        </w:rPr>
      </w:pPr>
      <w:r>
        <w:rPr>
          <w:sz w:val="28"/>
          <w:szCs w:val="28"/>
        </w:rPr>
        <w:t>И</w:t>
      </w:r>
      <w:r w:rsidR="0027782A" w:rsidRPr="008477B0">
        <w:rPr>
          <w:sz w:val="28"/>
          <w:szCs w:val="28"/>
        </w:rPr>
        <w:t>з числа инфекционных коек для взрослых (стр</w:t>
      </w:r>
      <w:r>
        <w:rPr>
          <w:sz w:val="28"/>
          <w:szCs w:val="28"/>
        </w:rPr>
        <w:t>ока</w:t>
      </w:r>
      <w:r w:rsidR="0027782A" w:rsidRPr="008477B0">
        <w:rPr>
          <w:sz w:val="28"/>
          <w:szCs w:val="28"/>
        </w:rPr>
        <w:t>17) показать в стр</w:t>
      </w:r>
      <w:r>
        <w:rPr>
          <w:sz w:val="28"/>
          <w:szCs w:val="28"/>
        </w:rPr>
        <w:t xml:space="preserve">оке </w:t>
      </w:r>
      <w:r w:rsidR="0027782A" w:rsidRPr="008477B0">
        <w:rPr>
          <w:sz w:val="28"/>
          <w:szCs w:val="28"/>
        </w:rPr>
        <w:t xml:space="preserve">17.2 </w:t>
      </w:r>
      <w:r w:rsidR="00D31FDF">
        <w:rPr>
          <w:sz w:val="28"/>
          <w:szCs w:val="28"/>
        </w:rPr>
        <w:t>койки для пациентов с</w:t>
      </w:r>
      <w:r w:rsidR="0027782A" w:rsidRPr="008477B0">
        <w:rPr>
          <w:sz w:val="28"/>
          <w:szCs w:val="28"/>
        </w:rPr>
        <w:t xml:space="preserve"> </w:t>
      </w:r>
      <w:r w:rsidR="0027782A" w:rsidRPr="008477B0">
        <w:rPr>
          <w:sz w:val="28"/>
          <w:szCs w:val="28"/>
          <w:lang w:val="en-US"/>
        </w:rPr>
        <w:t>COVID</w:t>
      </w:r>
      <w:r w:rsidR="0027782A" w:rsidRPr="008477B0">
        <w:rPr>
          <w:sz w:val="28"/>
          <w:szCs w:val="28"/>
        </w:rPr>
        <w:t>-19</w:t>
      </w:r>
      <w:r w:rsidR="00D31FDF">
        <w:rPr>
          <w:sz w:val="28"/>
          <w:szCs w:val="28"/>
        </w:rPr>
        <w:t>, и</w:t>
      </w:r>
      <w:r w:rsidR="0027782A" w:rsidRPr="008477B0">
        <w:rPr>
          <w:sz w:val="28"/>
          <w:szCs w:val="28"/>
        </w:rPr>
        <w:t>з числа инфекционных коек для детей (стр</w:t>
      </w:r>
      <w:r w:rsidR="00D31FDF">
        <w:rPr>
          <w:sz w:val="28"/>
          <w:szCs w:val="28"/>
        </w:rPr>
        <w:t>ока</w:t>
      </w:r>
      <w:r w:rsidR="0027782A" w:rsidRPr="008477B0">
        <w:rPr>
          <w:sz w:val="28"/>
          <w:szCs w:val="28"/>
        </w:rPr>
        <w:t>18) показать в стр</w:t>
      </w:r>
      <w:r w:rsidR="00D31FDF">
        <w:rPr>
          <w:sz w:val="28"/>
          <w:szCs w:val="28"/>
        </w:rPr>
        <w:t xml:space="preserve">оке </w:t>
      </w:r>
      <w:r w:rsidR="0027782A" w:rsidRPr="008477B0">
        <w:rPr>
          <w:sz w:val="28"/>
          <w:szCs w:val="28"/>
        </w:rPr>
        <w:t xml:space="preserve">18.2 </w:t>
      </w:r>
      <w:r w:rsidR="00D31FDF">
        <w:rPr>
          <w:sz w:val="28"/>
          <w:szCs w:val="28"/>
        </w:rPr>
        <w:t>койки для пациентов с</w:t>
      </w:r>
      <w:r w:rsidR="00D31FDF" w:rsidRPr="008477B0">
        <w:rPr>
          <w:sz w:val="28"/>
          <w:szCs w:val="28"/>
        </w:rPr>
        <w:t xml:space="preserve"> </w:t>
      </w:r>
      <w:r w:rsidR="00D31FDF" w:rsidRPr="008477B0">
        <w:rPr>
          <w:sz w:val="28"/>
          <w:szCs w:val="28"/>
          <w:lang w:val="en-US"/>
        </w:rPr>
        <w:t>COVID</w:t>
      </w:r>
      <w:r w:rsidR="00D31FDF" w:rsidRPr="008477B0">
        <w:rPr>
          <w:sz w:val="28"/>
          <w:szCs w:val="28"/>
        </w:rPr>
        <w:t>-19</w:t>
      </w:r>
      <w:r w:rsidR="00D31FDF">
        <w:rPr>
          <w:sz w:val="28"/>
          <w:szCs w:val="28"/>
        </w:rPr>
        <w:t>.</w:t>
      </w:r>
    </w:p>
    <w:p w14:paraId="2C1D9598" w14:textId="77777777" w:rsidR="00D31FDF" w:rsidRDefault="00D31FDF" w:rsidP="00D31FDF">
      <w:pPr>
        <w:ind w:firstLine="708"/>
        <w:jc w:val="both"/>
        <w:rPr>
          <w:color w:val="FF0000"/>
          <w:sz w:val="28"/>
          <w:szCs w:val="28"/>
        </w:rPr>
      </w:pPr>
      <w:r w:rsidRPr="008477B0">
        <w:rPr>
          <w:sz w:val="28"/>
          <w:szCs w:val="28"/>
        </w:rPr>
        <w:t>Все койки, входящие в стр</w:t>
      </w:r>
      <w:r>
        <w:rPr>
          <w:sz w:val="28"/>
          <w:szCs w:val="28"/>
        </w:rPr>
        <w:t xml:space="preserve">оку </w:t>
      </w:r>
      <w:r w:rsidRPr="008477B0">
        <w:rPr>
          <w:sz w:val="28"/>
          <w:szCs w:val="28"/>
        </w:rPr>
        <w:t xml:space="preserve">1 (кроме реанимационных), выделенные для лечения пациентов с </w:t>
      </w:r>
      <w:r w:rsidRPr="008477B0">
        <w:rPr>
          <w:sz w:val="28"/>
          <w:szCs w:val="28"/>
          <w:lang w:val="en-US"/>
        </w:rPr>
        <w:t>COVID</w:t>
      </w:r>
      <w:r w:rsidRPr="008477B0">
        <w:rPr>
          <w:sz w:val="28"/>
          <w:szCs w:val="28"/>
        </w:rPr>
        <w:t xml:space="preserve">-19 </w:t>
      </w:r>
      <w:r>
        <w:rPr>
          <w:sz w:val="28"/>
          <w:szCs w:val="28"/>
        </w:rPr>
        <w:t xml:space="preserve">следует </w:t>
      </w:r>
      <w:r w:rsidRPr="008477B0">
        <w:rPr>
          <w:sz w:val="28"/>
          <w:szCs w:val="28"/>
        </w:rPr>
        <w:t>показ</w:t>
      </w:r>
      <w:r>
        <w:rPr>
          <w:sz w:val="28"/>
          <w:szCs w:val="28"/>
        </w:rPr>
        <w:t>ыв</w:t>
      </w:r>
      <w:r w:rsidRPr="008477B0">
        <w:rPr>
          <w:sz w:val="28"/>
          <w:szCs w:val="28"/>
        </w:rPr>
        <w:t>ать по профилю инфекционные для взрослых</w:t>
      </w:r>
      <w:r>
        <w:rPr>
          <w:sz w:val="28"/>
          <w:szCs w:val="28"/>
        </w:rPr>
        <w:t>, для детей</w:t>
      </w:r>
      <w:r w:rsidRPr="008477B0">
        <w:rPr>
          <w:sz w:val="28"/>
          <w:szCs w:val="28"/>
        </w:rPr>
        <w:t xml:space="preserve"> по строкам 17, 17</w:t>
      </w:r>
      <w:r>
        <w:rPr>
          <w:sz w:val="28"/>
          <w:szCs w:val="28"/>
        </w:rPr>
        <w:t>.</w:t>
      </w:r>
      <w:r w:rsidRPr="008477B0">
        <w:rPr>
          <w:sz w:val="28"/>
          <w:szCs w:val="28"/>
        </w:rPr>
        <w:t>2, 18, 18.2 и движение пациентов на них</w:t>
      </w:r>
      <w:r>
        <w:rPr>
          <w:color w:val="FF0000"/>
          <w:sz w:val="28"/>
          <w:szCs w:val="28"/>
        </w:rPr>
        <w:t>.</w:t>
      </w:r>
    </w:p>
    <w:p w14:paraId="0600BD9A" w14:textId="77777777" w:rsidR="0027782A" w:rsidRPr="008477B0" w:rsidRDefault="00D31FDF" w:rsidP="0027782A">
      <w:pPr>
        <w:ind w:firstLine="708"/>
        <w:jc w:val="both"/>
        <w:rPr>
          <w:sz w:val="28"/>
          <w:szCs w:val="28"/>
        </w:rPr>
      </w:pPr>
      <w:r>
        <w:rPr>
          <w:sz w:val="28"/>
          <w:szCs w:val="28"/>
        </w:rPr>
        <w:t>И</w:t>
      </w:r>
      <w:r w:rsidR="0027782A" w:rsidRPr="008477B0">
        <w:rPr>
          <w:sz w:val="28"/>
          <w:szCs w:val="28"/>
        </w:rPr>
        <w:t>з оториноларингологических коек для детей (стр</w:t>
      </w:r>
      <w:r>
        <w:rPr>
          <w:sz w:val="28"/>
          <w:szCs w:val="28"/>
        </w:rPr>
        <w:t xml:space="preserve">ока 29) показать в строке </w:t>
      </w:r>
      <w:r w:rsidR="0027782A" w:rsidRPr="008477B0">
        <w:rPr>
          <w:sz w:val="28"/>
          <w:szCs w:val="28"/>
        </w:rPr>
        <w:t>29.1</w:t>
      </w:r>
      <w:r>
        <w:rPr>
          <w:sz w:val="28"/>
          <w:szCs w:val="28"/>
        </w:rPr>
        <w:t xml:space="preserve"> </w:t>
      </w:r>
      <w:r w:rsidR="0027782A" w:rsidRPr="008477B0">
        <w:rPr>
          <w:sz w:val="28"/>
          <w:szCs w:val="28"/>
        </w:rPr>
        <w:t>оториноларингологические для кохлеарной имплантации</w:t>
      </w:r>
      <w:r>
        <w:rPr>
          <w:sz w:val="28"/>
          <w:szCs w:val="28"/>
        </w:rPr>
        <w:t>.</w:t>
      </w:r>
    </w:p>
    <w:p w14:paraId="657682D0" w14:textId="77777777" w:rsidR="00D31FDF" w:rsidRPr="008477B0" w:rsidRDefault="00D31FDF" w:rsidP="00D31FDF">
      <w:pPr>
        <w:ind w:firstLine="708"/>
        <w:jc w:val="both"/>
        <w:rPr>
          <w:sz w:val="28"/>
          <w:szCs w:val="28"/>
        </w:rPr>
      </w:pPr>
      <w:r>
        <w:rPr>
          <w:sz w:val="28"/>
          <w:szCs w:val="28"/>
        </w:rPr>
        <w:t>И</w:t>
      </w:r>
      <w:r w:rsidR="0027782A" w:rsidRPr="008477B0">
        <w:rPr>
          <w:sz w:val="28"/>
          <w:szCs w:val="28"/>
        </w:rPr>
        <w:t>з стр</w:t>
      </w:r>
      <w:r>
        <w:rPr>
          <w:sz w:val="28"/>
          <w:szCs w:val="28"/>
        </w:rPr>
        <w:t xml:space="preserve">оки </w:t>
      </w:r>
      <w:r w:rsidR="0027782A" w:rsidRPr="008477B0">
        <w:rPr>
          <w:sz w:val="28"/>
          <w:szCs w:val="28"/>
        </w:rPr>
        <w:t>45 реанимационные койки в стр</w:t>
      </w:r>
      <w:r>
        <w:rPr>
          <w:sz w:val="28"/>
          <w:szCs w:val="28"/>
        </w:rPr>
        <w:t xml:space="preserve">оке </w:t>
      </w:r>
      <w:r w:rsidR="0027782A" w:rsidRPr="008477B0">
        <w:rPr>
          <w:sz w:val="28"/>
          <w:szCs w:val="28"/>
        </w:rPr>
        <w:t xml:space="preserve">45.4 указать </w:t>
      </w:r>
      <w:r>
        <w:rPr>
          <w:sz w:val="28"/>
          <w:szCs w:val="28"/>
        </w:rPr>
        <w:t>койки для пациентов с</w:t>
      </w:r>
      <w:r w:rsidRPr="008477B0">
        <w:rPr>
          <w:sz w:val="28"/>
          <w:szCs w:val="28"/>
        </w:rPr>
        <w:t xml:space="preserve"> </w:t>
      </w:r>
      <w:r w:rsidRPr="008477B0">
        <w:rPr>
          <w:sz w:val="28"/>
          <w:szCs w:val="28"/>
          <w:lang w:val="en-US"/>
        </w:rPr>
        <w:t>COVID</w:t>
      </w:r>
      <w:r w:rsidRPr="008477B0">
        <w:rPr>
          <w:sz w:val="28"/>
          <w:szCs w:val="28"/>
        </w:rPr>
        <w:t>-19</w:t>
      </w:r>
      <w:r>
        <w:rPr>
          <w:sz w:val="28"/>
          <w:szCs w:val="28"/>
        </w:rPr>
        <w:t>.</w:t>
      </w:r>
    </w:p>
    <w:p w14:paraId="0E856129" w14:textId="77777777" w:rsidR="0027782A" w:rsidRPr="008477B0" w:rsidRDefault="0027782A" w:rsidP="0027782A">
      <w:pPr>
        <w:ind w:firstLine="708"/>
        <w:jc w:val="both"/>
        <w:rPr>
          <w:sz w:val="28"/>
          <w:szCs w:val="28"/>
        </w:rPr>
      </w:pPr>
      <w:r w:rsidRPr="008477B0">
        <w:rPr>
          <w:sz w:val="28"/>
          <w:szCs w:val="28"/>
        </w:rPr>
        <w:t>В стр</w:t>
      </w:r>
      <w:r w:rsidR="00D31FDF">
        <w:rPr>
          <w:sz w:val="28"/>
          <w:szCs w:val="28"/>
        </w:rPr>
        <w:t xml:space="preserve">оке </w:t>
      </w:r>
      <w:r w:rsidRPr="008477B0">
        <w:rPr>
          <w:sz w:val="28"/>
          <w:szCs w:val="28"/>
        </w:rPr>
        <w:t>8</w:t>
      </w:r>
      <w:r w:rsidR="00376561" w:rsidRPr="008477B0">
        <w:rPr>
          <w:sz w:val="28"/>
          <w:szCs w:val="28"/>
        </w:rPr>
        <w:t>0</w:t>
      </w:r>
      <w:r w:rsidRPr="008477B0">
        <w:rPr>
          <w:sz w:val="28"/>
          <w:szCs w:val="28"/>
        </w:rPr>
        <w:t xml:space="preserve"> </w:t>
      </w:r>
      <w:r w:rsidR="00D31FDF">
        <w:rPr>
          <w:sz w:val="28"/>
          <w:szCs w:val="28"/>
        </w:rPr>
        <w:t>показать</w:t>
      </w:r>
      <w:r w:rsidRPr="008477B0">
        <w:rPr>
          <w:sz w:val="28"/>
          <w:szCs w:val="28"/>
        </w:rPr>
        <w:t xml:space="preserve"> – Кроме того - дополнительно развернутые койки для лечения пациентов с </w:t>
      </w:r>
      <w:r w:rsidRPr="008477B0">
        <w:rPr>
          <w:sz w:val="28"/>
          <w:szCs w:val="28"/>
          <w:lang w:val="en-US"/>
        </w:rPr>
        <w:t>COVID</w:t>
      </w:r>
      <w:r w:rsidRPr="008477B0">
        <w:rPr>
          <w:sz w:val="28"/>
          <w:szCs w:val="28"/>
        </w:rPr>
        <w:t xml:space="preserve">-19. Представить пояснительную записку с перечнем регламентирующих документов органа </w:t>
      </w:r>
      <w:r w:rsidR="00D31FDF">
        <w:rPr>
          <w:sz w:val="28"/>
          <w:szCs w:val="28"/>
        </w:rPr>
        <w:t>исполнительной власти</w:t>
      </w:r>
      <w:r w:rsidRPr="008477B0">
        <w:rPr>
          <w:sz w:val="28"/>
          <w:szCs w:val="28"/>
        </w:rPr>
        <w:t xml:space="preserve"> </w:t>
      </w:r>
      <w:r w:rsidR="00D31FDF">
        <w:rPr>
          <w:sz w:val="28"/>
          <w:szCs w:val="28"/>
        </w:rPr>
        <w:t xml:space="preserve">субъекта Российской Федерации в сфере охраны здоровья </w:t>
      </w:r>
      <w:r w:rsidRPr="008477B0">
        <w:rPr>
          <w:sz w:val="28"/>
          <w:szCs w:val="28"/>
        </w:rPr>
        <w:t>(руководителя медицинской организации), расшифровать по профилю</w:t>
      </w:r>
      <w:r w:rsidR="00D31FDF">
        <w:rPr>
          <w:sz w:val="28"/>
          <w:szCs w:val="28"/>
        </w:rPr>
        <w:t xml:space="preserve"> </w:t>
      </w:r>
      <w:r w:rsidR="00D31FDF" w:rsidRPr="008477B0">
        <w:rPr>
          <w:sz w:val="28"/>
          <w:szCs w:val="28"/>
        </w:rPr>
        <w:t>(инфекционные, реанимационные, интенсивной терапии</w:t>
      </w:r>
      <w:r w:rsidR="00D31FDF">
        <w:rPr>
          <w:sz w:val="28"/>
          <w:szCs w:val="28"/>
        </w:rPr>
        <w:t xml:space="preserve"> и т.д.</w:t>
      </w:r>
      <w:r w:rsidR="00D31FDF" w:rsidRPr="008477B0">
        <w:rPr>
          <w:sz w:val="28"/>
          <w:szCs w:val="28"/>
        </w:rPr>
        <w:t>)</w:t>
      </w:r>
      <w:r w:rsidRPr="008477B0">
        <w:rPr>
          <w:sz w:val="28"/>
          <w:szCs w:val="28"/>
        </w:rPr>
        <w:t>.</w:t>
      </w:r>
    </w:p>
    <w:p w14:paraId="2DED19CB" w14:textId="77777777" w:rsidR="00EA7B8D" w:rsidRPr="009171C0" w:rsidRDefault="00EA7B8D" w:rsidP="00EA7B8D">
      <w:pPr>
        <w:ind w:firstLine="709"/>
        <w:jc w:val="both"/>
        <w:rPr>
          <w:b/>
          <w:sz w:val="28"/>
          <w:szCs w:val="28"/>
        </w:rPr>
      </w:pPr>
      <w:r w:rsidRPr="009171C0">
        <w:rPr>
          <w:sz w:val="28"/>
          <w:szCs w:val="28"/>
        </w:rPr>
        <w:t>С целью идентификации записи данных на магнитный носитель строка «Из общего числа пациентов, поступивших на платные койки – иностранные граждане – всего 1 ________, из них дети 2 ______» формируется как таблица 3102.</w:t>
      </w:r>
    </w:p>
    <w:p w14:paraId="7C03478D" w14:textId="77777777" w:rsidR="00A2741D" w:rsidRPr="009171C0" w:rsidRDefault="005F65A7" w:rsidP="005F65A7">
      <w:pPr>
        <w:pStyle w:val="29"/>
        <w:shd w:val="clear" w:color="auto" w:fill="auto"/>
        <w:tabs>
          <w:tab w:val="left" w:pos="966"/>
        </w:tabs>
        <w:spacing w:line="276" w:lineRule="auto"/>
        <w:ind w:firstLine="0"/>
        <w:rPr>
          <w:rFonts w:ascii="Times New Roman" w:hAnsi="Times New Roman"/>
          <w:b/>
          <w:sz w:val="28"/>
          <w:szCs w:val="28"/>
        </w:rPr>
      </w:pPr>
      <w:r w:rsidRPr="009171C0">
        <w:rPr>
          <w:rFonts w:ascii="Times New Roman" w:hAnsi="Times New Roman"/>
          <w:b/>
          <w:sz w:val="28"/>
          <w:szCs w:val="28"/>
        </w:rPr>
        <w:t xml:space="preserve">          </w:t>
      </w:r>
      <w:r w:rsidR="00286724" w:rsidRPr="009171C0">
        <w:rPr>
          <w:rFonts w:ascii="Times New Roman" w:hAnsi="Times New Roman"/>
          <w:b/>
          <w:sz w:val="28"/>
          <w:szCs w:val="28"/>
        </w:rPr>
        <w:t xml:space="preserve">Таблицы 4601, 4701, 4801 и 4805 </w:t>
      </w:r>
    </w:p>
    <w:p w14:paraId="24DCDF04" w14:textId="77777777" w:rsidR="00286724" w:rsidRPr="009171C0" w:rsidRDefault="00A2741D" w:rsidP="007776DF">
      <w:pPr>
        <w:pStyle w:val="29"/>
        <w:shd w:val="clear" w:color="auto" w:fill="auto"/>
        <w:tabs>
          <w:tab w:val="left" w:pos="966"/>
        </w:tabs>
        <w:spacing w:line="240" w:lineRule="auto"/>
        <w:ind w:firstLine="0"/>
        <w:rPr>
          <w:rFonts w:ascii="Times New Roman" w:hAnsi="Times New Roman"/>
          <w:sz w:val="28"/>
          <w:szCs w:val="28"/>
        </w:rPr>
      </w:pPr>
      <w:r w:rsidRPr="009171C0">
        <w:rPr>
          <w:rFonts w:ascii="Times New Roman" w:hAnsi="Times New Roman"/>
          <w:b/>
          <w:sz w:val="28"/>
          <w:szCs w:val="28"/>
        </w:rPr>
        <w:t xml:space="preserve">          </w:t>
      </w:r>
      <w:r w:rsidRPr="009171C0">
        <w:rPr>
          <w:rFonts w:ascii="Times New Roman" w:hAnsi="Times New Roman"/>
          <w:sz w:val="28"/>
          <w:szCs w:val="28"/>
        </w:rPr>
        <w:t>Для медицинских организаций, имеющих койки круглосуточного стационара,</w:t>
      </w:r>
      <w:r w:rsidRPr="009171C0">
        <w:rPr>
          <w:rFonts w:ascii="Times New Roman" w:hAnsi="Times New Roman"/>
          <w:b/>
          <w:sz w:val="28"/>
          <w:szCs w:val="28"/>
        </w:rPr>
        <w:t xml:space="preserve"> </w:t>
      </w:r>
      <w:r w:rsidRPr="009171C0">
        <w:rPr>
          <w:rFonts w:ascii="Times New Roman" w:hAnsi="Times New Roman"/>
          <w:sz w:val="28"/>
          <w:szCs w:val="28"/>
        </w:rPr>
        <w:t>г</w:t>
      </w:r>
      <w:r w:rsidR="00286724" w:rsidRPr="009171C0">
        <w:rPr>
          <w:rFonts w:ascii="Times New Roman" w:hAnsi="Times New Roman"/>
          <w:sz w:val="28"/>
          <w:szCs w:val="28"/>
        </w:rPr>
        <w:t xml:space="preserve">рафа 3 </w:t>
      </w:r>
      <w:r w:rsidRPr="009171C0">
        <w:rPr>
          <w:rFonts w:ascii="Times New Roman" w:hAnsi="Times New Roman"/>
          <w:sz w:val="28"/>
          <w:szCs w:val="28"/>
        </w:rPr>
        <w:t xml:space="preserve">должна быть </w:t>
      </w:r>
      <w:r w:rsidR="00286724" w:rsidRPr="009171C0">
        <w:rPr>
          <w:rFonts w:ascii="Times New Roman" w:hAnsi="Times New Roman"/>
          <w:sz w:val="28"/>
          <w:szCs w:val="28"/>
        </w:rPr>
        <w:t>больше суммы граф 4 и 5</w:t>
      </w:r>
      <w:r w:rsidRPr="009171C0">
        <w:rPr>
          <w:rFonts w:ascii="Times New Roman" w:hAnsi="Times New Roman"/>
          <w:sz w:val="28"/>
          <w:szCs w:val="28"/>
        </w:rPr>
        <w:t>.</w:t>
      </w:r>
      <w:r w:rsidR="00286724" w:rsidRPr="009171C0">
        <w:rPr>
          <w:rFonts w:ascii="Times New Roman" w:hAnsi="Times New Roman"/>
          <w:sz w:val="28"/>
          <w:szCs w:val="28"/>
        </w:rPr>
        <w:t xml:space="preserve"> </w:t>
      </w:r>
      <w:r w:rsidRPr="009171C0">
        <w:rPr>
          <w:rFonts w:ascii="Times New Roman" w:hAnsi="Times New Roman"/>
          <w:sz w:val="28"/>
          <w:szCs w:val="28"/>
        </w:rPr>
        <w:t>Р</w:t>
      </w:r>
      <w:r w:rsidR="0022087C" w:rsidRPr="009171C0">
        <w:rPr>
          <w:rFonts w:ascii="Times New Roman" w:hAnsi="Times New Roman"/>
          <w:sz w:val="28"/>
          <w:szCs w:val="28"/>
        </w:rPr>
        <w:t xml:space="preserve">азницу, в этом случае, составляют </w:t>
      </w:r>
      <w:r w:rsidR="00286724" w:rsidRPr="009171C0">
        <w:rPr>
          <w:rFonts w:ascii="Times New Roman" w:hAnsi="Times New Roman"/>
          <w:sz w:val="28"/>
          <w:szCs w:val="28"/>
        </w:rPr>
        <w:t xml:space="preserve"> пациент</w:t>
      </w:r>
      <w:r w:rsidR="0022087C" w:rsidRPr="009171C0">
        <w:rPr>
          <w:rFonts w:ascii="Times New Roman" w:hAnsi="Times New Roman"/>
          <w:sz w:val="28"/>
          <w:szCs w:val="28"/>
        </w:rPr>
        <w:t>ы и выполненные им процедуры</w:t>
      </w:r>
      <w:r w:rsidR="00286724" w:rsidRPr="009171C0">
        <w:rPr>
          <w:rFonts w:ascii="Times New Roman" w:hAnsi="Times New Roman"/>
          <w:sz w:val="28"/>
          <w:szCs w:val="28"/>
        </w:rPr>
        <w:t>, получивш</w:t>
      </w:r>
      <w:r w:rsidR="0022087C" w:rsidRPr="009171C0">
        <w:rPr>
          <w:rFonts w:ascii="Times New Roman" w:hAnsi="Times New Roman"/>
          <w:sz w:val="28"/>
          <w:szCs w:val="28"/>
        </w:rPr>
        <w:t>ие</w:t>
      </w:r>
      <w:r w:rsidR="00286724" w:rsidRPr="009171C0">
        <w:rPr>
          <w:rFonts w:ascii="Times New Roman" w:hAnsi="Times New Roman"/>
          <w:sz w:val="28"/>
          <w:szCs w:val="28"/>
        </w:rPr>
        <w:t xml:space="preserve"> лечение в условиях стационара. Обратить внимание на количество процедур, выполненных одному пациенту. </w:t>
      </w:r>
    </w:p>
    <w:p w14:paraId="48645A6B" w14:textId="77777777" w:rsidR="00DB4984" w:rsidRPr="009171C0" w:rsidRDefault="00286724" w:rsidP="007776DF">
      <w:pPr>
        <w:pStyle w:val="29"/>
        <w:shd w:val="clear" w:color="auto" w:fill="auto"/>
        <w:tabs>
          <w:tab w:val="left" w:pos="966"/>
        </w:tabs>
        <w:spacing w:line="276" w:lineRule="auto"/>
        <w:ind w:firstLine="709"/>
        <w:rPr>
          <w:rFonts w:ascii="Times New Roman" w:hAnsi="Times New Roman"/>
          <w:b/>
          <w:sz w:val="28"/>
          <w:szCs w:val="28"/>
        </w:rPr>
      </w:pPr>
      <w:r w:rsidRPr="009171C0">
        <w:rPr>
          <w:rFonts w:ascii="Times New Roman" w:hAnsi="Times New Roman"/>
          <w:b/>
          <w:sz w:val="28"/>
          <w:szCs w:val="28"/>
        </w:rPr>
        <w:t xml:space="preserve">Таблица 5100 </w:t>
      </w:r>
    </w:p>
    <w:p w14:paraId="4CED9D07" w14:textId="77777777" w:rsidR="002C070E" w:rsidRPr="009171C0" w:rsidRDefault="002C070E" w:rsidP="007776DF">
      <w:pPr>
        <w:pStyle w:val="29"/>
        <w:tabs>
          <w:tab w:val="left" w:pos="966"/>
        </w:tabs>
        <w:spacing w:line="240" w:lineRule="auto"/>
        <w:ind w:firstLine="709"/>
        <w:rPr>
          <w:rFonts w:ascii="Times New Roman" w:hAnsi="Times New Roman"/>
          <w:sz w:val="28"/>
          <w:szCs w:val="28"/>
        </w:rPr>
      </w:pPr>
      <w:r w:rsidRPr="009171C0">
        <w:rPr>
          <w:rFonts w:ascii="Times New Roman" w:hAnsi="Times New Roman"/>
          <w:bCs/>
          <w:sz w:val="28"/>
          <w:szCs w:val="28"/>
        </w:rPr>
        <w:t>Включаются рентгенологические диагностические исследования за исключением: профилактических (таб</w:t>
      </w:r>
      <w:r w:rsidR="00D31FDF">
        <w:rPr>
          <w:rFonts w:ascii="Times New Roman" w:hAnsi="Times New Roman"/>
          <w:bCs/>
          <w:sz w:val="28"/>
          <w:szCs w:val="28"/>
        </w:rPr>
        <w:t>лица</w:t>
      </w:r>
      <w:r w:rsidRPr="009171C0">
        <w:rPr>
          <w:rFonts w:ascii="Times New Roman" w:hAnsi="Times New Roman"/>
          <w:bCs/>
          <w:sz w:val="28"/>
          <w:szCs w:val="28"/>
        </w:rPr>
        <w:t xml:space="preserve"> 5114), интервенционных (таб</w:t>
      </w:r>
      <w:r w:rsidR="00D31FDF">
        <w:rPr>
          <w:rFonts w:ascii="Times New Roman" w:hAnsi="Times New Roman"/>
          <w:bCs/>
          <w:sz w:val="28"/>
          <w:szCs w:val="28"/>
        </w:rPr>
        <w:t>лица</w:t>
      </w:r>
      <w:r w:rsidRPr="009171C0">
        <w:rPr>
          <w:rFonts w:ascii="Times New Roman" w:hAnsi="Times New Roman"/>
          <w:bCs/>
          <w:sz w:val="28"/>
          <w:szCs w:val="28"/>
        </w:rPr>
        <w:t xml:space="preserve"> 5111) и компьютерно-</w:t>
      </w:r>
      <w:proofErr w:type="spellStart"/>
      <w:r w:rsidRPr="009171C0">
        <w:rPr>
          <w:rFonts w:ascii="Times New Roman" w:hAnsi="Times New Roman"/>
          <w:bCs/>
          <w:sz w:val="28"/>
          <w:szCs w:val="28"/>
        </w:rPr>
        <w:t>томографических</w:t>
      </w:r>
      <w:proofErr w:type="spellEnd"/>
      <w:r w:rsidRPr="009171C0">
        <w:rPr>
          <w:rFonts w:ascii="Times New Roman" w:hAnsi="Times New Roman"/>
          <w:bCs/>
          <w:sz w:val="28"/>
          <w:szCs w:val="28"/>
        </w:rPr>
        <w:t xml:space="preserve"> исследований (таб</w:t>
      </w:r>
      <w:r w:rsidR="00D31FDF">
        <w:rPr>
          <w:rFonts w:ascii="Times New Roman" w:hAnsi="Times New Roman"/>
          <w:bCs/>
          <w:sz w:val="28"/>
          <w:szCs w:val="28"/>
        </w:rPr>
        <w:t>лица</w:t>
      </w:r>
      <w:r w:rsidRPr="009171C0">
        <w:rPr>
          <w:rFonts w:ascii="Times New Roman" w:hAnsi="Times New Roman"/>
          <w:bCs/>
          <w:sz w:val="28"/>
          <w:szCs w:val="28"/>
        </w:rPr>
        <w:t xml:space="preserve"> 5113)</w:t>
      </w:r>
      <w:r w:rsidR="00790A4F" w:rsidRPr="009171C0">
        <w:rPr>
          <w:rFonts w:ascii="Times New Roman" w:hAnsi="Times New Roman"/>
          <w:bCs/>
          <w:sz w:val="28"/>
          <w:szCs w:val="28"/>
        </w:rPr>
        <w:t>.</w:t>
      </w:r>
    </w:p>
    <w:p w14:paraId="52ADED6F" w14:textId="77777777" w:rsidR="00767AF7"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 xml:space="preserve">Не включаются сведения об исследованиях, проведенных в других учреждениях пациентам, обслуживаемым данным учреждением. Если </w:t>
      </w:r>
      <w:r w:rsidRPr="009171C0">
        <w:rPr>
          <w:rFonts w:ascii="Times New Roman" w:hAnsi="Times New Roman"/>
          <w:sz w:val="28"/>
          <w:szCs w:val="28"/>
        </w:rPr>
        <w:lastRenderedPageBreak/>
        <w:t xml:space="preserve">соответствующие отделения данного учреждения оказывают медицинскую помощь больным, направляемым другими учреждениями, то в сведения данного раздела включается весь объем проведенной работы, независимо от  того, каким больным была оказана помощь. </w:t>
      </w:r>
    </w:p>
    <w:p w14:paraId="757A97A2" w14:textId="77777777" w:rsidR="00286724" w:rsidRPr="009171C0" w:rsidRDefault="00286724"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При заполнении гр</w:t>
      </w:r>
      <w:r w:rsidR="00D31FDF">
        <w:rPr>
          <w:rFonts w:ascii="Times New Roman" w:hAnsi="Times New Roman"/>
          <w:sz w:val="28"/>
          <w:szCs w:val="28"/>
        </w:rPr>
        <w:t>афы</w:t>
      </w:r>
      <w:r w:rsidRPr="009171C0">
        <w:rPr>
          <w:rFonts w:ascii="Times New Roman" w:hAnsi="Times New Roman"/>
          <w:sz w:val="28"/>
          <w:szCs w:val="28"/>
        </w:rPr>
        <w:t xml:space="preserve"> 10</w:t>
      </w:r>
      <w:r w:rsidR="00C16EE4" w:rsidRPr="009171C0">
        <w:rPr>
          <w:rFonts w:ascii="Times New Roman" w:hAnsi="Times New Roman"/>
          <w:sz w:val="28"/>
          <w:szCs w:val="28"/>
        </w:rPr>
        <w:t xml:space="preserve"> следует</w:t>
      </w:r>
      <w:r w:rsidRPr="009171C0">
        <w:rPr>
          <w:rFonts w:ascii="Times New Roman" w:hAnsi="Times New Roman"/>
          <w:sz w:val="28"/>
          <w:szCs w:val="28"/>
        </w:rPr>
        <w:t xml:space="preserve"> учитывать рентгенограммы</w:t>
      </w:r>
      <w:r w:rsidR="009E3DC2" w:rsidRPr="009171C0">
        <w:rPr>
          <w:rFonts w:ascii="Times New Roman" w:hAnsi="Times New Roman"/>
          <w:sz w:val="28"/>
          <w:szCs w:val="28"/>
        </w:rPr>
        <w:t>,</w:t>
      </w:r>
      <w:r w:rsidRPr="009171C0">
        <w:rPr>
          <w:rFonts w:ascii="Times New Roman" w:hAnsi="Times New Roman"/>
          <w:sz w:val="28"/>
          <w:szCs w:val="28"/>
        </w:rPr>
        <w:t xml:space="preserve"> выполненные с любым видом контрастного вещества.</w:t>
      </w:r>
    </w:p>
    <w:p w14:paraId="7B1819A9" w14:textId="77777777" w:rsidR="00767AF7" w:rsidRPr="009171C0" w:rsidRDefault="00286724" w:rsidP="007776DF">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5111 </w:t>
      </w:r>
    </w:p>
    <w:p w14:paraId="669D5351" w14:textId="77777777" w:rsidR="00286724" w:rsidRPr="009171C0" w:rsidRDefault="009E3DC2"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Отражаются сведения о числе вмешательств, выполненных в отделениях рентгенхирургии и рентгенэндоваскулярной диагностики. По вмешательства</w:t>
      </w:r>
      <w:r w:rsidR="00592E7F" w:rsidRPr="009171C0">
        <w:rPr>
          <w:rFonts w:ascii="Times New Roman" w:hAnsi="Times New Roman"/>
          <w:sz w:val="28"/>
          <w:szCs w:val="28"/>
        </w:rPr>
        <w:t>м</w:t>
      </w:r>
      <w:r w:rsidRPr="009171C0">
        <w:rPr>
          <w:rFonts w:ascii="Times New Roman" w:hAnsi="Times New Roman"/>
          <w:sz w:val="28"/>
          <w:szCs w:val="28"/>
        </w:rPr>
        <w:t>, выполненны</w:t>
      </w:r>
      <w:r w:rsidR="00592E7F" w:rsidRPr="009171C0">
        <w:rPr>
          <w:rFonts w:ascii="Times New Roman" w:hAnsi="Times New Roman"/>
          <w:sz w:val="28"/>
          <w:szCs w:val="28"/>
        </w:rPr>
        <w:t>м</w:t>
      </w:r>
      <w:r w:rsidRPr="009171C0">
        <w:rPr>
          <w:rFonts w:ascii="Times New Roman" w:hAnsi="Times New Roman"/>
          <w:sz w:val="28"/>
          <w:szCs w:val="28"/>
        </w:rPr>
        <w:t xml:space="preserve"> специалистами других подразделений</w:t>
      </w:r>
      <w:r w:rsidR="00FE3F7C" w:rsidRPr="009171C0">
        <w:rPr>
          <w:rFonts w:ascii="Times New Roman" w:hAnsi="Times New Roman"/>
          <w:sz w:val="28"/>
          <w:szCs w:val="28"/>
        </w:rPr>
        <w:t>,</w:t>
      </w:r>
      <w:r w:rsidRPr="009171C0">
        <w:rPr>
          <w:rFonts w:ascii="Times New Roman" w:hAnsi="Times New Roman"/>
          <w:sz w:val="28"/>
          <w:szCs w:val="28"/>
        </w:rPr>
        <w:t xml:space="preserve"> представить пояснение. </w:t>
      </w:r>
    </w:p>
    <w:p w14:paraId="3C922C0F" w14:textId="77777777" w:rsidR="00767AF7" w:rsidRPr="009171C0" w:rsidRDefault="00286724" w:rsidP="007776DF">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5114 </w:t>
      </w:r>
    </w:p>
    <w:p w14:paraId="4EB108ED" w14:textId="77777777" w:rsidR="00C16EE4" w:rsidRPr="009171C0" w:rsidRDefault="00960D0E"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Отражаются сведения о числе рентгенографических профилактических исследований, выполненных в данной медицинской организации</w:t>
      </w:r>
      <w:r w:rsidR="00C16EE4" w:rsidRPr="009171C0">
        <w:rPr>
          <w:rFonts w:ascii="Times New Roman" w:hAnsi="Times New Roman"/>
          <w:sz w:val="28"/>
          <w:szCs w:val="28"/>
        </w:rPr>
        <w:t>.</w:t>
      </w:r>
    </w:p>
    <w:p w14:paraId="78B03EE4" w14:textId="77777777" w:rsidR="000C5E92" w:rsidRPr="009171C0" w:rsidRDefault="00286724" w:rsidP="007776DF">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5115 </w:t>
      </w:r>
    </w:p>
    <w:p w14:paraId="1C69A605" w14:textId="77777777" w:rsidR="00960D0E" w:rsidRPr="009171C0" w:rsidRDefault="00960D0E" w:rsidP="00960D0E">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Отражаются сведения о числе ультразвуковых исследований, выполненных в данной медицинской организации.</w:t>
      </w:r>
    </w:p>
    <w:p w14:paraId="1C12C497" w14:textId="77777777" w:rsidR="00197543" w:rsidRDefault="00197543" w:rsidP="00197543">
      <w:pPr>
        <w:pStyle w:val="29"/>
        <w:shd w:val="clear" w:color="auto" w:fill="auto"/>
        <w:tabs>
          <w:tab w:val="left" w:pos="966"/>
        </w:tabs>
        <w:spacing w:line="240" w:lineRule="auto"/>
        <w:ind w:firstLine="709"/>
        <w:rPr>
          <w:rFonts w:ascii="Times New Roman" w:hAnsi="Times New Roman"/>
          <w:b/>
          <w:sz w:val="28"/>
          <w:szCs w:val="28"/>
        </w:rPr>
      </w:pPr>
      <w:r>
        <w:rPr>
          <w:rFonts w:ascii="Times New Roman" w:hAnsi="Times New Roman"/>
          <w:b/>
          <w:sz w:val="28"/>
          <w:szCs w:val="28"/>
        </w:rPr>
        <w:t>Таблица 5117</w:t>
      </w:r>
    </w:p>
    <w:p w14:paraId="170CA63B" w14:textId="77777777" w:rsidR="00197543" w:rsidRDefault="00197543" w:rsidP="007776DF">
      <w:pPr>
        <w:pStyle w:val="29"/>
        <w:shd w:val="clear" w:color="auto" w:fill="auto"/>
        <w:tabs>
          <w:tab w:val="left" w:pos="966"/>
        </w:tabs>
        <w:spacing w:line="240" w:lineRule="auto"/>
        <w:ind w:firstLine="709"/>
        <w:rPr>
          <w:rFonts w:ascii="Times New Roman" w:hAnsi="Times New Roman"/>
          <w:sz w:val="28"/>
          <w:szCs w:val="28"/>
        </w:rPr>
      </w:pPr>
      <w:r w:rsidRPr="00197543">
        <w:rPr>
          <w:rFonts w:ascii="Times New Roman" w:hAnsi="Times New Roman"/>
          <w:sz w:val="28"/>
          <w:szCs w:val="28"/>
        </w:rPr>
        <w:t>Графа 7, меньше графы 4 или 6 по всем строкам.</w:t>
      </w:r>
    </w:p>
    <w:p w14:paraId="5B51E2F3" w14:textId="77777777" w:rsidR="000C5E92" w:rsidRPr="009171C0" w:rsidRDefault="00286724" w:rsidP="007776DF">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5118 </w:t>
      </w:r>
    </w:p>
    <w:p w14:paraId="6F7C62FC" w14:textId="77777777" w:rsidR="00286724" w:rsidRPr="009171C0" w:rsidRDefault="000C5E92" w:rsidP="007776DF">
      <w:pPr>
        <w:pStyle w:val="29"/>
        <w:shd w:val="clear" w:color="auto" w:fill="auto"/>
        <w:tabs>
          <w:tab w:val="left" w:pos="966"/>
        </w:tabs>
        <w:spacing w:line="240" w:lineRule="auto"/>
        <w:ind w:firstLine="709"/>
        <w:rPr>
          <w:rFonts w:ascii="Times New Roman" w:hAnsi="Times New Roman"/>
          <w:sz w:val="28"/>
          <w:szCs w:val="28"/>
        </w:rPr>
      </w:pPr>
      <w:r w:rsidRPr="009171C0">
        <w:rPr>
          <w:rFonts w:ascii="Times New Roman" w:hAnsi="Times New Roman"/>
          <w:sz w:val="28"/>
          <w:szCs w:val="28"/>
        </w:rPr>
        <w:t>Строка</w:t>
      </w:r>
      <w:r w:rsidR="00921C52" w:rsidRPr="009171C0">
        <w:rPr>
          <w:rFonts w:ascii="Times New Roman" w:hAnsi="Times New Roman"/>
          <w:sz w:val="28"/>
          <w:szCs w:val="28"/>
        </w:rPr>
        <w:t xml:space="preserve"> 3</w:t>
      </w:r>
      <w:r w:rsidR="00286724" w:rsidRPr="009171C0">
        <w:rPr>
          <w:rFonts w:ascii="Times New Roman" w:hAnsi="Times New Roman"/>
          <w:sz w:val="28"/>
          <w:szCs w:val="28"/>
        </w:rPr>
        <w:t xml:space="preserve"> </w:t>
      </w:r>
      <w:r w:rsidRPr="009171C0">
        <w:rPr>
          <w:rFonts w:ascii="Times New Roman" w:hAnsi="Times New Roman"/>
          <w:sz w:val="28"/>
          <w:szCs w:val="28"/>
        </w:rPr>
        <w:t xml:space="preserve">должна быть </w:t>
      </w:r>
      <w:r w:rsidR="00921C52" w:rsidRPr="009171C0">
        <w:rPr>
          <w:rFonts w:ascii="Times New Roman" w:hAnsi="Times New Roman"/>
          <w:sz w:val="28"/>
          <w:szCs w:val="28"/>
        </w:rPr>
        <w:t>равна сумме стр</w:t>
      </w:r>
      <w:r w:rsidR="00D31FDF">
        <w:rPr>
          <w:rFonts w:ascii="Times New Roman" w:hAnsi="Times New Roman"/>
          <w:sz w:val="28"/>
          <w:szCs w:val="28"/>
        </w:rPr>
        <w:t>ок</w:t>
      </w:r>
      <w:r w:rsidR="00921C52" w:rsidRPr="009171C0">
        <w:rPr>
          <w:rFonts w:ascii="Times New Roman" w:hAnsi="Times New Roman"/>
          <w:sz w:val="28"/>
          <w:szCs w:val="28"/>
        </w:rPr>
        <w:t xml:space="preserve"> 3.1 + 3</w:t>
      </w:r>
      <w:r w:rsidR="00286724" w:rsidRPr="009171C0">
        <w:rPr>
          <w:rFonts w:ascii="Times New Roman" w:hAnsi="Times New Roman"/>
          <w:sz w:val="28"/>
          <w:szCs w:val="28"/>
        </w:rPr>
        <w:t>.2, стр</w:t>
      </w:r>
      <w:r w:rsidR="00D31FDF">
        <w:rPr>
          <w:rFonts w:ascii="Times New Roman" w:hAnsi="Times New Roman"/>
          <w:sz w:val="28"/>
          <w:szCs w:val="28"/>
        </w:rPr>
        <w:t>ока</w:t>
      </w:r>
      <w:r w:rsidR="00286724" w:rsidRPr="009171C0">
        <w:rPr>
          <w:rFonts w:ascii="Times New Roman" w:hAnsi="Times New Roman"/>
          <w:sz w:val="28"/>
          <w:szCs w:val="28"/>
        </w:rPr>
        <w:t xml:space="preserve"> 6 равна сумме стр</w:t>
      </w:r>
      <w:r w:rsidR="00D31FDF">
        <w:rPr>
          <w:rFonts w:ascii="Times New Roman" w:hAnsi="Times New Roman"/>
          <w:sz w:val="28"/>
          <w:szCs w:val="28"/>
        </w:rPr>
        <w:t>ок</w:t>
      </w:r>
      <w:r w:rsidR="00286724" w:rsidRPr="009171C0">
        <w:rPr>
          <w:rFonts w:ascii="Times New Roman" w:hAnsi="Times New Roman"/>
          <w:sz w:val="28"/>
          <w:szCs w:val="28"/>
        </w:rPr>
        <w:t xml:space="preserve"> с 6.1 по 6.4</w:t>
      </w:r>
      <w:r w:rsidR="00C1608B" w:rsidRPr="009171C0">
        <w:rPr>
          <w:rFonts w:ascii="Times New Roman" w:hAnsi="Times New Roman"/>
          <w:sz w:val="28"/>
          <w:szCs w:val="28"/>
        </w:rPr>
        <w:t>, стр</w:t>
      </w:r>
      <w:r w:rsidR="00D31FDF">
        <w:rPr>
          <w:rFonts w:ascii="Times New Roman" w:hAnsi="Times New Roman"/>
          <w:sz w:val="28"/>
          <w:szCs w:val="28"/>
        </w:rPr>
        <w:t>ока</w:t>
      </w:r>
      <w:r w:rsidR="00C1608B" w:rsidRPr="009171C0">
        <w:rPr>
          <w:rFonts w:ascii="Times New Roman" w:hAnsi="Times New Roman"/>
          <w:sz w:val="28"/>
          <w:szCs w:val="28"/>
        </w:rPr>
        <w:t xml:space="preserve"> 9 равна сумме стр</w:t>
      </w:r>
      <w:r w:rsidR="00D31FDF">
        <w:rPr>
          <w:rFonts w:ascii="Times New Roman" w:hAnsi="Times New Roman"/>
          <w:sz w:val="28"/>
          <w:szCs w:val="28"/>
        </w:rPr>
        <w:t>ок</w:t>
      </w:r>
      <w:r w:rsidR="00C1608B" w:rsidRPr="009171C0">
        <w:rPr>
          <w:rFonts w:ascii="Times New Roman" w:hAnsi="Times New Roman"/>
          <w:sz w:val="28"/>
          <w:szCs w:val="28"/>
        </w:rPr>
        <w:t xml:space="preserve"> с 9.1 по 9.4, стр</w:t>
      </w:r>
      <w:r w:rsidR="00D31FDF">
        <w:rPr>
          <w:rFonts w:ascii="Times New Roman" w:hAnsi="Times New Roman"/>
          <w:sz w:val="28"/>
          <w:szCs w:val="28"/>
        </w:rPr>
        <w:t>ока</w:t>
      </w:r>
      <w:r w:rsidR="00C1608B" w:rsidRPr="009171C0">
        <w:rPr>
          <w:rFonts w:ascii="Times New Roman" w:hAnsi="Times New Roman"/>
          <w:sz w:val="28"/>
          <w:szCs w:val="28"/>
        </w:rPr>
        <w:t xml:space="preserve"> 10 равна сумме стр</w:t>
      </w:r>
      <w:r w:rsidR="00D31FDF">
        <w:rPr>
          <w:rFonts w:ascii="Times New Roman" w:hAnsi="Times New Roman"/>
          <w:sz w:val="28"/>
          <w:szCs w:val="28"/>
        </w:rPr>
        <w:t>ок</w:t>
      </w:r>
      <w:r w:rsidR="00C1608B" w:rsidRPr="009171C0">
        <w:rPr>
          <w:rFonts w:ascii="Times New Roman" w:hAnsi="Times New Roman"/>
          <w:sz w:val="28"/>
          <w:szCs w:val="28"/>
        </w:rPr>
        <w:t xml:space="preserve"> с 10.1 по 10.4, стр</w:t>
      </w:r>
      <w:r w:rsidR="00D31FDF">
        <w:rPr>
          <w:rFonts w:ascii="Times New Roman" w:hAnsi="Times New Roman"/>
          <w:sz w:val="28"/>
          <w:szCs w:val="28"/>
        </w:rPr>
        <w:t>ока</w:t>
      </w:r>
      <w:r w:rsidR="00C1608B" w:rsidRPr="009171C0">
        <w:rPr>
          <w:rFonts w:ascii="Times New Roman" w:hAnsi="Times New Roman"/>
          <w:sz w:val="28"/>
          <w:szCs w:val="28"/>
        </w:rPr>
        <w:t xml:space="preserve"> 11 равна сумме стр</w:t>
      </w:r>
      <w:r w:rsidR="00DB42C9">
        <w:rPr>
          <w:rFonts w:ascii="Times New Roman" w:hAnsi="Times New Roman"/>
          <w:sz w:val="28"/>
          <w:szCs w:val="28"/>
        </w:rPr>
        <w:t>ок</w:t>
      </w:r>
      <w:r w:rsidR="00C1608B" w:rsidRPr="009171C0">
        <w:rPr>
          <w:rFonts w:ascii="Times New Roman" w:hAnsi="Times New Roman"/>
          <w:sz w:val="28"/>
          <w:szCs w:val="28"/>
        </w:rPr>
        <w:t xml:space="preserve"> 11.1+11.2</w:t>
      </w:r>
      <w:r w:rsidR="00286724" w:rsidRPr="009171C0">
        <w:rPr>
          <w:rFonts w:ascii="Times New Roman" w:hAnsi="Times New Roman"/>
          <w:sz w:val="28"/>
          <w:szCs w:val="28"/>
        </w:rPr>
        <w:t>. Разницу пояснить.</w:t>
      </w:r>
    </w:p>
    <w:p w14:paraId="11EE4E2B" w14:textId="77777777" w:rsidR="000C5E92" w:rsidRPr="009171C0" w:rsidRDefault="00286724" w:rsidP="007776DF">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5120 </w:t>
      </w:r>
    </w:p>
    <w:p w14:paraId="7E397B65" w14:textId="77777777" w:rsidR="00960D0E" w:rsidRPr="00915DB2" w:rsidRDefault="00960D0E" w:rsidP="00915DB2">
      <w:pPr>
        <w:pStyle w:val="29"/>
        <w:shd w:val="clear" w:color="auto" w:fill="auto"/>
        <w:tabs>
          <w:tab w:val="left" w:pos="966"/>
        </w:tabs>
        <w:spacing w:line="240" w:lineRule="auto"/>
        <w:ind w:firstLine="709"/>
        <w:jc w:val="left"/>
        <w:rPr>
          <w:rFonts w:ascii="Times New Roman" w:hAnsi="Times New Roman"/>
          <w:sz w:val="28"/>
          <w:szCs w:val="28"/>
        </w:rPr>
      </w:pPr>
      <w:r w:rsidRPr="00915DB2">
        <w:rPr>
          <w:rFonts w:ascii="Times New Roman" w:hAnsi="Times New Roman"/>
          <w:sz w:val="28"/>
          <w:szCs w:val="28"/>
        </w:rPr>
        <w:t>Отражаются сведения о числе исследований, выполненных в лаборатории радиоизотопной диагностики данной медицинской организации.</w:t>
      </w:r>
    </w:p>
    <w:p w14:paraId="7E3FBF3C" w14:textId="77777777" w:rsidR="00915DB2" w:rsidRPr="00915DB2" w:rsidRDefault="00286724" w:rsidP="00915DB2">
      <w:pPr>
        <w:pStyle w:val="29"/>
        <w:shd w:val="clear" w:color="auto" w:fill="auto"/>
        <w:tabs>
          <w:tab w:val="left" w:pos="966"/>
        </w:tabs>
        <w:spacing w:line="326" w:lineRule="exact"/>
        <w:jc w:val="left"/>
        <w:rPr>
          <w:rFonts w:ascii="Times New Roman" w:hAnsi="Times New Roman"/>
          <w:sz w:val="28"/>
          <w:szCs w:val="28"/>
        </w:rPr>
      </w:pPr>
      <w:r w:rsidRPr="00915DB2">
        <w:rPr>
          <w:rFonts w:ascii="Times New Roman" w:hAnsi="Times New Roman"/>
          <w:b/>
          <w:sz w:val="28"/>
          <w:szCs w:val="28"/>
        </w:rPr>
        <w:t xml:space="preserve">Таблица 5124 </w:t>
      </w:r>
      <w:r w:rsidR="000C5E92" w:rsidRPr="00915DB2">
        <w:rPr>
          <w:rFonts w:ascii="Times New Roman" w:hAnsi="Times New Roman"/>
          <w:sz w:val="28"/>
          <w:szCs w:val="28"/>
        </w:rPr>
        <w:t>должна быть</w:t>
      </w:r>
      <w:r w:rsidR="000C5E92" w:rsidRPr="00915DB2">
        <w:rPr>
          <w:rFonts w:ascii="Times New Roman" w:hAnsi="Times New Roman"/>
          <w:b/>
          <w:sz w:val="28"/>
          <w:szCs w:val="28"/>
        </w:rPr>
        <w:t xml:space="preserve"> </w:t>
      </w:r>
      <w:r w:rsidRPr="00915DB2">
        <w:rPr>
          <w:rFonts w:ascii="Times New Roman" w:hAnsi="Times New Roman"/>
          <w:sz w:val="28"/>
          <w:szCs w:val="28"/>
        </w:rPr>
        <w:t>равна</w:t>
      </w:r>
      <w:r w:rsidRPr="00915DB2">
        <w:rPr>
          <w:rFonts w:ascii="Times New Roman" w:hAnsi="Times New Roman"/>
          <w:b/>
          <w:sz w:val="28"/>
          <w:szCs w:val="28"/>
        </w:rPr>
        <w:t xml:space="preserve"> таблиц</w:t>
      </w:r>
      <w:r w:rsidR="009E3DC2" w:rsidRPr="00915DB2">
        <w:rPr>
          <w:rFonts w:ascii="Times New Roman" w:hAnsi="Times New Roman"/>
          <w:b/>
          <w:sz w:val="28"/>
          <w:szCs w:val="28"/>
        </w:rPr>
        <w:t>е</w:t>
      </w:r>
      <w:r w:rsidRPr="00915DB2">
        <w:rPr>
          <w:rFonts w:ascii="Times New Roman" w:hAnsi="Times New Roman"/>
          <w:b/>
          <w:sz w:val="28"/>
          <w:szCs w:val="28"/>
        </w:rPr>
        <w:t xml:space="preserve"> 5402 </w:t>
      </w:r>
      <w:r w:rsidRPr="00915DB2">
        <w:rPr>
          <w:rFonts w:ascii="Times New Roman" w:hAnsi="Times New Roman"/>
          <w:sz w:val="28"/>
          <w:szCs w:val="28"/>
        </w:rPr>
        <w:t>стр</w:t>
      </w:r>
      <w:r w:rsidR="00DB42C9">
        <w:rPr>
          <w:rFonts w:ascii="Times New Roman" w:hAnsi="Times New Roman"/>
          <w:sz w:val="28"/>
          <w:szCs w:val="28"/>
        </w:rPr>
        <w:t>ока</w:t>
      </w:r>
      <w:r w:rsidRPr="00915DB2">
        <w:rPr>
          <w:rFonts w:ascii="Times New Roman" w:hAnsi="Times New Roman"/>
          <w:sz w:val="28"/>
          <w:szCs w:val="28"/>
        </w:rPr>
        <w:t xml:space="preserve"> 3 гр</w:t>
      </w:r>
      <w:r w:rsidR="00DB42C9">
        <w:rPr>
          <w:rFonts w:ascii="Times New Roman" w:hAnsi="Times New Roman"/>
          <w:sz w:val="28"/>
          <w:szCs w:val="28"/>
        </w:rPr>
        <w:t>афа</w:t>
      </w:r>
      <w:r w:rsidRPr="00915DB2">
        <w:rPr>
          <w:rFonts w:ascii="Times New Roman" w:hAnsi="Times New Roman"/>
          <w:sz w:val="28"/>
          <w:szCs w:val="28"/>
        </w:rPr>
        <w:t xml:space="preserve"> 3</w:t>
      </w:r>
      <w:r w:rsidR="00915DB2" w:rsidRPr="00915DB2">
        <w:rPr>
          <w:rFonts w:ascii="Times New Roman" w:hAnsi="Times New Roman"/>
          <w:sz w:val="28"/>
          <w:szCs w:val="28"/>
        </w:rPr>
        <w:t>.</w:t>
      </w:r>
    </w:p>
    <w:p w14:paraId="6E985036" w14:textId="77777777" w:rsidR="00915DB2" w:rsidRPr="00915DB2" w:rsidRDefault="00FC2506" w:rsidP="00DB42C9">
      <w:pPr>
        <w:pStyle w:val="29"/>
        <w:shd w:val="clear" w:color="auto" w:fill="auto"/>
        <w:tabs>
          <w:tab w:val="left" w:pos="966"/>
        </w:tabs>
        <w:spacing w:line="326" w:lineRule="exact"/>
        <w:rPr>
          <w:rFonts w:ascii="Times New Roman" w:hAnsi="Times New Roman"/>
          <w:sz w:val="28"/>
          <w:szCs w:val="28"/>
        </w:rPr>
      </w:pPr>
      <w:r w:rsidRPr="00915DB2">
        <w:rPr>
          <w:rFonts w:ascii="Times New Roman" w:hAnsi="Times New Roman"/>
          <w:b/>
          <w:sz w:val="28"/>
          <w:szCs w:val="28"/>
        </w:rPr>
        <w:t>Таблицы 5300</w:t>
      </w:r>
      <w:r w:rsidR="00BC17C2" w:rsidRPr="00915DB2">
        <w:rPr>
          <w:rFonts w:ascii="Times New Roman" w:hAnsi="Times New Roman"/>
          <w:b/>
          <w:sz w:val="28"/>
          <w:szCs w:val="28"/>
        </w:rPr>
        <w:t>,</w:t>
      </w:r>
      <w:r w:rsidRPr="00915DB2">
        <w:rPr>
          <w:rFonts w:ascii="Times New Roman" w:hAnsi="Times New Roman"/>
          <w:b/>
          <w:sz w:val="28"/>
          <w:szCs w:val="28"/>
        </w:rPr>
        <w:t xml:space="preserve"> 5301</w:t>
      </w:r>
      <w:r w:rsidR="00BC17C2" w:rsidRPr="00915DB2">
        <w:rPr>
          <w:rFonts w:ascii="Times New Roman" w:hAnsi="Times New Roman"/>
          <w:b/>
          <w:sz w:val="28"/>
          <w:szCs w:val="28"/>
        </w:rPr>
        <w:t>, 5302</w:t>
      </w:r>
      <w:r w:rsidRPr="00915DB2">
        <w:rPr>
          <w:rFonts w:ascii="Times New Roman" w:hAnsi="Times New Roman"/>
          <w:b/>
          <w:sz w:val="28"/>
          <w:szCs w:val="28"/>
        </w:rPr>
        <w:t xml:space="preserve"> </w:t>
      </w:r>
      <w:r w:rsidRPr="00915DB2">
        <w:rPr>
          <w:rFonts w:ascii="Times New Roman" w:hAnsi="Times New Roman"/>
          <w:sz w:val="28"/>
          <w:szCs w:val="28"/>
        </w:rPr>
        <w:t xml:space="preserve">формируются в соответствии с рекомендациями, указанными в приложении № </w:t>
      </w:r>
      <w:r w:rsidR="00621B31" w:rsidRPr="00915DB2">
        <w:rPr>
          <w:rFonts w:ascii="Times New Roman" w:hAnsi="Times New Roman"/>
          <w:sz w:val="28"/>
          <w:szCs w:val="28"/>
        </w:rPr>
        <w:t>9</w:t>
      </w:r>
      <w:r w:rsidR="00B53C5A" w:rsidRPr="00915DB2">
        <w:rPr>
          <w:rFonts w:ascii="Times New Roman" w:hAnsi="Times New Roman"/>
          <w:sz w:val="28"/>
          <w:szCs w:val="28"/>
        </w:rPr>
        <w:t xml:space="preserve"> </w:t>
      </w:r>
      <w:r w:rsidRPr="00915DB2">
        <w:rPr>
          <w:rFonts w:ascii="Times New Roman" w:hAnsi="Times New Roman"/>
          <w:sz w:val="28"/>
          <w:szCs w:val="28"/>
        </w:rPr>
        <w:t>к данному письму.</w:t>
      </w:r>
    </w:p>
    <w:p w14:paraId="644A2BB7" w14:textId="77777777" w:rsidR="00DB42C9" w:rsidRDefault="00286724" w:rsidP="00915DB2">
      <w:pPr>
        <w:pStyle w:val="29"/>
        <w:shd w:val="clear" w:color="auto" w:fill="auto"/>
        <w:tabs>
          <w:tab w:val="left" w:pos="966"/>
        </w:tabs>
        <w:spacing w:line="326" w:lineRule="exact"/>
        <w:jc w:val="left"/>
        <w:rPr>
          <w:rFonts w:ascii="Times New Roman" w:hAnsi="Times New Roman"/>
          <w:b/>
          <w:sz w:val="28"/>
          <w:szCs w:val="28"/>
        </w:rPr>
      </w:pPr>
      <w:r w:rsidRPr="00915DB2">
        <w:rPr>
          <w:rFonts w:ascii="Times New Roman" w:hAnsi="Times New Roman"/>
          <w:b/>
          <w:sz w:val="28"/>
          <w:szCs w:val="28"/>
        </w:rPr>
        <w:t>Таблица 5404</w:t>
      </w:r>
      <w:r w:rsidR="007776DF" w:rsidRPr="00915DB2">
        <w:rPr>
          <w:rFonts w:ascii="Times New Roman" w:hAnsi="Times New Roman"/>
          <w:b/>
          <w:sz w:val="28"/>
          <w:szCs w:val="28"/>
        </w:rPr>
        <w:t xml:space="preserve"> </w:t>
      </w:r>
    </w:p>
    <w:p w14:paraId="0C7BEE50" w14:textId="77777777" w:rsidR="00915DB2" w:rsidRDefault="00286724" w:rsidP="00915DB2">
      <w:pPr>
        <w:pStyle w:val="29"/>
        <w:shd w:val="clear" w:color="auto" w:fill="auto"/>
        <w:tabs>
          <w:tab w:val="left" w:pos="966"/>
        </w:tabs>
        <w:spacing w:line="326" w:lineRule="exact"/>
        <w:jc w:val="left"/>
        <w:rPr>
          <w:rFonts w:ascii="Times New Roman" w:hAnsi="Times New Roman"/>
          <w:sz w:val="28"/>
          <w:szCs w:val="28"/>
        </w:rPr>
      </w:pPr>
      <w:r w:rsidRPr="00915DB2">
        <w:rPr>
          <w:rFonts w:ascii="Times New Roman" w:hAnsi="Times New Roman"/>
          <w:sz w:val="28"/>
          <w:szCs w:val="28"/>
        </w:rPr>
        <w:t>представить</w:t>
      </w:r>
      <w:r w:rsidR="007776DF" w:rsidRPr="00915DB2">
        <w:rPr>
          <w:rFonts w:ascii="Times New Roman" w:hAnsi="Times New Roman"/>
          <w:sz w:val="28"/>
          <w:szCs w:val="28"/>
        </w:rPr>
        <w:t xml:space="preserve"> </w:t>
      </w:r>
      <w:r w:rsidR="00BF0DE7" w:rsidRPr="00915DB2">
        <w:rPr>
          <w:rFonts w:ascii="Times New Roman" w:hAnsi="Times New Roman"/>
          <w:sz w:val="28"/>
          <w:szCs w:val="28"/>
        </w:rPr>
        <w:t>п</w:t>
      </w:r>
      <w:r w:rsidRPr="00915DB2">
        <w:rPr>
          <w:rFonts w:ascii="Times New Roman" w:hAnsi="Times New Roman"/>
          <w:sz w:val="28"/>
          <w:szCs w:val="28"/>
        </w:rPr>
        <w:t>ояснительную</w:t>
      </w:r>
      <w:r w:rsidR="007776DF" w:rsidRPr="00915DB2">
        <w:rPr>
          <w:rFonts w:ascii="Times New Roman" w:hAnsi="Times New Roman"/>
          <w:sz w:val="28"/>
          <w:szCs w:val="28"/>
        </w:rPr>
        <w:t xml:space="preserve"> </w:t>
      </w:r>
      <w:r w:rsidRPr="00915DB2">
        <w:rPr>
          <w:rFonts w:ascii="Times New Roman" w:hAnsi="Times New Roman"/>
          <w:sz w:val="28"/>
          <w:szCs w:val="28"/>
        </w:rPr>
        <w:t>записку при заполнении</w:t>
      </w:r>
      <w:r w:rsidR="00915DB2">
        <w:rPr>
          <w:rFonts w:ascii="Times New Roman" w:hAnsi="Times New Roman"/>
          <w:sz w:val="28"/>
          <w:szCs w:val="28"/>
        </w:rPr>
        <w:t xml:space="preserve"> </w:t>
      </w:r>
      <w:r w:rsidRPr="00915DB2">
        <w:rPr>
          <w:rFonts w:ascii="Times New Roman" w:hAnsi="Times New Roman"/>
          <w:sz w:val="28"/>
          <w:szCs w:val="28"/>
        </w:rPr>
        <w:t>гр</w:t>
      </w:r>
      <w:r w:rsidR="00DB42C9">
        <w:rPr>
          <w:rFonts w:ascii="Times New Roman" w:hAnsi="Times New Roman"/>
          <w:sz w:val="28"/>
          <w:szCs w:val="28"/>
        </w:rPr>
        <w:t>афы</w:t>
      </w:r>
      <w:r w:rsidRPr="00915DB2">
        <w:rPr>
          <w:rFonts w:ascii="Times New Roman" w:hAnsi="Times New Roman"/>
          <w:sz w:val="28"/>
          <w:szCs w:val="28"/>
        </w:rPr>
        <w:t xml:space="preserve"> 4 по строкам 9 и 10.</w:t>
      </w:r>
    </w:p>
    <w:p w14:paraId="09723CF2" w14:textId="77777777" w:rsidR="00197543" w:rsidRPr="009171C0" w:rsidRDefault="00197543" w:rsidP="00197543">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w:t>
      </w:r>
      <w:r>
        <w:rPr>
          <w:rFonts w:ascii="Times New Roman" w:hAnsi="Times New Roman"/>
          <w:b/>
          <w:sz w:val="28"/>
          <w:szCs w:val="28"/>
        </w:rPr>
        <w:t>7000</w:t>
      </w:r>
      <w:r w:rsidRPr="009171C0">
        <w:rPr>
          <w:rFonts w:ascii="Times New Roman" w:hAnsi="Times New Roman"/>
          <w:b/>
          <w:sz w:val="28"/>
          <w:szCs w:val="28"/>
        </w:rPr>
        <w:t xml:space="preserve"> </w:t>
      </w:r>
    </w:p>
    <w:p w14:paraId="7E98C722" w14:textId="77777777" w:rsidR="00197543" w:rsidRDefault="00197543" w:rsidP="00197543">
      <w:pPr>
        <w:pStyle w:val="29"/>
        <w:shd w:val="clear" w:color="auto" w:fill="auto"/>
        <w:tabs>
          <w:tab w:val="left" w:pos="966"/>
        </w:tabs>
        <w:spacing w:line="240" w:lineRule="auto"/>
        <w:ind w:firstLine="709"/>
        <w:rPr>
          <w:rFonts w:ascii="Times New Roman" w:hAnsi="Times New Roman"/>
          <w:sz w:val="28"/>
          <w:szCs w:val="28"/>
        </w:rPr>
      </w:pPr>
      <w:r w:rsidRPr="00197543">
        <w:rPr>
          <w:rFonts w:ascii="Times New Roman" w:hAnsi="Times New Roman"/>
          <w:sz w:val="28"/>
          <w:szCs w:val="28"/>
        </w:rPr>
        <w:t>Графу 8 «прочие», расшифровать.</w:t>
      </w:r>
    </w:p>
    <w:p w14:paraId="461C5E89" w14:textId="77777777" w:rsidR="00197543" w:rsidRPr="00197543" w:rsidRDefault="00197543" w:rsidP="00197543">
      <w:pPr>
        <w:pStyle w:val="29"/>
        <w:shd w:val="clear" w:color="auto" w:fill="auto"/>
        <w:tabs>
          <w:tab w:val="left" w:pos="966"/>
        </w:tabs>
        <w:spacing w:line="240" w:lineRule="auto"/>
        <w:ind w:firstLine="709"/>
        <w:rPr>
          <w:rFonts w:ascii="Times New Roman" w:hAnsi="Times New Roman"/>
          <w:b/>
          <w:sz w:val="28"/>
          <w:szCs w:val="28"/>
        </w:rPr>
      </w:pPr>
      <w:r w:rsidRPr="009171C0">
        <w:rPr>
          <w:rFonts w:ascii="Times New Roman" w:hAnsi="Times New Roman"/>
          <w:b/>
          <w:sz w:val="28"/>
          <w:szCs w:val="28"/>
        </w:rPr>
        <w:t xml:space="preserve">Таблица </w:t>
      </w:r>
      <w:r>
        <w:rPr>
          <w:rFonts w:ascii="Times New Roman" w:hAnsi="Times New Roman"/>
          <w:b/>
          <w:sz w:val="28"/>
          <w:szCs w:val="28"/>
        </w:rPr>
        <w:t>8000</w:t>
      </w:r>
    </w:p>
    <w:p w14:paraId="496378EC" w14:textId="77777777" w:rsidR="00197543" w:rsidRDefault="00197543" w:rsidP="00915DB2">
      <w:pPr>
        <w:pStyle w:val="29"/>
        <w:shd w:val="clear" w:color="auto" w:fill="auto"/>
        <w:tabs>
          <w:tab w:val="left" w:pos="966"/>
        </w:tabs>
        <w:spacing w:line="326" w:lineRule="exact"/>
        <w:jc w:val="left"/>
        <w:rPr>
          <w:rFonts w:ascii="Times New Roman" w:hAnsi="Times New Roman"/>
          <w:sz w:val="28"/>
          <w:szCs w:val="28"/>
        </w:rPr>
      </w:pPr>
      <w:r w:rsidRPr="00197543">
        <w:rPr>
          <w:rFonts w:ascii="Times New Roman" w:hAnsi="Times New Roman"/>
          <w:sz w:val="28"/>
          <w:szCs w:val="28"/>
        </w:rPr>
        <w:t>Строку 8 «Прочие» расшифровать по всей строке.</w:t>
      </w:r>
    </w:p>
    <w:p w14:paraId="71A1C07A" w14:textId="77777777" w:rsidR="00A32B4E" w:rsidRDefault="00A32B4E" w:rsidP="00B31863">
      <w:pPr>
        <w:ind w:firstLine="708"/>
        <w:jc w:val="both"/>
        <w:rPr>
          <w:b/>
          <w:sz w:val="28"/>
        </w:rPr>
      </w:pPr>
    </w:p>
    <w:p w14:paraId="6561F796" w14:textId="2F353302" w:rsidR="00D75F87" w:rsidRPr="009D7892" w:rsidRDefault="00D75F87" w:rsidP="00D75F87">
      <w:pPr>
        <w:ind w:firstLine="708"/>
        <w:jc w:val="both"/>
        <w:rPr>
          <w:b/>
          <w:sz w:val="28"/>
        </w:rPr>
      </w:pPr>
      <w:r w:rsidRPr="009D7892">
        <w:rPr>
          <w:b/>
          <w:sz w:val="28"/>
        </w:rPr>
        <w:t>Форма № 32 - сводный отчет «Сведения о медицинской помощи беременным, роженицам и родильницам».</w:t>
      </w:r>
    </w:p>
    <w:p w14:paraId="7A642BA7" w14:textId="77777777" w:rsidR="00D75F87" w:rsidRPr="00336179" w:rsidRDefault="00D75F87" w:rsidP="00D75F87">
      <w:pPr>
        <w:ind w:firstLine="708"/>
        <w:jc w:val="both"/>
        <w:rPr>
          <w:b/>
          <w:sz w:val="28"/>
          <w:szCs w:val="28"/>
        </w:rPr>
      </w:pPr>
      <w:r w:rsidRPr="00336179">
        <w:rPr>
          <w:b/>
          <w:sz w:val="28"/>
          <w:szCs w:val="28"/>
        </w:rPr>
        <w:t>Таблица 2120</w:t>
      </w:r>
    </w:p>
    <w:p w14:paraId="6FEB90AA" w14:textId="77777777" w:rsidR="00D75F87" w:rsidRPr="00336179" w:rsidRDefault="00D75F87" w:rsidP="00D75F87">
      <w:pPr>
        <w:ind w:firstLine="708"/>
        <w:jc w:val="both"/>
        <w:rPr>
          <w:rFonts w:eastAsia="Times New Roman"/>
          <w:bCs/>
          <w:sz w:val="28"/>
          <w:szCs w:val="28"/>
        </w:rPr>
      </w:pPr>
      <w:r w:rsidRPr="00336179">
        <w:rPr>
          <w:rFonts w:eastAsia="+mn-ea" w:cs="+mn-cs"/>
          <w:bCs/>
          <w:kern w:val="24"/>
          <w:sz w:val="28"/>
          <w:szCs w:val="28"/>
        </w:rPr>
        <w:t xml:space="preserve">Сумма строк 13 и 20 (число плодов, у которых выявлены врожденные пороки развития и хромосомные аномалии – всего) может быть равно или меньше данных отчетной формы № 30, табл. 5116, стр. 1 (число выявленных плодов с врожденными аномалиями и пороками развития). </w:t>
      </w:r>
    </w:p>
    <w:p w14:paraId="3B19B249" w14:textId="77777777" w:rsidR="00D75F87" w:rsidRPr="009D7892" w:rsidRDefault="00D75F87" w:rsidP="00D75F87">
      <w:pPr>
        <w:ind w:firstLine="708"/>
        <w:jc w:val="both"/>
        <w:rPr>
          <w:sz w:val="28"/>
          <w:szCs w:val="28"/>
        </w:rPr>
      </w:pPr>
      <w:r w:rsidRPr="009D7892">
        <w:rPr>
          <w:sz w:val="28"/>
          <w:szCs w:val="28"/>
        </w:rPr>
        <w:t xml:space="preserve">Недоношенные, рожденные в срок </w:t>
      </w:r>
      <w:proofErr w:type="spellStart"/>
      <w:r w:rsidRPr="009D7892">
        <w:rPr>
          <w:sz w:val="28"/>
          <w:szCs w:val="28"/>
        </w:rPr>
        <w:t>гестации</w:t>
      </w:r>
      <w:proofErr w:type="spellEnd"/>
      <w:r w:rsidRPr="009D7892">
        <w:rPr>
          <w:sz w:val="28"/>
          <w:szCs w:val="28"/>
        </w:rPr>
        <w:t xml:space="preserve"> 22 недели и более, массой тела менее </w:t>
      </w:r>
      <w:smartTag w:uri="urn:schemas-microsoft-com:office:smarttags" w:element="metricconverter">
        <w:smartTagPr>
          <w:attr w:name="ProductID" w:val="500 г"/>
        </w:smartTagPr>
        <w:r w:rsidRPr="009D7892">
          <w:rPr>
            <w:sz w:val="28"/>
            <w:szCs w:val="28"/>
          </w:rPr>
          <w:t>500 г</w:t>
        </w:r>
      </w:smartTag>
      <w:r w:rsidRPr="009D7892">
        <w:rPr>
          <w:sz w:val="28"/>
          <w:szCs w:val="28"/>
        </w:rPr>
        <w:t xml:space="preserve"> </w:t>
      </w:r>
      <w:r w:rsidRPr="009D7892">
        <w:rPr>
          <w:b/>
          <w:sz w:val="28"/>
          <w:szCs w:val="28"/>
        </w:rPr>
        <w:t>в таблицах 2245</w:t>
      </w:r>
      <w:r w:rsidRPr="009D7892">
        <w:rPr>
          <w:sz w:val="28"/>
          <w:szCs w:val="28"/>
        </w:rPr>
        <w:t xml:space="preserve"> «Распределение родившихся и умерших по массе </w:t>
      </w:r>
      <w:r w:rsidRPr="009D7892">
        <w:rPr>
          <w:sz w:val="28"/>
          <w:szCs w:val="28"/>
        </w:rPr>
        <w:lastRenderedPageBreak/>
        <w:t xml:space="preserve">тела», </w:t>
      </w:r>
      <w:r w:rsidRPr="009D7892">
        <w:rPr>
          <w:b/>
          <w:sz w:val="28"/>
          <w:szCs w:val="28"/>
        </w:rPr>
        <w:t xml:space="preserve">2250 </w:t>
      </w:r>
      <w:r w:rsidRPr="009D7892">
        <w:rPr>
          <w:sz w:val="28"/>
          <w:szCs w:val="28"/>
        </w:rPr>
        <w:t xml:space="preserve">«Заболевания и причины смерти родившихся массой тела 500-999 г» и вкладыше 232 не регистрируются. </w:t>
      </w:r>
    </w:p>
    <w:p w14:paraId="63D95CFB" w14:textId="77777777" w:rsidR="00D75F87" w:rsidRPr="009D7892" w:rsidRDefault="00D75F87" w:rsidP="00D75F87">
      <w:pPr>
        <w:ind w:firstLine="708"/>
        <w:jc w:val="both"/>
        <w:rPr>
          <w:sz w:val="28"/>
          <w:szCs w:val="28"/>
        </w:rPr>
      </w:pPr>
      <w:r w:rsidRPr="009D7892">
        <w:rPr>
          <w:sz w:val="28"/>
          <w:szCs w:val="28"/>
        </w:rPr>
        <w:t xml:space="preserve">На них необходимо предоставить </w:t>
      </w:r>
      <w:r w:rsidR="00FA3A05">
        <w:rPr>
          <w:sz w:val="28"/>
          <w:szCs w:val="28"/>
        </w:rPr>
        <w:t>сводную таблицу</w:t>
      </w:r>
      <w:r w:rsidRPr="009D7892">
        <w:rPr>
          <w:sz w:val="28"/>
          <w:szCs w:val="28"/>
        </w:rPr>
        <w:t xml:space="preserve">, </w:t>
      </w:r>
      <w:r w:rsidR="00FA3A05">
        <w:rPr>
          <w:sz w:val="28"/>
          <w:szCs w:val="28"/>
        </w:rPr>
        <w:t xml:space="preserve">заверенную главным неонатологом, </w:t>
      </w:r>
      <w:r w:rsidRPr="009D7892">
        <w:rPr>
          <w:sz w:val="28"/>
          <w:szCs w:val="28"/>
        </w:rPr>
        <w:t xml:space="preserve">где следует указать следующую информацию: </w:t>
      </w:r>
    </w:p>
    <w:p w14:paraId="24D0E772" w14:textId="77777777" w:rsidR="00D75F87" w:rsidRPr="009D7892" w:rsidRDefault="00D75F87" w:rsidP="00D75F87">
      <w:pPr>
        <w:ind w:firstLine="709"/>
        <w:rPr>
          <w:rFonts w:eastAsia="Times New Roman"/>
          <w:sz w:val="28"/>
          <w:szCs w:val="24"/>
        </w:rPr>
      </w:pPr>
      <w:r w:rsidRPr="009D7892">
        <w:rPr>
          <w:rFonts w:eastAsia="Times New Roman"/>
          <w:sz w:val="28"/>
          <w:szCs w:val="24"/>
        </w:rPr>
        <w:t xml:space="preserve">1.  </w:t>
      </w:r>
      <w:r w:rsidR="00DB42C9">
        <w:rPr>
          <w:rFonts w:eastAsia="Times New Roman"/>
          <w:sz w:val="28"/>
          <w:szCs w:val="24"/>
        </w:rPr>
        <w:t>Субъект Российской Федерации</w:t>
      </w:r>
    </w:p>
    <w:p w14:paraId="7D4BC738" w14:textId="77777777" w:rsidR="00D75F87" w:rsidRPr="009D7892" w:rsidRDefault="00D75F87" w:rsidP="00D75F87">
      <w:pPr>
        <w:ind w:firstLine="709"/>
        <w:rPr>
          <w:rFonts w:eastAsia="Times New Roman"/>
          <w:sz w:val="28"/>
          <w:szCs w:val="24"/>
        </w:rPr>
      </w:pPr>
      <w:r w:rsidRPr="009D7892">
        <w:rPr>
          <w:rFonts w:eastAsia="Times New Roman"/>
          <w:sz w:val="28"/>
          <w:szCs w:val="24"/>
        </w:rPr>
        <w:t>2.  Уровень медицинской организации, где родился ребенок (1,2, 3 уровень)</w:t>
      </w:r>
    </w:p>
    <w:p w14:paraId="5F26A222" w14:textId="77777777" w:rsidR="00D75F87" w:rsidRPr="009D7892" w:rsidRDefault="00D75F87" w:rsidP="00D75F87">
      <w:pPr>
        <w:ind w:firstLine="709"/>
        <w:rPr>
          <w:rFonts w:eastAsia="Times New Roman"/>
          <w:sz w:val="28"/>
          <w:szCs w:val="24"/>
        </w:rPr>
      </w:pPr>
      <w:r w:rsidRPr="009D7892">
        <w:rPr>
          <w:rFonts w:eastAsia="Times New Roman"/>
          <w:sz w:val="28"/>
          <w:szCs w:val="24"/>
        </w:rPr>
        <w:t>3.  Возраст матери</w:t>
      </w:r>
    </w:p>
    <w:p w14:paraId="6826D6AE" w14:textId="77777777" w:rsidR="00D75F87" w:rsidRPr="009D7892" w:rsidRDefault="00D75F87" w:rsidP="00D75F87">
      <w:pPr>
        <w:ind w:firstLine="709"/>
        <w:rPr>
          <w:rFonts w:eastAsia="Times New Roman"/>
          <w:sz w:val="28"/>
          <w:szCs w:val="24"/>
        </w:rPr>
      </w:pPr>
      <w:r w:rsidRPr="009D7892">
        <w:rPr>
          <w:rFonts w:eastAsia="Times New Roman"/>
          <w:sz w:val="28"/>
          <w:szCs w:val="24"/>
        </w:rPr>
        <w:t>4.  Соматическое и гинекологическое здоровье матери, паритет</w:t>
      </w:r>
    </w:p>
    <w:p w14:paraId="3506B35E" w14:textId="77777777" w:rsidR="00D75F87" w:rsidRPr="009D7892" w:rsidRDefault="00D75F87" w:rsidP="00D75F87">
      <w:pPr>
        <w:ind w:firstLine="709"/>
        <w:rPr>
          <w:rFonts w:eastAsia="Times New Roman"/>
          <w:sz w:val="28"/>
          <w:szCs w:val="24"/>
        </w:rPr>
      </w:pPr>
      <w:r w:rsidRPr="009D7892">
        <w:rPr>
          <w:rFonts w:eastAsia="Times New Roman"/>
          <w:sz w:val="28"/>
          <w:szCs w:val="24"/>
        </w:rPr>
        <w:t>5. Наличие вредностей (профессиональные, экологические; вредные привычки)</w:t>
      </w:r>
    </w:p>
    <w:p w14:paraId="5D1BF50A" w14:textId="77777777" w:rsidR="00D75F87" w:rsidRPr="009D7892" w:rsidRDefault="00D75F87" w:rsidP="00D75F87">
      <w:pPr>
        <w:ind w:firstLine="709"/>
        <w:rPr>
          <w:rFonts w:eastAsia="Times New Roman"/>
          <w:sz w:val="28"/>
          <w:szCs w:val="24"/>
        </w:rPr>
      </w:pPr>
      <w:r w:rsidRPr="009D7892">
        <w:rPr>
          <w:rFonts w:eastAsia="Times New Roman"/>
          <w:sz w:val="28"/>
          <w:szCs w:val="24"/>
        </w:rPr>
        <w:t>6.  Состояла ли на учете в женской консультации</w:t>
      </w:r>
    </w:p>
    <w:p w14:paraId="14945CF3" w14:textId="77777777" w:rsidR="00D75F87" w:rsidRPr="009D7892" w:rsidRDefault="00D75F87" w:rsidP="00D75F87">
      <w:pPr>
        <w:ind w:firstLine="709"/>
        <w:rPr>
          <w:rFonts w:eastAsia="Times New Roman"/>
          <w:sz w:val="28"/>
          <w:szCs w:val="24"/>
        </w:rPr>
      </w:pPr>
      <w:r w:rsidRPr="009D7892">
        <w:rPr>
          <w:rFonts w:eastAsia="Times New Roman"/>
          <w:sz w:val="28"/>
          <w:szCs w:val="24"/>
        </w:rPr>
        <w:t xml:space="preserve">7.  Срок </w:t>
      </w:r>
      <w:proofErr w:type="spellStart"/>
      <w:r w:rsidRPr="009D7892">
        <w:rPr>
          <w:rFonts w:eastAsia="Times New Roman"/>
          <w:sz w:val="28"/>
          <w:szCs w:val="24"/>
        </w:rPr>
        <w:t>гестации</w:t>
      </w:r>
      <w:proofErr w:type="spellEnd"/>
      <w:r w:rsidRPr="009D7892">
        <w:rPr>
          <w:rFonts w:eastAsia="Times New Roman"/>
          <w:sz w:val="28"/>
          <w:szCs w:val="24"/>
        </w:rPr>
        <w:t xml:space="preserve"> </w:t>
      </w:r>
    </w:p>
    <w:p w14:paraId="1ABE815D" w14:textId="77777777" w:rsidR="00D75F87" w:rsidRPr="009D7892" w:rsidRDefault="00D75F87" w:rsidP="00D75F87">
      <w:pPr>
        <w:ind w:firstLine="709"/>
        <w:rPr>
          <w:rFonts w:eastAsia="Times New Roman"/>
          <w:sz w:val="28"/>
          <w:szCs w:val="24"/>
        </w:rPr>
      </w:pPr>
      <w:r w:rsidRPr="009D7892">
        <w:rPr>
          <w:rFonts w:eastAsia="Times New Roman"/>
          <w:sz w:val="28"/>
          <w:szCs w:val="24"/>
        </w:rPr>
        <w:t>8.  Масса тела и рост ребенка (плода)</w:t>
      </w:r>
    </w:p>
    <w:p w14:paraId="19759146" w14:textId="77777777" w:rsidR="00D75F87" w:rsidRPr="009D7892" w:rsidRDefault="00D75F87" w:rsidP="00D75F87">
      <w:pPr>
        <w:ind w:firstLine="709"/>
        <w:rPr>
          <w:rFonts w:eastAsia="Times New Roman"/>
          <w:sz w:val="28"/>
          <w:szCs w:val="24"/>
        </w:rPr>
      </w:pPr>
      <w:r w:rsidRPr="009D7892">
        <w:rPr>
          <w:rFonts w:eastAsia="Times New Roman"/>
          <w:sz w:val="28"/>
          <w:szCs w:val="24"/>
        </w:rPr>
        <w:t xml:space="preserve">9.  Родился живым-мертвым (уточнить </w:t>
      </w:r>
      <w:proofErr w:type="spellStart"/>
      <w:r w:rsidRPr="009D7892">
        <w:rPr>
          <w:rFonts w:eastAsia="Times New Roman"/>
          <w:sz w:val="28"/>
          <w:szCs w:val="24"/>
        </w:rPr>
        <w:t>антенатально</w:t>
      </w:r>
      <w:proofErr w:type="spellEnd"/>
      <w:r w:rsidRPr="009D7892">
        <w:rPr>
          <w:rFonts w:eastAsia="Times New Roman"/>
          <w:sz w:val="28"/>
          <w:szCs w:val="24"/>
        </w:rPr>
        <w:t xml:space="preserve">, </w:t>
      </w:r>
      <w:proofErr w:type="spellStart"/>
      <w:r w:rsidRPr="009D7892">
        <w:rPr>
          <w:rFonts w:eastAsia="Times New Roman"/>
          <w:sz w:val="28"/>
          <w:szCs w:val="24"/>
        </w:rPr>
        <w:t>интранатально</w:t>
      </w:r>
      <w:proofErr w:type="spellEnd"/>
      <w:r w:rsidRPr="009D7892">
        <w:rPr>
          <w:rFonts w:eastAsia="Times New Roman"/>
          <w:sz w:val="28"/>
          <w:szCs w:val="24"/>
        </w:rPr>
        <w:t>)</w:t>
      </w:r>
    </w:p>
    <w:p w14:paraId="4E52DEA7" w14:textId="77777777" w:rsidR="00D75F87" w:rsidRPr="009D7892" w:rsidRDefault="00D75F87" w:rsidP="00D75F87">
      <w:pPr>
        <w:ind w:firstLine="709"/>
        <w:rPr>
          <w:rFonts w:eastAsia="Times New Roman"/>
          <w:sz w:val="28"/>
          <w:szCs w:val="24"/>
        </w:rPr>
      </w:pPr>
      <w:r w:rsidRPr="009D7892">
        <w:rPr>
          <w:rFonts w:eastAsia="Times New Roman"/>
          <w:sz w:val="28"/>
          <w:szCs w:val="24"/>
        </w:rPr>
        <w:t>10.  Выжил или умер (уточнить в первые 24 ч., 168 ч, или более)</w:t>
      </w:r>
    </w:p>
    <w:p w14:paraId="5C349DA9" w14:textId="77777777" w:rsidR="00D75F87" w:rsidRPr="009D7892" w:rsidRDefault="00D75F87" w:rsidP="00D75F87">
      <w:pPr>
        <w:ind w:firstLine="709"/>
        <w:rPr>
          <w:rFonts w:eastAsia="Times New Roman"/>
          <w:sz w:val="28"/>
          <w:szCs w:val="24"/>
        </w:rPr>
      </w:pPr>
      <w:r w:rsidRPr="009D7892">
        <w:rPr>
          <w:rFonts w:eastAsia="Times New Roman"/>
          <w:sz w:val="28"/>
          <w:szCs w:val="24"/>
        </w:rPr>
        <w:t>11.  Клинический диагноз заболевания ребенка (основной, сопутствующий, осложнения)</w:t>
      </w:r>
    </w:p>
    <w:p w14:paraId="699132EF" w14:textId="77777777" w:rsidR="00D75F87" w:rsidRPr="009D7892" w:rsidRDefault="00D75F87" w:rsidP="00D75F87">
      <w:pPr>
        <w:ind w:firstLine="709"/>
        <w:rPr>
          <w:rFonts w:eastAsia="Times New Roman"/>
          <w:sz w:val="28"/>
          <w:szCs w:val="24"/>
        </w:rPr>
      </w:pPr>
      <w:r w:rsidRPr="009D7892">
        <w:rPr>
          <w:rFonts w:eastAsia="Times New Roman"/>
          <w:sz w:val="28"/>
          <w:szCs w:val="24"/>
        </w:rPr>
        <w:t>12.  При вскрытии – патологоанатомический диагноз.</w:t>
      </w:r>
    </w:p>
    <w:p w14:paraId="025BF32A" w14:textId="77777777" w:rsidR="00D75F87" w:rsidRPr="009D7892" w:rsidRDefault="00D75F87" w:rsidP="00D75F87">
      <w:pPr>
        <w:ind w:firstLine="708"/>
        <w:jc w:val="both"/>
        <w:rPr>
          <w:sz w:val="28"/>
          <w:szCs w:val="28"/>
        </w:rPr>
      </w:pPr>
    </w:p>
    <w:p w14:paraId="1C8C3ACC" w14:textId="77777777" w:rsidR="00D75F87" w:rsidRPr="009D7892" w:rsidRDefault="00D75F87" w:rsidP="00D75F87">
      <w:pPr>
        <w:tabs>
          <w:tab w:val="left" w:pos="1134"/>
        </w:tabs>
        <w:ind w:firstLine="709"/>
        <w:jc w:val="both"/>
        <w:rPr>
          <w:sz w:val="28"/>
          <w:szCs w:val="28"/>
        </w:rPr>
      </w:pPr>
      <w:r w:rsidRPr="009D7892">
        <w:rPr>
          <w:sz w:val="28"/>
          <w:szCs w:val="28"/>
        </w:rPr>
        <w:t xml:space="preserve">По каждому случаю материнской смертности необходимо представить сводную таблицу, заверенную главным акушером-гинекологом, где следует указать: </w:t>
      </w:r>
    </w:p>
    <w:p w14:paraId="4AB861DA" w14:textId="77777777" w:rsid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 Истории болезни</w:t>
      </w:r>
      <w:r w:rsidRPr="00DB42C9">
        <w:rPr>
          <w:rFonts w:eastAsia="Times New Roman"/>
          <w:b/>
          <w:sz w:val="28"/>
          <w:szCs w:val="28"/>
        </w:rPr>
        <w:t>,</w:t>
      </w:r>
      <w:r w:rsidRPr="00DB42C9">
        <w:rPr>
          <w:rFonts w:eastAsia="Times New Roman"/>
          <w:sz w:val="28"/>
          <w:szCs w:val="28"/>
        </w:rPr>
        <w:t xml:space="preserve"> возраст матери</w:t>
      </w:r>
    </w:p>
    <w:p w14:paraId="1E8ECC74" w14:textId="77777777"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 xml:space="preserve">Место </w:t>
      </w:r>
      <w:r w:rsidRPr="00DB42C9">
        <w:rPr>
          <w:sz w:val="28"/>
          <w:szCs w:val="28"/>
        </w:rPr>
        <w:t>жительства (регион)</w:t>
      </w:r>
      <w:r w:rsidR="00DB42C9" w:rsidRPr="00DB42C9">
        <w:rPr>
          <w:sz w:val="28"/>
          <w:szCs w:val="28"/>
        </w:rPr>
        <w:t xml:space="preserve"> </w:t>
      </w:r>
    </w:p>
    <w:p w14:paraId="674632F7" w14:textId="77777777"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Место наблюдения за беременной</w:t>
      </w:r>
      <w:r w:rsidR="00DB42C9" w:rsidRPr="00DB42C9">
        <w:rPr>
          <w:rFonts w:eastAsia="Times New Roman"/>
          <w:sz w:val="28"/>
          <w:szCs w:val="28"/>
        </w:rPr>
        <w:t xml:space="preserve"> </w:t>
      </w:r>
    </w:p>
    <w:p w14:paraId="0B1E09BF" w14:textId="77777777"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Срок постановки на учет в женской консультации</w:t>
      </w:r>
      <w:r w:rsidR="00DB42C9" w:rsidRPr="00DB42C9">
        <w:rPr>
          <w:rFonts w:eastAsia="Times New Roman"/>
          <w:sz w:val="28"/>
          <w:szCs w:val="28"/>
        </w:rPr>
        <w:t xml:space="preserve"> </w:t>
      </w:r>
    </w:p>
    <w:p w14:paraId="1A6899F7" w14:textId="77777777"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Дата и место родов, у</w:t>
      </w:r>
      <w:r w:rsidRPr="00DB42C9">
        <w:rPr>
          <w:bCs/>
          <w:sz w:val="28"/>
          <w:szCs w:val="28"/>
        </w:rPr>
        <w:t>ровень медицинской организации</w:t>
      </w:r>
      <w:r w:rsidR="00DB42C9" w:rsidRPr="00DB42C9">
        <w:rPr>
          <w:bCs/>
          <w:sz w:val="28"/>
          <w:szCs w:val="28"/>
        </w:rPr>
        <w:t xml:space="preserve"> </w:t>
      </w:r>
    </w:p>
    <w:p w14:paraId="39E74756" w14:textId="77777777"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Срок беременности на момент родов</w:t>
      </w:r>
      <w:r w:rsidR="00DB42C9" w:rsidRPr="00DB42C9">
        <w:rPr>
          <w:rFonts w:eastAsia="Times New Roman"/>
          <w:sz w:val="28"/>
          <w:szCs w:val="28"/>
        </w:rPr>
        <w:t xml:space="preserve"> </w:t>
      </w:r>
    </w:p>
    <w:p w14:paraId="78A88754" w14:textId="77777777" w:rsidR="00DB42C9"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rFonts w:eastAsia="Times New Roman"/>
          <w:sz w:val="28"/>
          <w:szCs w:val="28"/>
        </w:rPr>
        <w:t>Беременность и роды по счету (исходы предыдущих родов)</w:t>
      </w:r>
      <w:r w:rsidR="00DB42C9" w:rsidRPr="00DB42C9">
        <w:rPr>
          <w:rFonts w:eastAsia="Times New Roman"/>
          <w:sz w:val="28"/>
          <w:szCs w:val="28"/>
        </w:rPr>
        <w:t xml:space="preserve"> </w:t>
      </w:r>
    </w:p>
    <w:p w14:paraId="745CA097" w14:textId="77777777" w:rsidR="00D75F87" w:rsidRPr="00DB42C9" w:rsidRDefault="00D75F87" w:rsidP="00DB42C9">
      <w:pPr>
        <w:numPr>
          <w:ilvl w:val="0"/>
          <w:numId w:val="10"/>
        </w:numPr>
        <w:tabs>
          <w:tab w:val="left" w:pos="0"/>
          <w:tab w:val="left" w:pos="993"/>
        </w:tabs>
        <w:ind w:left="0" w:firstLine="851"/>
        <w:jc w:val="both"/>
        <w:rPr>
          <w:rFonts w:eastAsia="Times New Roman"/>
          <w:sz w:val="28"/>
          <w:szCs w:val="28"/>
        </w:rPr>
      </w:pPr>
      <w:r w:rsidRPr="00DB42C9">
        <w:rPr>
          <w:bCs/>
          <w:sz w:val="28"/>
          <w:szCs w:val="28"/>
        </w:rPr>
        <w:t xml:space="preserve"> Репродуктивное здоровье матери: бесплодие, ЭКО, неразвивающаяся беременность, привычные выкидыши, внематочная беременность, кесарево сечение в анамнезе</w:t>
      </w:r>
    </w:p>
    <w:p w14:paraId="2089C375" w14:textId="77777777" w:rsidR="00D75F87" w:rsidRPr="009D7892" w:rsidRDefault="00D75F87" w:rsidP="00DB42C9">
      <w:pPr>
        <w:numPr>
          <w:ilvl w:val="0"/>
          <w:numId w:val="10"/>
        </w:numPr>
        <w:tabs>
          <w:tab w:val="left" w:pos="0"/>
        </w:tabs>
        <w:ind w:left="0" w:firstLine="851"/>
        <w:jc w:val="both"/>
        <w:rPr>
          <w:rFonts w:eastAsia="Times New Roman"/>
          <w:sz w:val="28"/>
          <w:szCs w:val="28"/>
        </w:rPr>
      </w:pPr>
      <w:proofErr w:type="spellStart"/>
      <w:r w:rsidRPr="009D7892">
        <w:rPr>
          <w:rFonts w:eastAsia="Times New Roman"/>
          <w:sz w:val="28"/>
          <w:szCs w:val="28"/>
        </w:rPr>
        <w:t>Экстрагенитальная</w:t>
      </w:r>
      <w:proofErr w:type="spellEnd"/>
      <w:r w:rsidRPr="009D7892">
        <w:rPr>
          <w:rFonts w:eastAsia="Times New Roman"/>
          <w:sz w:val="28"/>
          <w:szCs w:val="28"/>
        </w:rPr>
        <w:t xml:space="preserve"> патология, в том числе социально-значимые заболевания</w:t>
      </w:r>
    </w:p>
    <w:p w14:paraId="601C2A0E"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Гинекологическая заболеваемость (</w:t>
      </w:r>
      <w:r w:rsidRPr="009D7892">
        <w:rPr>
          <w:bCs/>
          <w:sz w:val="28"/>
          <w:szCs w:val="28"/>
        </w:rPr>
        <w:t>воспалительные заболевания, кисты, миомы матки, эндометриоз)</w:t>
      </w:r>
    </w:p>
    <w:p w14:paraId="33865106"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bCs/>
          <w:sz w:val="28"/>
          <w:szCs w:val="28"/>
        </w:rPr>
        <w:t xml:space="preserve">Течение данной беременности: Многоплодие (БХБА, МХБА), Многоводие, маловодие, </w:t>
      </w:r>
      <w:r w:rsidRPr="009D7892">
        <w:rPr>
          <w:bCs/>
          <w:sz w:val="28"/>
          <w:szCs w:val="28"/>
        </w:rPr>
        <w:tab/>
      </w:r>
      <w:proofErr w:type="spellStart"/>
      <w:r w:rsidRPr="009D7892">
        <w:rPr>
          <w:bCs/>
          <w:sz w:val="28"/>
          <w:szCs w:val="28"/>
        </w:rPr>
        <w:t>ангидроз</w:t>
      </w:r>
      <w:proofErr w:type="spellEnd"/>
      <w:r w:rsidRPr="009D7892">
        <w:rPr>
          <w:bCs/>
          <w:sz w:val="28"/>
          <w:szCs w:val="28"/>
        </w:rPr>
        <w:t>, угроза прерывания беременности</w:t>
      </w:r>
    </w:p>
    <w:p w14:paraId="42DF2946"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Метод родоразрешения</w:t>
      </w:r>
    </w:p>
    <w:p w14:paraId="063F30F5"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Оперативные вмешательства (вид, дата, осложнения)</w:t>
      </w:r>
    </w:p>
    <w:p w14:paraId="4145E844" w14:textId="77777777" w:rsidR="00D75F87" w:rsidRPr="009D7892" w:rsidRDefault="00D75F87" w:rsidP="00DB42C9">
      <w:pPr>
        <w:numPr>
          <w:ilvl w:val="0"/>
          <w:numId w:val="10"/>
        </w:numPr>
        <w:tabs>
          <w:tab w:val="left" w:pos="0"/>
          <w:tab w:val="left" w:pos="540"/>
          <w:tab w:val="left" w:pos="709"/>
        </w:tabs>
        <w:ind w:left="0" w:firstLine="851"/>
        <w:jc w:val="both"/>
        <w:rPr>
          <w:bCs/>
          <w:sz w:val="28"/>
          <w:szCs w:val="28"/>
        </w:rPr>
      </w:pPr>
      <w:r w:rsidRPr="009D7892">
        <w:rPr>
          <w:bCs/>
          <w:sz w:val="28"/>
          <w:szCs w:val="28"/>
        </w:rPr>
        <w:t>Течение данных родов (без осложнений, кровотечение, септические проявления у матери, гипоксия-асфиксия плода)</w:t>
      </w:r>
    </w:p>
    <w:p w14:paraId="31EC5A90"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Заключительный клинический диагноз (основной, осложнения, сопутствующий)</w:t>
      </w:r>
    </w:p>
    <w:p w14:paraId="535B0254"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Дата и место смерти</w:t>
      </w:r>
    </w:p>
    <w:p w14:paraId="65753D4F"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lastRenderedPageBreak/>
        <w:t>Патологоанатомический диагноз (основной, фоновое заболевание, осложнения)</w:t>
      </w:r>
    </w:p>
    <w:p w14:paraId="5DBDF602" w14:textId="77777777" w:rsidR="00D75F87" w:rsidRPr="009D7892" w:rsidRDefault="00D75F87" w:rsidP="00DB42C9">
      <w:pPr>
        <w:numPr>
          <w:ilvl w:val="0"/>
          <w:numId w:val="10"/>
        </w:numPr>
        <w:tabs>
          <w:tab w:val="left" w:pos="0"/>
        </w:tabs>
        <w:ind w:left="0" w:firstLine="851"/>
        <w:jc w:val="both"/>
        <w:rPr>
          <w:rFonts w:eastAsia="Times New Roman"/>
          <w:sz w:val="28"/>
          <w:szCs w:val="28"/>
        </w:rPr>
      </w:pPr>
      <w:r w:rsidRPr="009D7892">
        <w:rPr>
          <w:rFonts w:eastAsia="Times New Roman"/>
          <w:sz w:val="28"/>
          <w:szCs w:val="28"/>
        </w:rPr>
        <w:t>Первоначальная причина смерти и ее код по МКБ-10</w:t>
      </w:r>
    </w:p>
    <w:p w14:paraId="5B93A3A9" w14:textId="77777777" w:rsidR="00D75F87" w:rsidRPr="009D7892" w:rsidRDefault="00D75F87" w:rsidP="00DB42C9">
      <w:pPr>
        <w:tabs>
          <w:tab w:val="left" w:pos="0"/>
        </w:tabs>
        <w:ind w:firstLine="851"/>
        <w:jc w:val="both"/>
        <w:rPr>
          <w:rFonts w:eastAsia="Times New Roman"/>
          <w:sz w:val="28"/>
          <w:szCs w:val="28"/>
        </w:rPr>
      </w:pPr>
      <w:r w:rsidRPr="009D7892">
        <w:rPr>
          <w:rFonts w:eastAsia="Times New Roman"/>
          <w:sz w:val="28"/>
          <w:szCs w:val="28"/>
        </w:rPr>
        <w:t>16 – 1 - прямая акушерская причина или 2 - косвенная акушерская причина</w:t>
      </w:r>
    </w:p>
    <w:p w14:paraId="49FA6AAD" w14:textId="77777777" w:rsidR="00D75F87" w:rsidRPr="009D7892" w:rsidRDefault="00D75F87" w:rsidP="00FA3A05">
      <w:pPr>
        <w:tabs>
          <w:tab w:val="left" w:pos="0"/>
        </w:tabs>
        <w:ind w:firstLine="851"/>
        <w:jc w:val="both"/>
        <w:rPr>
          <w:rFonts w:eastAsia="Times New Roman"/>
          <w:sz w:val="28"/>
          <w:szCs w:val="28"/>
        </w:rPr>
      </w:pPr>
      <w:r w:rsidRPr="009D7892">
        <w:rPr>
          <w:rFonts w:eastAsia="Times New Roman"/>
          <w:sz w:val="28"/>
          <w:szCs w:val="28"/>
        </w:rPr>
        <w:t xml:space="preserve">17 – </w:t>
      </w:r>
      <w:proofErr w:type="spellStart"/>
      <w:r w:rsidRPr="009D7892">
        <w:rPr>
          <w:rFonts w:eastAsia="Times New Roman"/>
          <w:sz w:val="28"/>
          <w:szCs w:val="28"/>
        </w:rPr>
        <w:t>Предотвратимость</w:t>
      </w:r>
      <w:proofErr w:type="spellEnd"/>
      <w:r w:rsidRPr="009D7892">
        <w:rPr>
          <w:rFonts w:eastAsia="Times New Roman"/>
          <w:sz w:val="28"/>
          <w:szCs w:val="28"/>
        </w:rPr>
        <w:t xml:space="preserve"> смерти: 1– предотвратимая, 2 – условно предотвратимая, 3 – непредотвратимая</w:t>
      </w:r>
    </w:p>
    <w:p w14:paraId="26DB5859" w14:textId="77777777" w:rsidR="00D75F87" w:rsidRPr="009D7892" w:rsidRDefault="00FA3A05" w:rsidP="00FA3A05">
      <w:pPr>
        <w:numPr>
          <w:ilvl w:val="0"/>
          <w:numId w:val="10"/>
        </w:numPr>
        <w:tabs>
          <w:tab w:val="left" w:pos="0"/>
          <w:tab w:val="left" w:pos="360"/>
          <w:tab w:val="left" w:pos="540"/>
        </w:tabs>
        <w:ind w:left="0" w:firstLine="851"/>
        <w:jc w:val="both"/>
        <w:rPr>
          <w:bCs/>
          <w:sz w:val="28"/>
          <w:szCs w:val="28"/>
        </w:rPr>
      </w:pPr>
      <w:r>
        <w:rPr>
          <w:bCs/>
          <w:sz w:val="28"/>
          <w:szCs w:val="28"/>
        </w:rPr>
        <w:t>Масса и длина тела ребенка</w:t>
      </w:r>
      <w:r w:rsidR="00D75F87" w:rsidRPr="009D7892">
        <w:rPr>
          <w:bCs/>
          <w:sz w:val="28"/>
          <w:szCs w:val="28"/>
        </w:rPr>
        <w:t xml:space="preserve"> </w:t>
      </w:r>
    </w:p>
    <w:p w14:paraId="47D91E95" w14:textId="77777777" w:rsidR="00D75F87" w:rsidRPr="009D7892" w:rsidRDefault="00D75F87" w:rsidP="00FA3A05">
      <w:pPr>
        <w:numPr>
          <w:ilvl w:val="0"/>
          <w:numId w:val="10"/>
        </w:numPr>
        <w:tabs>
          <w:tab w:val="left" w:pos="0"/>
          <w:tab w:val="left" w:pos="360"/>
          <w:tab w:val="left" w:pos="540"/>
        </w:tabs>
        <w:ind w:left="0" w:firstLine="851"/>
        <w:jc w:val="both"/>
        <w:rPr>
          <w:bCs/>
          <w:sz w:val="28"/>
          <w:szCs w:val="28"/>
        </w:rPr>
      </w:pPr>
      <w:r w:rsidRPr="009D7892">
        <w:rPr>
          <w:bCs/>
          <w:sz w:val="28"/>
          <w:szCs w:val="28"/>
        </w:rPr>
        <w:t xml:space="preserve"> Пол </w:t>
      </w:r>
    </w:p>
    <w:p w14:paraId="6F770235" w14:textId="77777777" w:rsidR="00FA3A05" w:rsidRDefault="00D75F87" w:rsidP="00FA3A05">
      <w:pPr>
        <w:numPr>
          <w:ilvl w:val="0"/>
          <w:numId w:val="10"/>
        </w:numPr>
        <w:tabs>
          <w:tab w:val="left" w:pos="0"/>
          <w:tab w:val="left" w:pos="360"/>
          <w:tab w:val="left" w:pos="540"/>
        </w:tabs>
        <w:ind w:left="0" w:firstLine="851"/>
        <w:jc w:val="both"/>
        <w:rPr>
          <w:bCs/>
          <w:sz w:val="28"/>
          <w:szCs w:val="28"/>
        </w:rPr>
      </w:pPr>
      <w:r w:rsidRPr="00FA3A05">
        <w:rPr>
          <w:bCs/>
          <w:sz w:val="28"/>
          <w:szCs w:val="28"/>
        </w:rPr>
        <w:t>Диагноз</w:t>
      </w:r>
      <w:r w:rsidR="00FA3A05" w:rsidRPr="00FA3A05">
        <w:rPr>
          <w:bCs/>
          <w:sz w:val="28"/>
          <w:szCs w:val="28"/>
        </w:rPr>
        <w:t xml:space="preserve"> по </w:t>
      </w:r>
      <w:r w:rsidRPr="00FA3A05">
        <w:rPr>
          <w:bCs/>
          <w:sz w:val="28"/>
          <w:szCs w:val="28"/>
        </w:rPr>
        <w:t>МКБ-10</w:t>
      </w:r>
      <w:r w:rsidR="00FA3A05" w:rsidRPr="00FA3A05">
        <w:rPr>
          <w:bCs/>
          <w:sz w:val="28"/>
          <w:szCs w:val="28"/>
        </w:rPr>
        <w:t>:</w:t>
      </w:r>
      <w:r w:rsidRPr="00FA3A05">
        <w:rPr>
          <w:bCs/>
          <w:sz w:val="28"/>
          <w:szCs w:val="28"/>
        </w:rPr>
        <w:t xml:space="preserve"> </w:t>
      </w:r>
    </w:p>
    <w:p w14:paraId="439CA16A" w14:textId="77777777" w:rsidR="00D75F87" w:rsidRPr="00FA3A05" w:rsidRDefault="00D75F87" w:rsidP="00FA3A05">
      <w:pPr>
        <w:tabs>
          <w:tab w:val="left" w:pos="0"/>
          <w:tab w:val="left" w:pos="360"/>
          <w:tab w:val="left" w:pos="540"/>
        </w:tabs>
        <w:ind w:firstLine="851"/>
        <w:jc w:val="both"/>
        <w:rPr>
          <w:bCs/>
          <w:sz w:val="28"/>
          <w:szCs w:val="28"/>
        </w:rPr>
      </w:pPr>
      <w:r w:rsidRPr="00FA3A05">
        <w:rPr>
          <w:bCs/>
          <w:sz w:val="28"/>
          <w:szCs w:val="28"/>
        </w:rPr>
        <w:t>2</w:t>
      </w:r>
      <w:r w:rsidR="00FA3A05" w:rsidRPr="00FA3A05">
        <w:rPr>
          <w:bCs/>
          <w:sz w:val="28"/>
          <w:szCs w:val="28"/>
        </w:rPr>
        <w:t>2</w:t>
      </w:r>
      <w:r w:rsidRPr="00FA3A05">
        <w:rPr>
          <w:bCs/>
          <w:sz w:val="28"/>
          <w:szCs w:val="28"/>
        </w:rPr>
        <w:t xml:space="preserve">. Исходы: родился живым (умер в первые 24ч., 168 ч., после 168 ч.), родился мертвым (умер </w:t>
      </w:r>
      <w:proofErr w:type="spellStart"/>
      <w:r w:rsidRPr="00FA3A05">
        <w:rPr>
          <w:bCs/>
          <w:sz w:val="28"/>
          <w:szCs w:val="28"/>
        </w:rPr>
        <w:t>антенатально</w:t>
      </w:r>
      <w:proofErr w:type="spellEnd"/>
      <w:r w:rsidRPr="00FA3A05">
        <w:rPr>
          <w:bCs/>
          <w:sz w:val="28"/>
          <w:szCs w:val="28"/>
        </w:rPr>
        <w:t xml:space="preserve">, </w:t>
      </w:r>
      <w:proofErr w:type="spellStart"/>
      <w:r w:rsidRPr="00FA3A05">
        <w:rPr>
          <w:bCs/>
          <w:sz w:val="28"/>
          <w:szCs w:val="28"/>
        </w:rPr>
        <w:t>интранатально</w:t>
      </w:r>
      <w:proofErr w:type="spellEnd"/>
      <w:r w:rsidRPr="00FA3A05">
        <w:rPr>
          <w:bCs/>
          <w:sz w:val="28"/>
          <w:szCs w:val="28"/>
        </w:rPr>
        <w:t>)</w:t>
      </w:r>
      <w:r w:rsidR="00FA3A05">
        <w:rPr>
          <w:bCs/>
          <w:sz w:val="28"/>
          <w:szCs w:val="28"/>
        </w:rPr>
        <w:t>.</w:t>
      </w:r>
    </w:p>
    <w:p w14:paraId="6AE94A94" w14:textId="77777777" w:rsidR="00D75F87" w:rsidRPr="00336179" w:rsidRDefault="00D75F87" w:rsidP="00D75F87">
      <w:pPr>
        <w:ind w:firstLine="709"/>
        <w:jc w:val="both"/>
        <w:rPr>
          <w:bCs/>
          <w:sz w:val="28"/>
          <w:szCs w:val="28"/>
        </w:rPr>
      </w:pPr>
      <w:r w:rsidRPr="00336179">
        <w:rPr>
          <w:b/>
          <w:sz w:val="28"/>
          <w:szCs w:val="28"/>
        </w:rPr>
        <w:t>Таблица 2200</w:t>
      </w:r>
      <w:r w:rsidRPr="00336179">
        <w:rPr>
          <w:bCs/>
          <w:sz w:val="28"/>
          <w:szCs w:val="28"/>
        </w:rPr>
        <w:t xml:space="preserve">  </w:t>
      </w:r>
    </w:p>
    <w:p w14:paraId="12DEFF43" w14:textId="77777777" w:rsidR="00D75F87" w:rsidRPr="00336179" w:rsidRDefault="00D75F87" w:rsidP="00D75F87">
      <w:pPr>
        <w:ind w:firstLine="709"/>
        <w:jc w:val="both"/>
        <w:rPr>
          <w:sz w:val="28"/>
          <w:szCs w:val="28"/>
        </w:rPr>
      </w:pPr>
      <w:r w:rsidRPr="00336179">
        <w:rPr>
          <w:bCs/>
          <w:sz w:val="28"/>
          <w:szCs w:val="28"/>
        </w:rPr>
        <w:t>П</w:t>
      </w:r>
      <w:r w:rsidRPr="00336179">
        <w:rPr>
          <w:sz w:val="28"/>
          <w:szCs w:val="28"/>
        </w:rPr>
        <w:t xml:space="preserve">о строке 5 отражаются сведения обо всех родившихся на дому, включая мертворожденных. </w:t>
      </w:r>
    </w:p>
    <w:p w14:paraId="0FF36B9C" w14:textId="77777777" w:rsidR="00D75F87" w:rsidRPr="00336179" w:rsidRDefault="00D75F87" w:rsidP="00D75F87">
      <w:pPr>
        <w:ind w:firstLine="709"/>
        <w:jc w:val="both"/>
        <w:rPr>
          <w:rFonts w:eastAsia="Times New Roman"/>
          <w:b/>
          <w:sz w:val="24"/>
          <w:szCs w:val="24"/>
        </w:rPr>
      </w:pPr>
      <w:r w:rsidRPr="00336179">
        <w:rPr>
          <w:sz w:val="28"/>
          <w:szCs w:val="28"/>
        </w:rPr>
        <w:t>Сведения о количестве многоплодных родов, а также о количестве мертворожденных необходимо представить в пояснительной записке.</w:t>
      </w:r>
    </w:p>
    <w:p w14:paraId="0873F0FA" w14:textId="77777777" w:rsidR="00D75F87" w:rsidRPr="00336179" w:rsidRDefault="00D75F87" w:rsidP="00D75F87">
      <w:pPr>
        <w:ind w:firstLine="709"/>
        <w:rPr>
          <w:rFonts w:eastAsia="Times New Roman"/>
          <w:b/>
          <w:bCs/>
          <w:sz w:val="28"/>
          <w:szCs w:val="28"/>
        </w:rPr>
      </w:pPr>
      <w:r w:rsidRPr="00336179">
        <w:rPr>
          <w:rFonts w:eastAsia="Times New Roman"/>
          <w:b/>
          <w:bCs/>
          <w:sz w:val="28"/>
          <w:szCs w:val="28"/>
        </w:rPr>
        <w:t xml:space="preserve">Таблица 2210 </w:t>
      </w:r>
    </w:p>
    <w:p w14:paraId="62F06E3A" w14:textId="77777777" w:rsidR="00D75F87" w:rsidRPr="00336179" w:rsidRDefault="00D75F87" w:rsidP="00D75F87">
      <w:pPr>
        <w:ind w:firstLine="709"/>
        <w:jc w:val="both"/>
        <w:rPr>
          <w:rFonts w:eastAsia="Times New Roman"/>
          <w:sz w:val="28"/>
          <w:szCs w:val="28"/>
        </w:rPr>
      </w:pPr>
      <w:r w:rsidRPr="00336179">
        <w:rPr>
          <w:rFonts w:eastAsia="Times New Roman"/>
          <w:sz w:val="28"/>
          <w:szCs w:val="28"/>
        </w:rPr>
        <w:t xml:space="preserve">По строке 2 «кроме того, поступило вне родильного отделения» необходимо расшифровать: </w:t>
      </w:r>
    </w:p>
    <w:p w14:paraId="3CC184E2" w14:textId="77777777" w:rsidR="00D75F87" w:rsidRPr="009D7892" w:rsidRDefault="00D75F87" w:rsidP="00D75F87">
      <w:pPr>
        <w:ind w:firstLine="709"/>
        <w:jc w:val="both"/>
        <w:rPr>
          <w:rFonts w:eastAsia="Times New Roman"/>
          <w:sz w:val="28"/>
          <w:szCs w:val="28"/>
        </w:rPr>
      </w:pPr>
      <w:r w:rsidRPr="009D7892">
        <w:rPr>
          <w:rFonts w:eastAsia="Times New Roman"/>
          <w:sz w:val="28"/>
          <w:szCs w:val="28"/>
        </w:rPr>
        <w:t>1) в непрофильных стационарах (на терапевтических, инфекционных и пр. койках) – с последующим поступлением в акушерский стационар;</w:t>
      </w:r>
    </w:p>
    <w:p w14:paraId="67139576" w14:textId="77777777" w:rsidR="00D75F87" w:rsidRPr="009D7892" w:rsidRDefault="00D75F87" w:rsidP="00D75F87">
      <w:pPr>
        <w:ind w:firstLine="709"/>
        <w:jc w:val="both"/>
        <w:rPr>
          <w:rFonts w:eastAsia="Times New Roman"/>
          <w:sz w:val="28"/>
          <w:szCs w:val="28"/>
        </w:rPr>
      </w:pPr>
      <w:r w:rsidRPr="009D7892">
        <w:rPr>
          <w:rFonts w:eastAsia="Times New Roman"/>
          <w:sz w:val="28"/>
          <w:szCs w:val="28"/>
        </w:rPr>
        <w:t>2) в транспорте – с последующим поступлением в акушерский стационар;</w:t>
      </w:r>
    </w:p>
    <w:p w14:paraId="7559B504" w14:textId="77777777" w:rsidR="00D75F87" w:rsidRPr="009D7892" w:rsidRDefault="00D75F87" w:rsidP="00D75F87">
      <w:pPr>
        <w:ind w:firstLine="709"/>
        <w:jc w:val="both"/>
        <w:rPr>
          <w:rFonts w:eastAsia="Times New Roman"/>
          <w:sz w:val="28"/>
          <w:szCs w:val="28"/>
        </w:rPr>
      </w:pPr>
      <w:r w:rsidRPr="009D7892">
        <w:rPr>
          <w:rFonts w:eastAsia="Times New Roman"/>
          <w:sz w:val="28"/>
          <w:szCs w:val="28"/>
        </w:rPr>
        <w:t>3) на дому – с последующим поступлением в акушерский стационар;</w:t>
      </w:r>
    </w:p>
    <w:p w14:paraId="0D8262E7" w14:textId="77777777" w:rsidR="00D75F87" w:rsidRPr="009D7892" w:rsidRDefault="00D75F87" w:rsidP="00D75F87">
      <w:pPr>
        <w:ind w:firstLine="709"/>
        <w:jc w:val="both"/>
        <w:rPr>
          <w:rFonts w:eastAsia="Times New Roman"/>
          <w:sz w:val="28"/>
          <w:szCs w:val="28"/>
        </w:rPr>
      </w:pPr>
      <w:r w:rsidRPr="009D7892">
        <w:rPr>
          <w:rFonts w:eastAsia="Times New Roman"/>
          <w:sz w:val="28"/>
          <w:szCs w:val="28"/>
        </w:rPr>
        <w:t>4) на дому без последующей госпитализации;</w:t>
      </w:r>
    </w:p>
    <w:p w14:paraId="5E18E28D" w14:textId="77777777" w:rsidR="00D75F87" w:rsidRPr="009D7892" w:rsidRDefault="00D75F87" w:rsidP="00D75F87">
      <w:pPr>
        <w:ind w:firstLine="709"/>
        <w:jc w:val="both"/>
        <w:rPr>
          <w:rFonts w:eastAsia="Times New Roman"/>
          <w:sz w:val="28"/>
          <w:szCs w:val="28"/>
        </w:rPr>
      </w:pPr>
      <w:r w:rsidRPr="009D7892">
        <w:rPr>
          <w:rFonts w:eastAsia="Times New Roman"/>
          <w:sz w:val="28"/>
          <w:szCs w:val="28"/>
        </w:rPr>
        <w:t xml:space="preserve">5) другое (расшифровать). </w:t>
      </w:r>
    </w:p>
    <w:p w14:paraId="7BB8229F" w14:textId="77777777" w:rsidR="00D75F87" w:rsidRPr="009D7892" w:rsidRDefault="00D75F87" w:rsidP="00D75F87">
      <w:pPr>
        <w:ind w:firstLine="709"/>
        <w:jc w:val="both"/>
        <w:rPr>
          <w:rFonts w:eastAsia="Times New Roman"/>
          <w:b/>
          <w:sz w:val="24"/>
          <w:szCs w:val="24"/>
        </w:rPr>
      </w:pPr>
      <w:r w:rsidRPr="009D7892">
        <w:rPr>
          <w:bCs/>
          <w:color w:val="FF0000"/>
          <w:sz w:val="28"/>
          <w:szCs w:val="28"/>
        </w:rPr>
        <w:t xml:space="preserve"> </w:t>
      </w:r>
    </w:p>
    <w:p w14:paraId="62152113" w14:textId="77777777" w:rsidR="00FF1618" w:rsidRPr="009171C0" w:rsidRDefault="00FF1618" w:rsidP="00224B69">
      <w:pPr>
        <w:autoSpaceDE/>
        <w:autoSpaceDN/>
        <w:adjustRightInd/>
        <w:ind w:firstLine="709"/>
        <w:jc w:val="center"/>
        <w:rPr>
          <w:rFonts w:eastAsia="Times New Roman"/>
          <w:sz w:val="28"/>
          <w:szCs w:val="28"/>
        </w:rPr>
      </w:pPr>
      <w:r w:rsidRPr="009171C0">
        <w:rPr>
          <w:rFonts w:eastAsia="Times New Roman"/>
          <w:sz w:val="28"/>
          <w:szCs w:val="28"/>
        </w:rPr>
        <w:t>Характеристика 1 и 2 этапов оказания медицинской помощи новорожденных и недоношенным</w:t>
      </w:r>
    </w:p>
    <w:p w14:paraId="5FA2C4B8" w14:textId="77777777" w:rsidR="00FF1618" w:rsidRPr="009171C0" w:rsidRDefault="00FF1618" w:rsidP="00FF1618">
      <w:pPr>
        <w:autoSpaceDE/>
        <w:autoSpaceDN/>
        <w:adjustRightInd/>
        <w:rPr>
          <w:rFonts w:eastAsia="Times New Roman"/>
          <w:b/>
          <w:sz w:val="24"/>
          <w:szCs w:val="24"/>
        </w:rPr>
      </w:pPr>
    </w:p>
    <w:tbl>
      <w:tblPr>
        <w:tblW w:w="10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668"/>
        <w:gridCol w:w="1842"/>
        <w:gridCol w:w="2410"/>
        <w:gridCol w:w="2126"/>
        <w:gridCol w:w="328"/>
        <w:gridCol w:w="1984"/>
      </w:tblGrid>
      <w:tr w:rsidR="009B7FD7" w:rsidRPr="009171C0" w14:paraId="7A15A070" w14:textId="77777777" w:rsidTr="00B67840">
        <w:trPr>
          <w:trHeight w:val="315"/>
        </w:trPr>
        <w:tc>
          <w:tcPr>
            <w:tcW w:w="10358" w:type="dxa"/>
            <w:gridSpan w:val="6"/>
            <w:shd w:val="clear" w:color="auto" w:fill="auto"/>
          </w:tcPr>
          <w:p w14:paraId="0261B97D" w14:textId="77777777" w:rsidR="009B7FD7" w:rsidRPr="009171C0" w:rsidRDefault="009B7FD7" w:rsidP="00B67840">
            <w:pPr>
              <w:autoSpaceDE/>
              <w:autoSpaceDN/>
              <w:adjustRightInd/>
              <w:jc w:val="both"/>
              <w:rPr>
                <w:rFonts w:eastAsia="Times New Roman"/>
                <w:sz w:val="24"/>
                <w:szCs w:val="24"/>
              </w:rPr>
            </w:pPr>
            <w:r w:rsidRPr="009171C0">
              <w:rPr>
                <w:rFonts w:eastAsia="Times New Roman"/>
                <w:b/>
                <w:bCs/>
                <w:sz w:val="24"/>
                <w:szCs w:val="24"/>
              </w:rPr>
              <w:t>Число переводов недоношенных и новорожденных на этап выхаживания и лечения</w:t>
            </w:r>
          </w:p>
        </w:tc>
      </w:tr>
      <w:tr w:rsidR="009B7FD7" w:rsidRPr="009171C0" w14:paraId="447AB5E0" w14:textId="77777777" w:rsidTr="00B67840">
        <w:trPr>
          <w:trHeight w:val="345"/>
        </w:trPr>
        <w:tc>
          <w:tcPr>
            <w:tcW w:w="8374" w:type="dxa"/>
            <w:gridSpan w:val="5"/>
            <w:shd w:val="clear" w:color="auto" w:fill="auto"/>
          </w:tcPr>
          <w:p w14:paraId="2AB8D317"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xml:space="preserve">Межгоспитальные (из роддома в дет.стационар или ПЦ) </w:t>
            </w:r>
          </w:p>
        </w:tc>
        <w:tc>
          <w:tcPr>
            <w:tcW w:w="1984" w:type="dxa"/>
            <w:shd w:val="clear" w:color="auto" w:fill="auto"/>
          </w:tcPr>
          <w:p w14:paraId="0F86E137"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r w:rsidR="009B7FD7" w:rsidRPr="009171C0" w14:paraId="11D00FF6" w14:textId="77777777" w:rsidTr="00B67840">
        <w:trPr>
          <w:trHeight w:val="600"/>
        </w:trPr>
        <w:tc>
          <w:tcPr>
            <w:tcW w:w="8374" w:type="dxa"/>
            <w:gridSpan w:val="5"/>
            <w:shd w:val="clear" w:color="auto" w:fill="auto"/>
          </w:tcPr>
          <w:p w14:paraId="32A02360"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Внутригоспитальные (отделения патологии новорожденных, реанимации и интенсивной терапии внутри учреждения)</w:t>
            </w:r>
          </w:p>
        </w:tc>
        <w:tc>
          <w:tcPr>
            <w:tcW w:w="1984" w:type="dxa"/>
            <w:shd w:val="clear" w:color="auto" w:fill="auto"/>
          </w:tcPr>
          <w:p w14:paraId="4479DAEA"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r w:rsidR="009B7FD7" w:rsidRPr="009171C0" w14:paraId="231F4310" w14:textId="77777777" w:rsidTr="00B67840">
        <w:trPr>
          <w:trHeight w:val="345"/>
        </w:trPr>
        <w:tc>
          <w:tcPr>
            <w:tcW w:w="10358" w:type="dxa"/>
            <w:gridSpan w:val="6"/>
            <w:shd w:val="clear" w:color="auto" w:fill="auto"/>
          </w:tcPr>
          <w:p w14:paraId="760118BF" w14:textId="77777777" w:rsidR="009B7FD7" w:rsidRPr="009171C0" w:rsidRDefault="009B7FD7" w:rsidP="00B67840">
            <w:pPr>
              <w:autoSpaceDE/>
              <w:autoSpaceDN/>
              <w:adjustRightInd/>
              <w:jc w:val="center"/>
              <w:rPr>
                <w:rFonts w:eastAsia="Times New Roman"/>
                <w:sz w:val="24"/>
                <w:szCs w:val="24"/>
              </w:rPr>
            </w:pPr>
            <w:r w:rsidRPr="009171C0">
              <w:rPr>
                <w:rFonts w:eastAsia="Times New Roman"/>
                <w:sz w:val="24"/>
                <w:szCs w:val="24"/>
              </w:rPr>
              <w:t>Коечный фонд</w:t>
            </w:r>
          </w:p>
        </w:tc>
      </w:tr>
      <w:tr w:rsidR="009B7FD7" w:rsidRPr="009171C0" w14:paraId="3AAE6A8A" w14:textId="77777777" w:rsidTr="00B67840">
        <w:trPr>
          <w:trHeight w:val="540"/>
        </w:trPr>
        <w:tc>
          <w:tcPr>
            <w:tcW w:w="1668" w:type="dxa"/>
            <w:vMerge w:val="restart"/>
            <w:shd w:val="clear" w:color="auto" w:fill="auto"/>
          </w:tcPr>
          <w:p w14:paraId="015C710B" w14:textId="77777777" w:rsidR="009B7FD7" w:rsidRPr="009171C0" w:rsidRDefault="009B7FD7" w:rsidP="00B67840">
            <w:pPr>
              <w:autoSpaceDE/>
              <w:autoSpaceDN/>
              <w:adjustRightInd/>
              <w:jc w:val="both"/>
              <w:rPr>
                <w:rFonts w:eastAsia="Times New Roman"/>
                <w:sz w:val="24"/>
                <w:szCs w:val="24"/>
              </w:rPr>
            </w:pPr>
            <w:r w:rsidRPr="009171C0">
              <w:rPr>
                <w:rFonts w:ascii="Arial" w:eastAsia="Times New Roman" w:hAnsi="Arial"/>
                <w:sz w:val="24"/>
                <w:szCs w:val="24"/>
              </w:rPr>
              <w:t> </w:t>
            </w:r>
          </w:p>
        </w:tc>
        <w:tc>
          <w:tcPr>
            <w:tcW w:w="4252" w:type="dxa"/>
            <w:gridSpan w:val="2"/>
            <w:shd w:val="clear" w:color="auto" w:fill="auto"/>
          </w:tcPr>
          <w:p w14:paraId="52695743" w14:textId="77777777" w:rsidR="009B7FD7" w:rsidRPr="009171C0" w:rsidRDefault="009B7FD7" w:rsidP="00AF1228">
            <w:pPr>
              <w:autoSpaceDE/>
              <w:autoSpaceDN/>
              <w:adjustRightInd/>
              <w:rPr>
                <w:rFonts w:eastAsia="Times New Roman"/>
                <w:sz w:val="24"/>
                <w:szCs w:val="24"/>
              </w:rPr>
            </w:pPr>
            <w:r w:rsidRPr="009171C0">
              <w:rPr>
                <w:rFonts w:eastAsia="Times New Roman"/>
                <w:bCs/>
                <w:sz w:val="24"/>
                <w:szCs w:val="24"/>
              </w:rPr>
              <w:t>койки реанимации новорожденных детей</w:t>
            </w:r>
          </w:p>
        </w:tc>
        <w:tc>
          <w:tcPr>
            <w:tcW w:w="4438" w:type="dxa"/>
            <w:gridSpan w:val="3"/>
            <w:shd w:val="clear" w:color="auto" w:fill="auto"/>
          </w:tcPr>
          <w:p w14:paraId="2E457BE2" w14:textId="77777777" w:rsidR="009B7FD7" w:rsidRPr="009171C0" w:rsidRDefault="009B7FD7" w:rsidP="00B67840">
            <w:pPr>
              <w:autoSpaceDE/>
              <w:autoSpaceDN/>
              <w:adjustRightInd/>
              <w:jc w:val="both"/>
              <w:rPr>
                <w:rFonts w:eastAsia="Times New Roman"/>
                <w:sz w:val="24"/>
                <w:szCs w:val="24"/>
              </w:rPr>
            </w:pPr>
            <w:r w:rsidRPr="009171C0">
              <w:rPr>
                <w:rFonts w:eastAsia="Times New Roman"/>
                <w:bCs/>
                <w:sz w:val="24"/>
                <w:szCs w:val="24"/>
              </w:rPr>
              <w:t>койки патологии недоношенных и новорожденных детей</w:t>
            </w:r>
          </w:p>
        </w:tc>
      </w:tr>
      <w:tr w:rsidR="009B7FD7" w:rsidRPr="009171C0" w14:paraId="36D0A4E5" w14:textId="77777777" w:rsidTr="00B67840">
        <w:trPr>
          <w:trHeight w:val="870"/>
        </w:trPr>
        <w:tc>
          <w:tcPr>
            <w:tcW w:w="1668" w:type="dxa"/>
            <w:vMerge/>
            <w:shd w:val="clear" w:color="auto" w:fill="auto"/>
          </w:tcPr>
          <w:p w14:paraId="5039F704" w14:textId="77777777" w:rsidR="009B7FD7" w:rsidRPr="009171C0" w:rsidRDefault="009B7FD7" w:rsidP="00B67840">
            <w:pPr>
              <w:autoSpaceDE/>
              <w:autoSpaceDN/>
              <w:adjustRightInd/>
              <w:rPr>
                <w:rFonts w:eastAsia="Times New Roman"/>
                <w:sz w:val="24"/>
                <w:szCs w:val="24"/>
              </w:rPr>
            </w:pPr>
          </w:p>
        </w:tc>
        <w:tc>
          <w:tcPr>
            <w:tcW w:w="1842" w:type="dxa"/>
            <w:shd w:val="clear" w:color="auto" w:fill="auto"/>
          </w:tcPr>
          <w:p w14:paraId="5AC627D9"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 xml:space="preserve">1 этап </w:t>
            </w:r>
          </w:p>
          <w:p w14:paraId="7EF39009"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(акушерский</w:t>
            </w:r>
          </w:p>
          <w:p w14:paraId="60E9B229"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стационар)</w:t>
            </w:r>
          </w:p>
        </w:tc>
        <w:tc>
          <w:tcPr>
            <w:tcW w:w="2410" w:type="dxa"/>
            <w:shd w:val="clear" w:color="auto" w:fill="auto"/>
          </w:tcPr>
          <w:p w14:paraId="0064C9B5"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2 этап  (детский стационар или ПЦ)</w:t>
            </w:r>
          </w:p>
        </w:tc>
        <w:tc>
          <w:tcPr>
            <w:tcW w:w="2126" w:type="dxa"/>
            <w:shd w:val="clear" w:color="auto" w:fill="auto"/>
          </w:tcPr>
          <w:p w14:paraId="359ACD11"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 xml:space="preserve">1 этап </w:t>
            </w:r>
          </w:p>
          <w:p w14:paraId="0EB9D461"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(акушерский</w:t>
            </w:r>
          </w:p>
          <w:p w14:paraId="0A154EE1"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стационар)</w:t>
            </w:r>
          </w:p>
        </w:tc>
        <w:tc>
          <w:tcPr>
            <w:tcW w:w="2312" w:type="dxa"/>
            <w:gridSpan w:val="2"/>
            <w:shd w:val="clear" w:color="auto" w:fill="auto"/>
          </w:tcPr>
          <w:p w14:paraId="6E7FC5B5" w14:textId="77777777" w:rsidR="009B7FD7" w:rsidRPr="009171C0" w:rsidRDefault="009B7FD7" w:rsidP="00B67840">
            <w:pPr>
              <w:autoSpaceDE/>
              <w:autoSpaceDN/>
              <w:adjustRightInd/>
              <w:rPr>
                <w:rFonts w:eastAsia="Times New Roman"/>
                <w:sz w:val="24"/>
                <w:szCs w:val="24"/>
              </w:rPr>
            </w:pPr>
            <w:r w:rsidRPr="009171C0">
              <w:rPr>
                <w:rFonts w:eastAsia="Times New Roman"/>
                <w:sz w:val="24"/>
                <w:szCs w:val="24"/>
              </w:rPr>
              <w:t>2 этап (детский стационар или ПЦ)</w:t>
            </w:r>
          </w:p>
        </w:tc>
      </w:tr>
      <w:tr w:rsidR="009B7FD7" w:rsidRPr="009171C0" w14:paraId="709CAD85" w14:textId="77777777" w:rsidTr="00B67840">
        <w:trPr>
          <w:trHeight w:val="315"/>
        </w:trPr>
        <w:tc>
          <w:tcPr>
            <w:tcW w:w="1668" w:type="dxa"/>
            <w:shd w:val="clear" w:color="auto" w:fill="auto"/>
          </w:tcPr>
          <w:p w14:paraId="7D52ADA5" w14:textId="77777777" w:rsidR="009B7FD7" w:rsidRPr="009171C0" w:rsidRDefault="009B7FD7" w:rsidP="00B67840">
            <w:pPr>
              <w:autoSpaceDE/>
              <w:autoSpaceDN/>
              <w:adjustRightInd/>
              <w:jc w:val="both"/>
              <w:rPr>
                <w:rFonts w:eastAsia="Times New Roman"/>
                <w:sz w:val="24"/>
                <w:szCs w:val="24"/>
              </w:rPr>
            </w:pPr>
            <w:r w:rsidRPr="009171C0">
              <w:rPr>
                <w:rFonts w:eastAsia="Times New Roman"/>
                <w:bCs/>
                <w:sz w:val="24"/>
                <w:szCs w:val="24"/>
              </w:rPr>
              <w:t>Всего:</w:t>
            </w:r>
          </w:p>
        </w:tc>
        <w:tc>
          <w:tcPr>
            <w:tcW w:w="1842" w:type="dxa"/>
            <w:shd w:val="clear" w:color="auto" w:fill="auto"/>
          </w:tcPr>
          <w:p w14:paraId="67DC8594"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410" w:type="dxa"/>
            <w:shd w:val="clear" w:color="auto" w:fill="auto"/>
          </w:tcPr>
          <w:p w14:paraId="11FD7BAD"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126" w:type="dxa"/>
            <w:shd w:val="clear" w:color="auto" w:fill="auto"/>
          </w:tcPr>
          <w:p w14:paraId="447E4775"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312" w:type="dxa"/>
            <w:gridSpan w:val="2"/>
            <w:shd w:val="clear" w:color="auto" w:fill="auto"/>
          </w:tcPr>
          <w:p w14:paraId="3B882267"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r w:rsidR="009B7FD7" w:rsidRPr="009171C0" w14:paraId="3F82126F" w14:textId="77777777" w:rsidTr="00B67840">
        <w:trPr>
          <w:trHeight w:val="291"/>
        </w:trPr>
        <w:tc>
          <w:tcPr>
            <w:tcW w:w="1668" w:type="dxa"/>
            <w:shd w:val="clear" w:color="auto" w:fill="auto"/>
          </w:tcPr>
          <w:p w14:paraId="45B9BAEE" w14:textId="77777777" w:rsidR="009B7FD7" w:rsidRPr="009171C0" w:rsidRDefault="009B7FD7" w:rsidP="00B67840">
            <w:pPr>
              <w:autoSpaceDE/>
              <w:autoSpaceDN/>
              <w:adjustRightInd/>
              <w:jc w:val="both"/>
              <w:rPr>
                <w:rFonts w:eastAsia="Times New Roman"/>
                <w:bCs/>
                <w:sz w:val="24"/>
                <w:szCs w:val="24"/>
              </w:rPr>
            </w:pPr>
            <w:r w:rsidRPr="009171C0">
              <w:rPr>
                <w:rFonts w:eastAsia="Times New Roman"/>
                <w:bCs/>
                <w:sz w:val="24"/>
                <w:szCs w:val="24"/>
              </w:rPr>
              <w:t>из них на 3-м уровне</w:t>
            </w:r>
          </w:p>
        </w:tc>
        <w:tc>
          <w:tcPr>
            <w:tcW w:w="1842" w:type="dxa"/>
            <w:shd w:val="clear" w:color="auto" w:fill="auto"/>
          </w:tcPr>
          <w:p w14:paraId="014520CB"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410" w:type="dxa"/>
            <w:shd w:val="clear" w:color="auto" w:fill="auto"/>
          </w:tcPr>
          <w:p w14:paraId="5407C78A"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126" w:type="dxa"/>
            <w:shd w:val="clear" w:color="auto" w:fill="auto"/>
          </w:tcPr>
          <w:p w14:paraId="497ED106"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c>
          <w:tcPr>
            <w:tcW w:w="2312" w:type="dxa"/>
            <w:gridSpan w:val="2"/>
            <w:shd w:val="clear" w:color="auto" w:fill="auto"/>
          </w:tcPr>
          <w:p w14:paraId="2125BAF5" w14:textId="77777777" w:rsidR="009B7FD7" w:rsidRPr="009171C0" w:rsidRDefault="009B7FD7" w:rsidP="00B67840">
            <w:pPr>
              <w:autoSpaceDE/>
              <w:autoSpaceDN/>
              <w:adjustRightInd/>
              <w:jc w:val="both"/>
              <w:rPr>
                <w:rFonts w:eastAsia="Times New Roman"/>
                <w:sz w:val="24"/>
                <w:szCs w:val="24"/>
              </w:rPr>
            </w:pPr>
            <w:r w:rsidRPr="009171C0">
              <w:rPr>
                <w:rFonts w:eastAsia="Times New Roman"/>
                <w:sz w:val="24"/>
                <w:szCs w:val="24"/>
              </w:rPr>
              <w:t> </w:t>
            </w:r>
          </w:p>
        </w:tc>
      </w:tr>
    </w:tbl>
    <w:p w14:paraId="7C0A0676" w14:textId="77777777" w:rsidR="009B7FD7" w:rsidRPr="009171C0" w:rsidRDefault="009B7FD7" w:rsidP="00FF1618">
      <w:pPr>
        <w:autoSpaceDE/>
        <w:autoSpaceDN/>
        <w:adjustRightInd/>
        <w:rPr>
          <w:rFonts w:eastAsia="Times New Roman"/>
          <w:b/>
          <w:sz w:val="24"/>
          <w:szCs w:val="24"/>
        </w:rPr>
      </w:pPr>
    </w:p>
    <w:p w14:paraId="27A6CA6A" w14:textId="77777777" w:rsidR="00FA3A05" w:rsidRDefault="00FA3A05" w:rsidP="00224B69">
      <w:pPr>
        <w:pStyle w:val="32"/>
        <w:jc w:val="center"/>
        <w:rPr>
          <w:bCs/>
          <w:sz w:val="28"/>
          <w:szCs w:val="28"/>
        </w:rPr>
      </w:pPr>
    </w:p>
    <w:p w14:paraId="44B00D90" w14:textId="77777777" w:rsidR="00FA3A05" w:rsidRDefault="00FA3A05" w:rsidP="00224B69">
      <w:pPr>
        <w:pStyle w:val="32"/>
        <w:jc w:val="center"/>
        <w:rPr>
          <w:bCs/>
          <w:sz w:val="28"/>
          <w:szCs w:val="28"/>
        </w:rPr>
      </w:pPr>
    </w:p>
    <w:p w14:paraId="31052AF9" w14:textId="77777777" w:rsidR="00FA3A05" w:rsidRDefault="00FA3A05" w:rsidP="00224B69">
      <w:pPr>
        <w:pStyle w:val="32"/>
        <w:jc w:val="center"/>
        <w:rPr>
          <w:bCs/>
          <w:sz w:val="28"/>
          <w:szCs w:val="28"/>
        </w:rPr>
      </w:pPr>
    </w:p>
    <w:p w14:paraId="2E4E6E3F" w14:textId="77777777" w:rsidR="00224B69" w:rsidRDefault="00286724" w:rsidP="00224B69">
      <w:pPr>
        <w:pStyle w:val="32"/>
        <w:jc w:val="center"/>
        <w:rPr>
          <w:bCs/>
          <w:sz w:val="28"/>
          <w:szCs w:val="28"/>
        </w:rPr>
      </w:pPr>
      <w:r w:rsidRPr="009171C0">
        <w:rPr>
          <w:bCs/>
          <w:sz w:val="28"/>
          <w:szCs w:val="28"/>
        </w:rPr>
        <w:lastRenderedPageBreak/>
        <w:t xml:space="preserve">Вкладыш к форме № 32 (232) </w:t>
      </w:r>
    </w:p>
    <w:p w14:paraId="11E82DEC" w14:textId="77777777" w:rsidR="00224B69" w:rsidRDefault="00286724" w:rsidP="00224B69">
      <w:pPr>
        <w:pStyle w:val="32"/>
        <w:jc w:val="center"/>
        <w:rPr>
          <w:bCs/>
          <w:sz w:val="28"/>
          <w:szCs w:val="28"/>
        </w:rPr>
      </w:pPr>
      <w:r w:rsidRPr="009171C0">
        <w:rPr>
          <w:bCs/>
          <w:sz w:val="28"/>
          <w:szCs w:val="28"/>
        </w:rPr>
        <w:t>«Сведения о регионализации акушерской и перинатальной помощи в родильных домах (отделениях) и перинатальных центрах»</w:t>
      </w:r>
      <w:r w:rsidR="00224B69">
        <w:rPr>
          <w:bCs/>
          <w:sz w:val="28"/>
          <w:szCs w:val="28"/>
        </w:rPr>
        <w:t xml:space="preserve"> - </w:t>
      </w:r>
      <w:r w:rsidRPr="009171C0">
        <w:rPr>
          <w:bCs/>
          <w:sz w:val="28"/>
          <w:szCs w:val="28"/>
        </w:rPr>
        <w:t xml:space="preserve">  </w:t>
      </w:r>
    </w:p>
    <w:p w14:paraId="133671B5" w14:textId="77777777" w:rsidR="00286724" w:rsidRPr="009171C0" w:rsidRDefault="00286724" w:rsidP="00224B69">
      <w:pPr>
        <w:pStyle w:val="32"/>
        <w:jc w:val="center"/>
        <w:rPr>
          <w:bCs/>
          <w:sz w:val="28"/>
          <w:szCs w:val="28"/>
        </w:rPr>
      </w:pPr>
      <w:r w:rsidRPr="009171C0">
        <w:rPr>
          <w:bCs/>
          <w:sz w:val="28"/>
          <w:szCs w:val="28"/>
        </w:rPr>
        <w:t>заполняется полностью.</w:t>
      </w:r>
    </w:p>
    <w:p w14:paraId="2AB4DE5C" w14:textId="77777777" w:rsidR="001018AC" w:rsidRPr="009171C0" w:rsidRDefault="001018AC" w:rsidP="00B4582A">
      <w:pPr>
        <w:pStyle w:val="32"/>
        <w:rPr>
          <w:bCs/>
        </w:rPr>
      </w:pPr>
    </w:p>
    <w:p w14:paraId="77C32C56" w14:textId="77777777" w:rsidR="00286724" w:rsidRPr="009171C0" w:rsidRDefault="00286724" w:rsidP="00B4582A">
      <w:pPr>
        <w:pStyle w:val="32"/>
        <w:jc w:val="right"/>
        <w:rPr>
          <w:bCs/>
        </w:rPr>
      </w:pPr>
      <w:r w:rsidRPr="009171C0">
        <w:rPr>
          <w:bCs/>
        </w:rPr>
        <w:t>Таблица 100</w:t>
      </w:r>
    </w:p>
    <w:tbl>
      <w:tblPr>
        <w:tblW w:w="973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5"/>
        <w:gridCol w:w="717"/>
        <w:gridCol w:w="977"/>
        <w:gridCol w:w="1323"/>
        <w:gridCol w:w="733"/>
        <w:gridCol w:w="733"/>
        <w:gridCol w:w="733"/>
      </w:tblGrid>
      <w:tr w:rsidR="009171C0" w:rsidRPr="009171C0" w14:paraId="6B9BA8D7" w14:textId="77777777" w:rsidTr="009171C0">
        <w:trPr>
          <w:trHeight w:val="450"/>
          <w:tblHeader/>
          <w:tblCellSpacing w:w="0" w:type="dxa"/>
        </w:trPr>
        <w:tc>
          <w:tcPr>
            <w:tcW w:w="4515" w:type="dxa"/>
            <w:vMerge w:val="restart"/>
            <w:vAlign w:val="center"/>
          </w:tcPr>
          <w:p w14:paraId="1588D2EF" w14:textId="77777777" w:rsidR="00F30AC7" w:rsidRPr="009171C0" w:rsidRDefault="00F30AC7" w:rsidP="00FE6C75">
            <w:pPr>
              <w:pStyle w:val="32"/>
              <w:ind w:firstLine="0"/>
              <w:jc w:val="center"/>
              <w:rPr>
                <w:bCs/>
                <w:sz w:val="24"/>
                <w:szCs w:val="24"/>
              </w:rPr>
            </w:pPr>
            <w:r w:rsidRPr="009171C0">
              <w:rPr>
                <w:bCs/>
                <w:sz w:val="24"/>
                <w:szCs w:val="24"/>
              </w:rPr>
              <w:t>Показатели</w:t>
            </w:r>
          </w:p>
        </w:tc>
        <w:tc>
          <w:tcPr>
            <w:tcW w:w="717" w:type="dxa"/>
            <w:vMerge w:val="restart"/>
            <w:vAlign w:val="center"/>
          </w:tcPr>
          <w:p w14:paraId="3D10DFAF" w14:textId="77777777" w:rsidR="00F30AC7" w:rsidRPr="009171C0" w:rsidRDefault="00F30AC7" w:rsidP="00FE6C75">
            <w:pPr>
              <w:pStyle w:val="32"/>
              <w:ind w:firstLine="0"/>
              <w:jc w:val="center"/>
              <w:rPr>
                <w:bCs/>
              </w:rPr>
            </w:pPr>
            <w:r w:rsidRPr="009171C0">
              <w:rPr>
                <w:bCs/>
              </w:rPr>
              <w:t>№</w:t>
            </w:r>
          </w:p>
          <w:p w14:paraId="4B6213A4" w14:textId="77777777" w:rsidR="00F30AC7" w:rsidRPr="009171C0" w:rsidRDefault="00F30AC7" w:rsidP="00FE6C75">
            <w:pPr>
              <w:pStyle w:val="32"/>
              <w:ind w:firstLine="0"/>
              <w:jc w:val="center"/>
              <w:rPr>
                <w:bCs/>
              </w:rPr>
            </w:pPr>
            <w:r w:rsidRPr="009171C0">
              <w:rPr>
                <w:bCs/>
              </w:rPr>
              <w:t>Строки</w:t>
            </w:r>
          </w:p>
        </w:tc>
        <w:tc>
          <w:tcPr>
            <w:tcW w:w="977" w:type="dxa"/>
            <w:vMerge w:val="restart"/>
            <w:vAlign w:val="center"/>
          </w:tcPr>
          <w:p w14:paraId="0C9856F8" w14:textId="77777777" w:rsidR="00F30AC7" w:rsidRPr="009171C0" w:rsidRDefault="00F30AC7" w:rsidP="00FE6C75">
            <w:pPr>
              <w:pStyle w:val="32"/>
              <w:ind w:firstLine="0"/>
              <w:jc w:val="center"/>
              <w:rPr>
                <w:bCs/>
              </w:rPr>
            </w:pPr>
            <w:r w:rsidRPr="009171C0">
              <w:rPr>
                <w:bCs/>
              </w:rPr>
              <w:t>Коды</w:t>
            </w:r>
          </w:p>
          <w:p w14:paraId="4B4D1A25" w14:textId="77777777" w:rsidR="00F30AC7" w:rsidRPr="009171C0" w:rsidRDefault="00F30AC7" w:rsidP="00FE6C75">
            <w:pPr>
              <w:pStyle w:val="32"/>
              <w:ind w:firstLine="0"/>
              <w:jc w:val="center"/>
              <w:rPr>
                <w:bCs/>
              </w:rPr>
            </w:pPr>
            <w:r w:rsidRPr="009171C0">
              <w:rPr>
                <w:bCs/>
              </w:rPr>
              <w:t>по</w:t>
            </w:r>
          </w:p>
          <w:p w14:paraId="67F0E42A" w14:textId="77777777" w:rsidR="00F30AC7" w:rsidRPr="009171C0" w:rsidRDefault="00F30AC7" w:rsidP="00FE6C75">
            <w:pPr>
              <w:pStyle w:val="32"/>
              <w:ind w:firstLine="0"/>
              <w:jc w:val="center"/>
              <w:rPr>
                <w:bCs/>
              </w:rPr>
            </w:pPr>
            <w:r w:rsidRPr="009171C0">
              <w:rPr>
                <w:bCs/>
              </w:rPr>
              <w:t>МКБ-10</w:t>
            </w:r>
          </w:p>
        </w:tc>
        <w:tc>
          <w:tcPr>
            <w:tcW w:w="1323" w:type="dxa"/>
            <w:vMerge w:val="restart"/>
            <w:vAlign w:val="center"/>
          </w:tcPr>
          <w:p w14:paraId="1F6E2096" w14:textId="77777777" w:rsidR="00F30AC7" w:rsidRPr="009171C0" w:rsidRDefault="00F30AC7" w:rsidP="00FE6C75">
            <w:pPr>
              <w:pStyle w:val="32"/>
              <w:ind w:firstLine="0"/>
              <w:jc w:val="center"/>
              <w:rPr>
                <w:bCs/>
              </w:rPr>
            </w:pPr>
            <w:r w:rsidRPr="009171C0">
              <w:rPr>
                <w:bCs/>
              </w:rPr>
              <w:t>Всего</w:t>
            </w:r>
          </w:p>
          <w:p w14:paraId="5EE4E199" w14:textId="77777777" w:rsidR="00F30AC7" w:rsidRPr="009171C0" w:rsidRDefault="00F30AC7" w:rsidP="00FE6C75">
            <w:pPr>
              <w:pStyle w:val="32"/>
              <w:ind w:firstLine="0"/>
              <w:jc w:val="center"/>
              <w:rPr>
                <w:bCs/>
              </w:rPr>
            </w:pPr>
            <w:r w:rsidRPr="009171C0">
              <w:rPr>
                <w:bCs/>
              </w:rPr>
              <w:t>в организациях</w:t>
            </w:r>
          </w:p>
          <w:p w14:paraId="0DAF92E3" w14:textId="77777777" w:rsidR="00F30AC7" w:rsidRPr="009171C0" w:rsidRDefault="00F30AC7" w:rsidP="00FE6C75">
            <w:pPr>
              <w:pStyle w:val="32"/>
              <w:ind w:firstLine="0"/>
              <w:jc w:val="center"/>
              <w:rPr>
                <w:bCs/>
              </w:rPr>
            </w:pPr>
            <w:r w:rsidRPr="009171C0">
              <w:rPr>
                <w:bCs/>
              </w:rPr>
              <w:t>родовспомо-жения</w:t>
            </w:r>
          </w:p>
        </w:tc>
        <w:tc>
          <w:tcPr>
            <w:tcW w:w="2199" w:type="dxa"/>
            <w:gridSpan w:val="3"/>
            <w:vAlign w:val="center"/>
          </w:tcPr>
          <w:p w14:paraId="23A2BBF3" w14:textId="77777777" w:rsidR="00F30AC7" w:rsidRPr="009171C0" w:rsidRDefault="00F30AC7" w:rsidP="00FE6C75">
            <w:pPr>
              <w:pStyle w:val="32"/>
              <w:ind w:firstLine="0"/>
              <w:jc w:val="center"/>
              <w:rPr>
                <w:bCs/>
              </w:rPr>
            </w:pPr>
            <w:r w:rsidRPr="009171C0">
              <w:rPr>
                <w:bCs/>
              </w:rPr>
              <w:t>Организации</w:t>
            </w:r>
          </w:p>
          <w:p w14:paraId="35111692" w14:textId="77777777" w:rsidR="00F30AC7" w:rsidRPr="009171C0" w:rsidRDefault="00F30AC7" w:rsidP="00FE6C75">
            <w:pPr>
              <w:pStyle w:val="32"/>
              <w:ind w:firstLine="0"/>
              <w:jc w:val="center"/>
              <w:rPr>
                <w:bCs/>
              </w:rPr>
            </w:pPr>
            <w:r w:rsidRPr="009171C0">
              <w:rPr>
                <w:bCs/>
              </w:rPr>
              <w:t>родовспоможения</w:t>
            </w:r>
          </w:p>
        </w:tc>
      </w:tr>
      <w:tr w:rsidR="009171C0" w:rsidRPr="009171C0" w14:paraId="7967CAB0" w14:textId="77777777" w:rsidTr="009171C0">
        <w:trPr>
          <w:trHeight w:val="450"/>
          <w:tblHeader/>
          <w:tblCellSpacing w:w="0" w:type="dxa"/>
        </w:trPr>
        <w:tc>
          <w:tcPr>
            <w:tcW w:w="4515" w:type="dxa"/>
            <w:vMerge/>
            <w:vAlign w:val="center"/>
          </w:tcPr>
          <w:p w14:paraId="4DA93D16" w14:textId="77777777" w:rsidR="00F30AC7" w:rsidRPr="009171C0" w:rsidRDefault="00F30AC7" w:rsidP="00FE6C75">
            <w:pPr>
              <w:pStyle w:val="32"/>
              <w:ind w:firstLine="0"/>
              <w:jc w:val="center"/>
              <w:rPr>
                <w:bCs/>
                <w:sz w:val="24"/>
                <w:szCs w:val="24"/>
              </w:rPr>
            </w:pPr>
          </w:p>
        </w:tc>
        <w:tc>
          <w:tcPr>
            <w:tcW w:w="0" w:type="auto"/>
            <w:vMerge/>
            <w:vAlign w:val="center"/>
          </w:tcPr>
          <w:p w14:paraId="70994DEE" w14:textId="77777777" w:rsidR="00F30AC7" w:rsidRPr="009171C0" w:rsidRDefault="00F30AC7" w:rsidP="00FE6C75">
            <w:pPr>
              <w:pStyle w:val="32"/>
              <w:ind w:firstLine="0"/>
              <w:jc w:val="center"/>
              <w:rPr>
                <w:bCs/>
              </w:rPr>
            </w:pPr>
          </w:p>
        </w:tc>
        <w:tc>
          <w:tcPr>
            <w:tcW w:w="977" w:type="dxa"/>
            <w:vMerge/>
            <w:vAlign w:val="center"/>
          </w:tcPr>
          <w:p w14:paraId="444F949A" w14:textId="77777777" w:rsidR="00F30AC7" w:rsidRPr="009171C0" w:rsidRDefault="00F30AC7" w:rsidP="00FE6C75">
            <w:pPr>
              <w:pStyle w:val="32"/>
              <w:ind w:firstLine="0"/>
              <w:jc w:val="center"/>
              <w:rPr>
                <w:bCs/>
              </w:rPr>
            </w:pPr>
          </w:p>
        </w:tc>
        <w:tc>
          <w:tcPr>
            <w:tcW w:w="0" w:type="auto"/>
            <w:vMerge/>
            <w:vAlign w:val="center"/>
          </w:tcPr>
          <w:p w14:paraId="3C04BC93" w14:textId="77777777" w:rsidR="00F30AC7" w:rsidRPr="009171C0" w:rsidRDefault="00F30AC7" w:rsidP="00FE6C75">
            <w:pPr>
              <w:pStyle w:val="32"/>
              <w:ind w:firstLine="0"/>
              <w:jc w:val="center"/>
              <w:rPr>
                <w:bCs/>
              </w:rPr>
            </w:pPr>
          </w:p>
        </w:tc>
        <w:tc>
          <w:tcPr>
            <w:tcW w:w="733" w:type="dxa"/>
            <w:vAlign w:val="center"/>
          </w:tcPr>
          <w:p w14:paraId="1CC32B12" w14:textId="77777777" w:rsidR="00F30AC7" w:rsidRPr="009171C0" w:rsidRDefault="00F30AC7" w:rsidP="00FE6C75">
            <w:pPr>
              <w:pStyle w:val="32"/>
              <w:ind w:firstLine="0"/>
              <w:jc w:val="center"/>
              <w:rPr>
                <w:bCs/>
              </w:rPr>
            </w:pPr>
            <w:r w:rsidRPr="009171C0">
              <w:rPr>
                <w:bCs/>
                <w:lang w:val="en-US"/>
              </w:rPr>
              <w:t>I</w:t>
            </w:r>
          </w:p>
          <w:p w14:paraId="065818F3" w14:textId="77777777" w:rsidR="00F30AC7" w:rsidRPr="009171C0" w:rsidRDefault="00F30AC7" w:rsidP="00FE6C75">
            <w:pPr>
              <w:pStyle w:val="32"/>
              <w:ind w:firstLine="0"/>
              <w:jc w:val="center"/>
              <w:rPr>
                <w:bCs/>
              </w:rPr>
            </w:pPr>
            <w:r w:rsidRPr="009171C0">
              <w:rPr>
                <w:bCs/>
              </w:rPr>
              <w:t>уровня</w:t>
            </w:r>
          </w:p>
        </w:tc>
        <w:tc>
          <w:tcPr>
            <w:tcW w:w="733" w:type="dxa"/>
            <w:vAlign w:val="center"/>
          </w:tcPr>
          <w:p w14:paraId="7CC1D9B9" w14:textId="77777777" w:rsidR="00F30AC7" w:rsidRPr="009171C0" w:rsidRDefault="00F30AC7" w:rsidP="00FE6C75">
            <w:pPr>
              <w:pStyle w:val="32"/>
              <w:ind w:firstLine="0"/>
              <w:jc w:val="center"/>
              <w:rPr>
                <w:bCs/>
              </w:rPr>
            </w:pPr>
            <w:r w:rsidRPr="009171C0">
              <w:rPr>
                <w:bCs/>
                <w:lang w:val="en-US"/>
              </w:rPr>
              <w:t>II</w:t>
            </w:r>
            <w:r w:rsidRPr="009171C0">
              <w:rPr>
                <w:bCs/>
              </w:rPr>
              <w:t xml:space="preserve"> уровня</w:t>
            </w:r>
          </w:p>
        </w:tc>
        <w:tc>
          <w:tcPr>
            <w:tcW w:w="733" w:type="dxa"/>
            <w:vAlign w:val="center"/>
          </w:tcPr>
          <w:p w14:paraId="33CA77EF" w14:textId="77777777" w:rsidR="00F30AC7" w:rsidRPr="009171C0" w:rsidRDefault="00F30AC7" w:rsidP="00FE6C75">
            <w:pPr>
              <w:pStyle w:val="32"/>
              <w:ind w:firstLine="0"/>
              <w:jc w:val="center"/>
              <w:rPr>
                <w:bCs/>
              </w:rPr>
            </w:pPr>
            <w:r w:rsidRPr="009171C0">
              <w:rPr>
                <w:bCs/>
                <w:lang w:val="en-US"/>
              </w:rPr>
              <w:t>III</w:t>
            </w:r>
            <w:r w:rsidRPr="009171C0">
              <w:rPr>
                <w:bCs/>
              </w:rPr>
              <w:t xml:space="preserve"> уровня</w:t>
            </w:r>
          </w:p>
        </w:tc>
      </w:tr>
      <w:tr w:rsidR="009171C0" w:rsidRPr="009171C0" w14:paraId="40442A62" w14:textId="77777777" w:rsidTr="009171C0">
        <w:trPr>
          <w:trHeight w:val="255"/>
          <w:tblHeader/>
          <w:tblCellSpacing w:w="0" w:type="dxa"/>
        </w:trPr>
        <w:tc>
          <w:tcPr>
            <w:tcW w:w="4515" w:type="dxa"/>
            <w:vAlign w:val="center"/>
          </w:tcPr>
          <w:p w14:paraId="1DD7AAFD" w14:textId="77777777" w:rsidR="00F30AC7" w:rsidRPr="009171C0" w:rsidRDefault="00F30AC7" w:rsidP="00FE6C75">
            <w:pPr>
              <w:pStyle w:val="32"/>
              <w:ind w:firstLine="0"/>
              <w:jc w:val="center"/>
              <w:rPr>
                <w:bCs/>
              </w:rPr>
            </w:pPr>
            <w:r w:rsidRPr="009171C0">
              <w:rPr>
                <w:bCs/>
              </w:rPr>
              <w:t>1</w:t>
            </w:r>
          </w:p>
        </w:tc>
        <w:tc>
          <w:tcPr>
            <w:tcW w:w="717" w:type="dxa"/>
            <w:vAlign w:val="center"/>
          </w:tcPr>
          <w:p w14:paraId="75C778DC" w14:textId="77777777" w:rsidR="00F30AC7" w:rsidRPr="009171C0" w:rsidRDefault="00F30AC7" w:rsidP="00FE6C75">
            <w:pPr>
              <w:pStyle w:val="32"/>
              <w:ind w:firstLine="0"/>
              <w:jc w:val="center"/>
              <w:rPr>
                <w:bCs/>
              </w:rPr>
            </w:pPr>
            <w:r w:rsidRPr="009171C0">
              <w:rPr>
                <w:bCs/>
              </w:rPr>
              <w:t>2</w:t>
            </w:r>
          </w:p>
        </w:tc>
        <w:tc>
          <w:tcPr>
            <w:tcW w:w="977" w:type="dxa"/>
            <w:vAlign w:val="center"/>
          </w:tcPr>
          <w:p w14:paraId="00747EAC" w14:textId="77777777" w:rsidR="00F30AC7" w:rsidRPr="009171C0" w:rsidRDefault="00F30AC7" w:rsidP="00FE6C75">
            <w:pPr>
              <w:pStyle w:val="32"/>
              <w:ind w:firstLine="0"/>
              <w:jc w:val="center"/>
              <w:rPr>
                <w:bCs/>
              </w:rPr>
            </w:pPr>
            <w:r w:rsidRPr="009171C0">
              <w:rPr>
                <w:bCs/>
              </w:rPr>
              <w:t>3</w:t>
            </w:r>
          </w:p>
        </w:tc>
        <w:tc>
          <w:tcPr>
            <w:tcW w:w="1323" w:type="dxa"/>
            <w:vAlign w:val="center"/>
          </w:tcPr>
          <w:p w14:paraId="102C2B95" w14:textId="77777777" w:rsidR="00F30AC7" w:rsidRPr="009171C0" w:rsidRDefault="00F30AC7" w:rsidP="00FE6C75">
            <w:pPr>
              <w:pStyle w:val="32"/>
              <w:ind w:firstLine="0"/>
              <w:jc w:val="center"/>
              <w:rPr>
                <w:bCs/>
              </w:rPr>
            </w:pPr>
            <w:r w:rsidRPr="009171C0">
              <w:rPr>
                <w:bCs/>
              </w:rPr>
              <w:t>4</w:t>
            </w:r>
          </w:p>
        </w:tc>
        <w:tc>
          <w:tcPr>
            <w:tcW w:w="733" w:type="dxa"/>
            <w:vAlign w:val="center"/>
          </w:tcPr>
          <w:p w14:paraId="0990B538" w14:textId="77777777" w:rsidR="00F30AC7" w:rsidRPr="009171C0" w:rsidRDefault="00F30AC7" w:rsidP="00FE6C75">
            <w:pPr>
              <w:pStyle w:val="32"/>
              <w:ind w:firstLine="0"/>
              <w:jc w:val="center"/>
              <w:rPr>
                <w:bCs/>
              </w:rPr>
            </w:pPr>
            <w:r w:rsidRPr="009171C0">
              <w:rPr>
                <w:bCs/>
              </w:rPr>
              <w:t>5</w:t>
            </w:r>
          </w:p>
        </w:tc>
        <w:tc>
          <w:tcPr>
            <w:tcW w:w="733" w:type="dxa"/>
            <w:vAlign w:val="center"/>
          </w:tcPr>
          <w:p w14:paraId="0F84EC44" w14:textId="77777777" w:rsidR="00F30AC7" w:rsidRPr="009171C0" w:rsidRDefault="00F30AC7" w:rsidP="00FE6C75">
            <w:pPr>
              <w:pStyle w:val="32"/>
              <w:ind w:firstLine="0"/>
              <w:jc w:val="center"/>
              <w:rPr>
                <w:bCs/>
              </w:rPr>
            </w:pPr>
            <w:r w:rsidRPr="009171C0">
              <w:rPr>
                <w:bCs/>
              </w:rPr>
              <w:t>6</w:t>
            </w:r>
          </w:p>
        </w:tc>
        <w:tc>
          <w:tcPr>
            <w:tcW w:w="733" w:type="dxa"/>
            <w:vAlign w:val="center"/>
          </w:tcPr>
          <w:p w14:paraId="7968B066" w14:textId="77777777" w:rsidR="00F30AC7" w:rsidRPr="009171C0" w:rsidRDefault="00F30AC7" w:rsidP="00FE6C75">
            <w:pPr>
              <w:pStyle w:val="32"/>
              <w:ind w:firstLine="0"/>
              <w:jc w:val="center"/>
              <w:rPr>
                <w:bCs/>
              </w:rPr>
            </w:pPr>
            <w:r w:rsidRPr="009171C0">
              <w:rPr>
                <w:bCs/>
              </w:rPr>
              <w:t>7</w:t>
            </w:r>
          </w:p>
        </w:tc>
      </w:tr>
      <w:tr w:rsidR="009171C0" w:rsidRPr="009171C0" w14:paraId="1BC3CB73" w14:textId="77777777" w:rsidTr="009171C0">
        <w:trPr>
          <w:trHeight w:val="585"/>
          <w:tblCellSpacing w:w="0" w:type="dxa"/>
        </w:trPr>
        <w:tc>
          <w:tcPr>
            <w:tcW w:w="4515" w:type="dxa"/>
          </w:tcPr>
          <w:p w14:paraId="121AD46F" w14:textId="77777777" w:rsidR="00F30AC7" w:rsidRPr="009171C0" w:rsidRDefault="00F30AC7" w:rsidP="00FE6C75">
            <w:pPr>
              <w:pStyle w:val="32"/>
              <w:ind w:firstLine="0"/>
              <w:jc w:val="left"/>
              <w:rPr>
                <w:b/>
                <w:bCs/>
                <w:sz w:val="22"/>
                <w:szCs w:val="22"/>
              </w:rPr>
            </w:pPr>
            <w:r w:rsidRPr="009171C0">
              <w:rPr>
                <w:b/>
                <w:bCs/>
                <w:sz w:val="22"/>
                <w:szCs w:val="22"/>
              </w:rPr>
              <w:t>Число организаций (отделений) родовспоможения, оказывающих стационарную акушерскую помощь</w:t>
            </w:r>
          </w:p>
        </w:tc>
        <w:tc>
          <w:tcPr>
            <w:tcW w:w="717" w:type="dxa"/>
            <w:vAlign w:val="center"/>
          </w:tcPr>
          <w:p w14:paraId="2A547035" w14:textId="77777777" w:rsidR="00F30AC7" w:rsidRPr="009171C0" w:rsidRDefault="00F30AC7" w:rsidP="00FE6C75">
            <w:pPr>
              <w:pStyle w:val="32"/>
              <w:ind w:firstLine="0"/>
              <w:jc w:val="center"/>
              <w:rPr>
                <w:b/>
                <w:bCs/>
                <w:sz w:val="22"/>
                <w:szCs w:val="22"/>
              </w:rPr>
            </w:pPr>
            <w:r w:rsidRPr="009171C0">
              <w:rPr>
                <w:b/>
                <w:bCs/>
                <w:sz w:val="22"/>
                <w:szCs w:val="22"/>
              </w:rPr>
              <w:t>1</w:t>
            </w:r>
          </w:p>
        </w:tc>
        <w:tc>
          <w:tcPr>
            <w:tcW w:w="977" w:type="dxa"/>
            <w:vAlign w:val="center"/>
          </w:tcPr>
          <w:p w14:paraId="0461587B"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258C1524"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0A13D13C"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354EA564"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252BC8D1"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58031905" w14:textId="77777777" w:rsidTr="009171C0">
        <w:trPr>
          <w:trHeight w:val="255"/>
          <w:tblCellSpacing w:w="0" w:type="dxa"/>
        </w:trPr>
        <w:tc>
          <w:tcPr>
            <w:tcW w:w="4515" w:type="dxa"/>
          </w:tcPr>
          <w:p w14:paraId="4160C63B" w14:textId="77777777" w:rsidR="00F30AC7" w:rsidRPr="009171C0" w:rsidRDefault="00F30AC7" w:rsidP="00FE6C75">
            <w:pPr>
              <w:pStyle w:val="32"/>
              <w:ind w:firstLine="0"/>
              <w:jc w:val="left"/>
              <w:rPr>
                <w:b/>
                <w:bCs/>
                <w:sz w:val="22"/>
                <w:szCs w:val="22"/>
              </w:rPr>
            </w:pPr>
            <w:r w:rsidRPr="009171C0">
              <w:rPr>
                <w:b/>
                <w:bCs/>
                <w:sz w:val="22"/>
                <w:szCs w:val="22"/>
              </w:rPr>
              <w:t>Число коек для беременных и рожениц</w:t>
            </w:r>
          </w:p>
        </w:tc>
        <w:tc>
          <w:tcPr>
            <w:tcW w:w="717" w:type="dxa"/>
            <w:vAlign w:val="center"/>
          </w:tcPr>
          <w:p w14:paraId="38A19BE7" w14:textId="77777777" w:rsidR="00F30AC7" w:rsidRPr="009171C0" w:rsidRDefault="00F30AC7" w:rsidP="00FE6C75">
            <w:pPr>
              <w:pStyle w:val="32"/>
              <w:ind w:firstLine="0"/>
              <w:jc w:val="center"/>
              <w:rPr>
                <w:b/>
                <w:bCs/>
                <w:sz w:val="22"/>
                <w:szCs w:val="22"/>
              </w:rPr>
            </w:pPr>
            <w:r w:rsidRPr="009171C0">
              <w:rPr>
                <w:b/>
                <w:bCs/>
                <w:sz w:val="22"/>
                <w:szCs w:val="22"/>
              </w:rPr>
              <w:t>1.1</w:t>
            </w:r>
          </w:p>
        </w:tc>
        <w:tc>
          <w:tcPr>
            <w:tcW w:w="977" w:type="dxa"/>
            <w:vAlign w:val="center"/>
          </w:tcPr>
          <w:p w14:paraId="2AE6B7EC"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702AABC1" w14:textId="77777777" w:rsidR="00F30AC7" w:rsidRPr="009171C0" w:rsidRDefault="00F30AC7" w:rsidP="00FE6C75">
            <w:pPr>
              <w:pStyle w:val="32"/>
              <w:ind w:firstLine="0"/>
              <w:rPr>
                <w:bCs/>
                <w:sz w:val="22"/>
                <w:szCs w:val="22"/>
              </w:rPr>
            </w:pPr>
          </w:p>
        </w:tc>
        <w:tc>
          <w:tcPr>
            <w:tcW w:w="733" w:type="dxa"/>
            <w:vAlign w:val="center"/>
          </w:tcPr>
          <w:p w14:paraId="300BEED8" w14:textId="77777777" w:rsidR="00F30AC7" w:rsidRPr="009171C0" w:rsidRDefault="00F30AC7" w:rsidP="00FE6C75">
            <w:pPr>
              <w:pStyle w:val="32"/>
              <w:ind w:firstLine="0"/>
              <w:rPr>
                <w:bCs/>
                <w:sz w:val="22"/>
                <w:szCs w:val="22"/>
              </w:rPr>
            </w:pPr>
          </w:p>
        </w:tc>
        <w:tc>
          <w:tcPr>
            <w:tcW w:w="733" w:type="dxa"/>
            <w:vAlign w:val="center"/>
          </w:tcPr>
          <w:p w14:paraId="54D6A551" w14:textId="77777777" w:rsidR="00F30AC7" w:rsidRPr="009171C0" w:rsidRDefault="00F30AC7" w:rsidP="00FE6C75">
            <w:pPr>
              <w:pStyle w:val="32"/>
              <w:ind w:firstLine="0"/>
              <w:rPr>
                <w:bCs/>
                <w:sz w:val="22"/>
                <w:szCs w:val="22"/>
              </w:rPr>
            </w:pPr>
          </w:p>
        </w:tc>
        <w:tc>
          <w:tcPr>
            <w:tcW w:w="733" w:type="dxa"/>
            <w:vAlign w:val="center"/>
          </w:tcPr>
          <w:p w14:paraId="4990EDE4" w14:textId="77777777" w:rsidR="00F30AC7" w:rsidRPr="009171C0" w:rsidRDefault="00F30AC7" w:rsidP="00FE6C75">
            <w:pPr>
              <w:pStyle w:val="32"/>
              <w:ind w:firstLine="0"/>
              <w:rPr>
                <w:bCs/>
                <w:sz w:val="22"/>
                <w:szCs w:val="22"/>
              </w:rPr>
            </w:pPr>
          </w:p>
        </w:tc>
      </w:tr>
      <w:tr w:rsidR="009171C0" w:rsidRPr="009171C0" w14:paraId="7C803BBF" w14:textId="77777777" w:rsidTr="009171C0">
        <w:trPr>
          <w:trHeight w:val="255"/>
          <w:tblCellSpacing w:w="0" w:type="dxa"/>
        </w:trPr>
        <w:tc>
          <w:tcPr>
            <w:tcW w:w="4515" w:type="dxa"/>
          </w:tcPr>
          <w:p w14:paraId="09E3C2D1" w14:textId="77777777" w:rsidR="00F30AC7" w:rsidRPr="009171C0" w:rsidRDefault="00F30AC7" w:rsidP="00FE6C75">
            <w:pPr>
              <w:pStyle w:val="32"/>
              <w:ind w:firstLine="0"/>
              <w:jc w:val="left"/>
              <w:rPr>
                <w:b/>
                <w:bCs/>
                <w:sz w:val="22"/>
                <w:szCs w:val="22"/>
              </w:rPr>
            </w:pPr>
            <w:r w:rsidRPr="009171C0">
              <w:rPr>
                <w:b/>
                <w:bCs/>
                <w:sz w:val="22"/>
                <w:szCs w:val="22"/>
              </w:rPr>
              <w:t>Число коек патологии беременности</w:t>
            </w:r>
          </w:p>
        </w:tc>
        <w:tc>
          <w:tcPr>
            <w:tcW w:w="717" w:type="dxa"/>
            <w:vAlign w:val="center"/>
          </w:tcPr>
          <w:p w14:paraId="01B571EB" w14:textId="77777777" w:rsidR="00F30AC7" w:rsidRPr="009171C0" w:rsidRDefault="00F30AC7" w:rsidP="00FE6C75">
            <w:pPr>
              <w:pStyle w:val="32"/>
              <w:ind w:firstLine="0"/>
              <w:jc w:val="center"/>
              <w:rPr>
                <w:b/>
                <w:bCs/>
                <w:sz w:val="22"/>
                <w:szCs w:val="22"/>
              </w:rPr>
            </w:pPr>
            <w:r w:rsidRPr="009171C0">
              <w:rPr>
                <w:b/>
                <w:bCs/>
                <w:sz w:val="22"/>
                <w:szCs w:val="22"/>
              </w:rPr>
              <w:t>1.2</w:t>
            </w:r>
          </w:p>
        </w:tc>
        <w:tc>
          <w:tcPr>
            <w:tcW w:w="977" w:type="dxa"/>
            <w:vAlign w:val="center"/>
          </w:tcPr>
          <w:p w14:paraId="28DFFB5F"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33BB2B6E" w14:textId="77777777" w:rsidR="00F30AC7" w:rsidRPr="009171C0" w:rsidRDefault="00F30AC7" w:rsidP="00FE6C75">
            <w:pPr>
              <w:pStyle w:val="32"/>
              <w:ind w:firstLine="0"/>
              <w:rPr>
                <w:bCs/>
                <w:sz w:val="22"/>
                <w:szCs w:val="22"/>
              </w:rPr>
            </w:pPr>
          </w:p>
        </w:tc>
        <w:tc>
          <w:tcPr>
            <w:tcW w:w="733" w:type="dxa"/>
            <w:vAlign w:val="center"/>
          </w:tcPr>
          <w:p w14:paraId="2E7DE31E" w14:textId="77777777" w:rsidR="00F30AC7" w:rsidRPr="009171C0" w:rsidRDefault="00F30AC7" w:rsidP="00FE6C75">
            <w:pPr>
              <w:pStyle w:val="32"/>
              <w:ind w:firstLine="0"/>
              <w:rPr>
                <w:bCs/>
                <w:sz w:val="22"/>
                <w:szCs w:val="22"/>
              </w:rPr>
            </w:pPr>
          </w:p>
        </w:tc>
        <w:tc>
          <w:tcPr>
            <w:tcW w:w="733" w:type="dxa"/>
            <w:vAlign w:val="center"/>
          </w:tcPr>
          <w:p w14:paraId="2E7ECCAB" w14:textId="77777777" w:rsidR="00F30AC7" w:rsidRPr="009171C0" w:rsidRDefault="00F30AC7" w:rsidP="00FE6C75">
            <w:pPr>
              <w:pStyle w:val="32"/>
              <w:ind w:firstLine="0"/>
              <w:rPr>
                <w:bCs/>
                <w:sz w:val="22"/>
                <w:szCs w:val="22"/>
              </w:rPr>
            </w:pPr>
          </w:p>
        </w:tc>
        <w:tc>
          <w:tcPr>
            <w:tcW w:w="733" w:type="dxa"/>
            <w:vAlign w:val="center"/>
          </w:tcPr>
          <w:p w14:paraId="517E7CA2" w14:textId="77777777" w:rsidR="00F30AC7" w:rsidRPr="009171C0" w:rsidRDefault="00F30AC7" w:rsidP="00FE6C75">
            <w:pPr>
              <w:pStyle w:val="32"/>
              <w:ind w:firstLine="0"/>
              <w:rPr>
                <w:bCs/>
                <w:sz w:val="22"/>
                <w:szCs w:val="22"/>
              </w:rPr>
            </w:pPr>
          </w:p>
        </w:tc>
      </w:tr>
      <w:tr w:rsidR="009171C0" w:rsidRPr="009171C0" w14:paraId="77152C4C" w14:textId="77777777" w:rsidTr="009171C0">
        <w:trPr>
          <w:trHeight w:val="255"/>
          <w:tblCellSpacing w:w="0" w:type="dxa"/>
        </w:trPr>
        <w:tc>
          <w:tcPr>
            <w:tcW w:w="4515" w:type="dxa"/>
          </w:tcPr>
          <w:p w14:paraId="5E8119FA" w14:textId="77777777" w:rsidR="00F30AC7" w:rsidRPr="009171C0" w:rsidRDefault="00F30AC7" w:rsidP="00FE6C75">
            <w:pPr>
              <w:pStyle w:val="32"/>
              <w:ind w:firstLine="0"/>
              <w:jc w:val="left"/>
              <w:rPr>
                <w:bCs/>
                <w:sz w:val="22"/>
                <w:szCs w:val="22"/>
              </w:rPr>
            </w:pPr>
            <w:r w:rsidRPr="009171C0">
              <w:rPr>
                <w:b/>
                <w:bCs/>
                <w:sz w:val="22"/>
                <w:szCs w:val="22"/>
              </w:rPr>
              <w:t>Число родов</w:t>
            </w:r>
          </w:p>
        </w:tc>
        <w:tc>
          <w:tcPr>
            <w:tcW w:w="717" w:type="dxa"/>
            <w:vAlign w:val="center"/>
          </w:tcPr>
          <w:p w14:paraId="19CE74F3" w14:textId="77777777" w:rsidR="00F30AC7" w:rsidRPr="009171C0" w:rsidRDefault="00F30AC7" w:rsidP="00FE6C75">
            <w:pPr>
              <w:pStyle w:val="32"/>
              <w:ind w:firstLine="0"/>
              <w:jc w:val="center"/>
              <w:rPr>
                <w:b/>
                <w:bCs/>
                <w:sz w:val="22"/>
                <w:szCs w:val="22"/>
              </w:rPr>
            </w:pPr>
            <w:r w:rsidRPr="009171C0">
              <w:rPr>
                <w:b/>
                <w:bCs/>
                <w:sz w:val="22"/>
                <w:szCs w:val="22"/>
              </w:rPr>
              <w:t>2</w:t>
            </w:r>
          </w:p>
        </w:tc>
        <w:tc>
          <w:tcPr>
            <w:tcW w:w="977" w:type="dxa"/>
            <w:vAlign w:val="center"/>
          </w:tcPr>
          <w:p w14:paraId="20693BB0"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00238544"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6DBC2943"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6687EBF2"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07738DD7"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6E22B5C7" w14:textId="77777777" w:rsidTr="009171C0">
        <w:trPr>
          <w:trHeight w:val="255"/>
          <w:tblCellSpacing w:w="0" w:type="dxa"/>
        </w:trPr>
        <w:tc>
          <w:tcPr>
            <w:tcW w:w="4515" w:type="dxa"/>
          </w:tcPr>
          <w:p w14:paraId="02514C7C" w14:textId="77777777" w:rsidR="00F30AC7" w:rsidRPr="009171C0" w:rsidRDefault="00F30AC7" w:rsidP="00FE6C75">
            <w:pPr>
              <w:pStyle w:val="32"/>
              <w:ind w:firstLine="0"/>
              <w:jc w:val="left"/>
              <w:rPr>
                <w:bCs/>
                <w:sz w:val="22"/>
                <w:szCs w:val="22"/>
              </w:rPr>
            </w:pPr>
            <w:r w:rsidRPr="009171C0">
              <w:rPr>
                <w:bCs/>
                <w:sz w:val="22"/>
                <w:szCs w:val="22"/>
              </w:rPr>
              <w:t xml:space="preserve">     в т.ч.:  в сроке  22-27 недель </w:t>
            </w:r>
          </w:p>
          <w:p w14:paraId="03EFE1AE" w14:textId="77777777" w:rsidR="00F30AC7" w:rsidRPr="009171C0" w:rsidRDefault="00F30AC7" w:rsidP="00FE6C75">
            <w:pPr>
              <w:pStyle w:val="32"/>
              <w:ind w:firstLine="0"/>
              <w:jc w:val="left"/>
              <w:rPr>
                <w:bCs/>
                <w:sz w:val="22"/>
                <w:szCs w:val="22"/>
              </w:rPr>
            </w:pPr>
            <w:r w:rsidRPr="009171C0">
              <w:rPr>
                <w:bCs/>
                <w:sz w:val="22"/>
                <w:szCs w:val="22"/>
              </w:rPr>
              <w:t xml:space="preserve">                беременности</w:t>
            </w:r>
          </w:p>
        </w:tc>
        <w:tc>
          <w:tcPr>
            <w:tcW w:w="717" w:type="dxa"/>
            <w:vAlign w:val="center"/>
          </w:tcPr>
          <w:p w14:paraId="24B17F45" w14:textId="77777777" w:rsidR="00F30AC7" w:rsidRPr="009171C0" w:rsidRDefault="00F30AC7" w:rsidP="00FE6C75">
            <w:pPr>
              <w:pStyle w:val="32"/>
              <w:ind w:firstLine="0"/>
              <w:jc w:val="center"/>
              <w:rPr>
                <w:bCs/>
                <w:sz w:val="22"/>
                <w:szCs w:val="22"/>
              </w:rPr>
            </w:pPr>
            <w:r w:rsidRPr="009171C0">
              <w:rPr>
                <w:bCs/>
                <w:sz w:val="22"/>
                <w:szCs w:val="22"/>
              </w:rPr>
              <w:t>2.1</w:t>
            </w:r>
          </w:p>
        </w:tc>
        <w:tc>
          <w:tcPr>
            <w:tcW w:w="977" w:type="dxa"/>
            <w:vAlign w:val="center"/>
          </w:tcPr>
          <w:p w14:paraId="486C473C" w14:textId="77777777" w:rsidR="00F30AC7" w:rsidRPr="009171C0" w:rsidRDefault="00F30AC7" w:rsidP="00FE6C75">
            <w:pPr>
              <w:pStyle w:val="32"/>
              <w:ind w:firstLine="0"/>
              <w:jc w:val="center"/>
              <w:rPr>
                <w:bCs/>
                <w:sz w:val="22"/>
                <w:szCs w:val="22"/>
              </w:rPr>
            </w:pPr>
            <w:r w:rsidRPr="009171C0">
              <w:rPr>
                <w:bCs/>
                <w:sz w:val="22"/>
                <w:szCs w:val="22"/>
              </w:rPr>
              <w:t>О60</w:t>
            </w:r>
          </w:p>
        </w:tc>
        <w:tc>
          <w:tcPr>
            <w:tcW w:w="1323" w:type="dxa"/>
            <w:vAlign w:val="center"/>
          </w:tcPr>
          <w:p w14:paraId="7CF596D5"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74A85D37"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7A0D0049"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5FD0F3B8"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4FE4BEDE" w14:textId="77777777" w:rsidTr="009171C0">
        <w:trPr>
          <w:trHeight w:val="255"/>
          <w:tblCellSpacing w:w="0" w:type="dxa"/>
        </w:trPr>
        <w:tc>
          <w:tcPr>
            <w:tcW w:w="4515" w:type="dxa"/>
          </w:tcPr>
          <w:p w14:paraId="44A48EA0" w14:textId="77777777" w:rsidR="00F30AC7" w:rsidRPr="009171C0" w:rsidRDefault="00F30AC7" w:rsidP="002230BF">
            <w:pPr>
              <w:pStyle w:val="32"/>
              <w:ind w:firstLine="0"/>
              <w:jc w:val="left"/>
              <w:rPr>
                <w:bCs/>
                <w:sz w:val="22"/>
                <w:szCs w:val="22"/>
              </w:rPr>
            </w:pPr>
            <w:r w:rsidRPr="009171C0">
              <w:rPr>
                <w:bCs/>
                <w:sz w:val="22"/>
                <w:szCs w:val="22"/>
              </w:rPr>
              <w:t xml:space="preserve">                в сроке 28-3</w:t>
            </w:r>
            <w:r w:rsidR="002230BF" w:rsidRPr="009171C0">
              <w:rPr>
                <w:bCs/>
                <w:sz w:val="22"/>
                <w:szCs w:val="22"/>
              </w:rPr>
              <w:t>7</w:t>
            </w:r>
            <w:r w:rsidRPr="009171C0">
              <w:rPr>
                <w:bCs/>
                <w:sz w:val="22"/>
                <w:szCs w:val="22"/>
              </w:rPr>
              <w:t xml:space="preserve"> недель</w:t>
            </w:r>
          </w:p>
        </w:tc>
        <w:tc>
          <w:tcPr>
            <w:tcW w:w="717" w:type="dxa"/>
            <w:vAlign w:val="center"/>
          </w:tcPr>
          <w:p w14:paraId="7800695D" w14:textId="77777777" w:rsidR="00F30AC7" w:rsidRPr="009171C0" w:rsidRDefault="00F30AC7" w:rsidP="00FE6C75">
            <w:pPr>
              <w:pStyle w:val="32"/>
              <w:ind w:firstLine="0"/>
              <w:jc w:val="center"/>
              <w:rPr>
                <w:bCs/>
                <w:sz w:val="22"/>
                <w:szCs w:val="22"/>
              </w:rPr>
            </w:pPr>
            <w:r w:rsidRPr="009171C0">
              <w:rPr>
                <w:bCs/>
                <w:sz w:val="22"/>
                <w:szCs w:val="22"/>
              </w:rPr>
              <w:t>2.2</w:t>
            </w:r>
          </w:p>
        </w:tc>
        <w:tc>
          <w:tcPr>
            <w:tcW w:w="977" w:type="dxa"/>
            <w:vAlign w:val="center"/>
          </w:tcPr>
          <w:p w14:paraId="42D6FB70" w14:textId="77777777" w:rsidR="00F30AC7" w:rsidRPr="009171C0" w:rsidRDefault="00F30AC7" w:rsidP="00FE6C75">
            <w:pPr>
              <w:pStyle w:val="32"/>
              <w:ind w:firstLine="0"/>
              <w:jc w:val="center"/>
              <w:rPr>
                <w:bCs/>
                <w:sz w:val="22"/>
                <w:szCs w:val="22"/>
              </w:rPr>
            </w:pPr>
            <w:r w:rsidRPr="009171C0">
              <w:rPr>
                <w:bCs/>
                <w:sz w:val="22"/>
                <w:szCs w:val="22"/>
              </w:rPr>
              <w:t>О60</w:t>
            </w:r>
          </w:p>
        </w:tc>
        <w:tc>
          <w:tcPr>
            <w:tcW w:w="1323" w:type="dxa"/>
            <w:vAlign w:val="center"/>
          </w:tcPr>
          <w:p w14:paraId="4C78CBD5"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5130838B"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4D334B2E"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43D7FBD4"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7ED29FFA" w14:textId="77777777" w:rsidTr="009171C0">
        <w:trPr>
          <w:trHeight w:val="255"/>
          <w:tblCellSpacing w:w="0" w:type="dxa"/>
        </w:trPr>
        <w:tc>
          <w:tcPr>
            <w:tcW w:w="4515" w:type="dxa"/>
          </w:tcPr>
          <w:p w14:paraId="157B3619" w14:textId="77777777" w:rsidR="00F30AC7" w:rsidRPr="009171C0" w:rsidRDefault="00F30AC7" w:rsidP="00FE6C75">
            <w:pPr>
              <w:pStyle w:val="32"/>
              <w:ind w:firstLine="0"/>
              <w:jc w:val="left"/>
              <w:rPr>
                <w:bCs/>
                <w:sz w:val="22"/>
                <w:szCs w:val="22"/>
              </w:rPr>
            </w:pPr>
            <w:r w:rsidRPr="009171C0">
              <w:rPr>
                <w:bCs/>
                <w:sz w:val="22"/>
                <w:szCs w:val="22"/>
              </w:rPr>
              <w:t xml:space="preserve">                в сроке 42 недели и </w:t>
            </w:r>
          </w:p>
          <w:p w14:paraId="32D722B1" w14:textId="77777777" w:rsidR="00F30AC7" w:rsidRPr="009171C0" w:rsidRDefault="00F30AC7" w:rsidP="00FE6C75">
            <w:pPr>
              <w:pStyle w:val="32"/>
              <w:ind w:firstLine="0"/>
              <w:jc w:val="left"/>
              <w:rPr>
                <w:bCs/>
                <w:sz w:val="22"/>
                <w:szCs w:val="22"/>
              </w:rPr>
            </w:pPr>
            <w:r w:rsidRPr="009171C0">
              <w:rPr>
                <w:bCs/>
                <w:sz w:val="22"/>
                <w:szCs w:val="22"/>
              </w:rPr>
              <w:t xml:space="preserve">                более</w:t>
            </w:r>
          </w:p>
        </w:tc>
        <w:tc>
          <w:tcPr>
            <w:tcW w:w="717" w:type="dxa"/>
            <w:vAlign w:val="center"/>
          </w:tcPr>
          <w:p w14:paraId="025AB054" w14:textId="77777777" w:rsidR="00F30AC7" w:rsidRPr="009171C0" w:rsidRDefault="00F30AC7" w:rsidP="00FE6C75">
            <w:pPr>
              <w:pStyle w:val="32"/>
              <w:ind w:firstLine="0"/>
              <w:jc w:val="center"/>
              <w:rPr>
                <w:bCs/>
                <w:sz w:val="22"/>
                <w:szCs w:val="22"/>
              </w:rPr>
            </w:pPr>
            <w:r w:rsidRPr="009171C0">
              <w:rPr>
                <w:bCs/>
                <w:sz w:val="22"/>
                <w:szCs w:val="22"/>
              </w:rPr>
              <w:t>2.3</w:t>
            </w:r>
          </w:p>
        </w:tc>
        <w:tc>
          <w:tcPr>
            <w:tcW w:w="977" w:type="dxa"/>
            <w:vAlign w:val="center"/>
          </w:tcPr>
          <w:p w14:paraId="6C2B39B0" w14:textId="77777777" w:rsidR="00F30AC7" w:rsidRPr="009171C0" w:rsidRDefault="00F30AC7" w:rsidP="00FE6C75">
            <w:pPr>
              <w:pStyle w:val="32"/>
              <w:ind w:firstLine="0"/>
              <w:jc w:val="center"/>
              <w:rPr>
                <w:bCs/>
                <w:sz w:val="22"/>
                <w:szCs w:val="22"/>
              </w:rPr>
            </w:pPr>
            <w:r w:rsidRPr="009171C0">
              <w:rPr>
                <w:bCs/>
                <w:sz w:val="22"/>
                <w:szCs w:val="22"/>
              </w:rPr>
              <w:t>О48</w:t>
            </w:r>
          </w:p>
        </w:tc>
        <w:tc>
          <w:tcPr>
            <w:tcW w:w="1323" w:type="dxa"/>
            <w:vAlign w:val="center"/>
          </w:tcPr>
          <w:p w14:paraId="51511777"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2EFE0AD2"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62F1E4EA"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74E7E1E9"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6B16881B" w14:textId="77777777" w:rsidTr="009171C0">
        <w:trPr>
          <w:trHeight w:val="255"/>
          <w:tblCellSpacing w:w="0" w:type="dxa"/>
        </w:trPr>
        <w:tc>
          <w:tcPr>
            <w:tcW w:w="4515" w:type="dxa"/>
          </w:tcPr>
          <w:p w14:paraId="71502F3B" w14:textId="77777777" w:rsidR="00F30AC7" w:rsidRPr="009171C0" w:rsidRDefault="00F30AC7" w:rsidP="00FE6C75">
            <w:pPr>
              <w:pStyle w:val="32"/>
              <w:ind w:firstLine="0"/>
              <w:jc w:val="left"/>
              <w:rPr>
                <w:bCs/>
                <w:sz w:val="22"/>
                <w:szCs w:val="22"/>
              </w:rPr>
            </w:pPr>
            <w:r w:rsidRPr="009171C0">
              <w:rPr>
                <w:bCs/>
                <w:sz w:val="22"/>
                <w:szCs w:val="22"/>
              </w:rPr>
              <w:t xml:space="preserve">    из стр.2: роды у женщин после  ЭКО</w:t>
            </w:r>
          </w:p>
        </w:tc>
        <w:tc>
          <w:tcPr>
            <w:tcW w:w="717" w:type="dxa"/>
            <w:vAlign w:val="center"/>
          </w:tcPr>
          <w:p w14:paraId="2C30DC8D" w14:textId="77777777" w:rsidR="00F30AC7" w:rsidRPr="009171C0" w:rsidRDefault="00F30AC7" w:rsidP="00FE6C75">
            <w:pPr>
              <w:pStyle w:val="32"/>
              <w:ind w:firstLine="0"/>
              <w:jc w:val="center"/>
              <w:rPr>
                <w:bCs/>
                <w:sz w:val="22"/>
                <w:szCs w:val="22"/>
              </w:rPr>
            </w:pPr>
            <w:r w:rsidRPr="009171C0">
              <w:rPr>
                <w:bCs/>
                <w:sz w:val="22"/>
                <w:szCs w:val="22"/>
              </w:rPr>
              <w:t>2.4</w:t>
            </w:r>
          </w:p>
        </w:tc>
        <w:tc>
          <w:tcPr>
            <w:tcW w:w="977" w:type="dxa"/>
            <w:vAlign w:val="center"/>
          </w:tcPr>
          <w:p w14:paraId="6989D946"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68613A47"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7505AC8D"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75B9999A"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6C4696DD"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4931EB41" w14:textId="77777777" w:rsidTr="009171C0">
        <w:trPr>
          <w:trHeight w:val="255"/>
          <w:tblCellSpacing w:w="0" w:type="dxa"/>
        </w:trPr>
        <w:tc>
          <w:tcPr>
            <w:tcW w:w="4515" w:type="dxa"/>
          </w:tcPr>
          <w:p w14:paraId="5A705C55" w14:textId="77777777" w:rsidR="00F30AC7" w:rsidRPr="009171C0" w:rsidRDefault="00F30AC7" w:rsidP="00FE6C75">
            <w:pPr>
              <w:pStyle w:val="32"/>
              <w:ind w:firstLine="0"/>
              <w:jc w:val="left"/>
              <w:rPr>
                <w:bCs/>
                <w:sz w:val="22"/>
                <w:szCs w:val="22"/>
              </w:rPr>
            </w:pPr>
            <w:r w:rsidRPr="009171C0">
              <w:rPr>
                <w:bCs/>
                <w:sz w:val="22"/>
                <w:szCs w:val="22"/>
              </w:rPr>
              <w:t xml:space="preserve">                    индуцированные роды</w:t>
            </w:r>
          </w:p>
        </w:tc>
        <w:tc>
          <w:tcPr>
            <w:tcW w:w="717" w:type="dxa"/>
            <w:vAlign w:val="center"/>
          </w:tcPr>
          <w:p w14:paraId="239311B5" w14:textId="77777777" w:rsidR="00F30AC7" w:rsidRPr="009171C0" w:rsidRDefault="00F30AC7" w:rsidP="00FE6C75">
            <w:pPr>
              <w:pStyle w:val="32"/>
              <w:ind w:firstLine="0"/>
              <w:jc w:val="center"/>
              <w:rPr>
                <w:bCs/>
                <w:sz w:val="22"/>
                <w:szCs w:val="22"/>
              </w:rPr>
            </w:pPr>
            <w:r w:rsidRPr="009171C0">
              <w:rPr>
                <w:bCs/>
                <w:sz w:val="22"/>
                <w:szCs w:val="22"/>
              </w:rPr>
              <w:t>2.5</w:t>
            </w:r>
          </w:p>
        </w:tc>
        <w:tc>
          <w:tcPr>
            <w:tcW w:w="977" w:type="dxa"/>
            <w:vAlign w:val="center"/>
          </w:tcPr>
          <w:p w14:paraId="5C1B04A6"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138E417A"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5372B1BF"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7219D0B7"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6368DEA2"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234569A9" w14:textId="77777777" w:rsidTr="009171C0">
        <w:trPr>
          <w:trHeight w:val="585"/>
          <w:tblCellSpacing w:w="0" w:type="dxa"/>
        </w:trPr>
        <w:tc>
          <w:tcPr>
            <w:tcW w:w="4515" w:type="dxa"/>
          </w:tcPr>
          <w:p w14:paraId="1B1B06DD" w14:textId="77777777" w:rsidR="00F30AC7" w:rsidRPr="009171C0" w:rsidRDefault="00F30AC7" w:rsidP="00FE6C75">
            <w:pPr>
              <w:pStyle w:val="32"/>
              <w:ind w:firstLine="0"/>
              <w:jc w:val="left"/>
              <w:rPr>
                <w:bCs/>
                <w:sz w:val="22"/>
                <w:szCs w:val="22"/>
              </w:rPr>
            </w:pPr>
            <w:r w:rsidRPr="009171C0">
              <w:rPr>
                <w:bCs/>
                <w:sz w:val="22"/>
                <w:szCs w:val="22"/>
              </w:rPr>
              <w:t xml:space="preserve">   из стр. 2.1:  при искусственном </w:t>
            </w:r>
          </w:p>
          <w:p w14:paraId="76E3157D" w14:textId="77777777" w:rsidR="00F30AC7" w:rsidRPr="009171C0" w:rsidRDefault="00F30AC7" w:rsidP="00FE6C75">
            <w:pPr>
              <w:pStyle w:val="32"/>
              <w:ind w:firstLine="0"/>
              <w:jc w:val="left"/>
              <w:rPr>
                <w:bCs/>
                <w:sz w:val="22"/>
                <w:szCs w:val="22"/>
              </w:rPr>
            </w:pPr>
            <w:r w:rsidRPr="009171C0">
              <w:rPr>
                <w:bCs/>
                <w:sz w:val="22"/>
                <w:szCs w:val="22"/>
              </w:rPr>
              <w:t xml:space="preserve">   прерывании беременности по </w:t>
            </w:r>
          </w:p>
          <w:p w14:paraId="00BC4803" w14:textId="77777777" w:rsidR="00F30AC7" w:rsidRPr="009171C0" w:rsidRDefault="00F30AC7" w:rsidP="00FE6C75">
            <w:pPr>
              <w:pStyle w:val="32"/>
              <w:ind w:firstLine="0"/>
              <w:jc w:val="left"/>
              <w:rPr>
                <w:bCs/>
                <w:sz w:val="22"/>
                <w:szCs w:val="22"/>
              </w:rPr>
            </w:pPr>
            <w:r w:rsidRPr="009171C0">
              <w:rPr>
                <w:bCs/>
                <w:sz w:val="22"/>
                <w:szCs w:val="22"/>
              </w:rPr>
              <w:t xml:space="preserve">   медицинским показаниями в связи с </w:t>
            </w:r>
          </w:p>
          <w:p w14:paraId="52234845" w14:textId="77777777" w:rsidR="00F30AC7" w:rsidRPr="009171C0" w:rsidRDefault="00F30AC7" w:rsidP="00FE6C75">
            <w:pPr>
              <w:pStyle w:val="32"/>
              <w:ind w:firstLine="0"/>
              <w:jc w:val="left"/>
              <w:rPr>
                <w:bCs/>
                <w:sz w:val="22"/>
                <w:szCs w:val="22"/>
              </w:rPr>
            </w:pPr>
            <w:r w:rsidRPr="009171C0">
              <w:rPr>
                <w:bCs/>
                <w:sz w:val="22"/>
                <w:szCs w:val="22"/>
              </w:rPr>
              <w:t xml:space="preserve">   пороками развития плода</w:t>
            </w:r>
          </w:p>
        </w:tc>
        <w:tc>
          <w:tcPr>
            <w:tcW w:w="717" w:type="dxa"/>
            <w:vAlign w:val="center"/>
          </w:tcPr>
          <w:p w14:paraId="2E986D37" w14:textId="77777777" w:rsidR="00F30AC7" w:rsidRPr="009171C0" w:rsidRDefault="00F30AC7" w:rsidP="00FE6C75">
            <w:pPr>
              <w:pStyle w:val="32"/>
              <w:ind w:firstLine="0"/>
              <w:jc w:val="center"/>
              <w:rPr>
                <w:bCs/>
                <w:sz w:val="22"/>
                <w:szCs w:val="22"/>
              </w:rPr>
            </w:pPr>
            <w:r w:rsidRPr="009171C0">
              <w:rPr>
                <w:bCs/>
                <w:sz w:val="22"/>
                <w:szCs w:val="22"/>
              </w:rPr>
              <w:t>2.6</w:t>
            </w:r>
          </w:p>
        </w:tc>
        <w:tc>
          <w:tcPr>
            <w:tcW w:w="977" w:type="dxa"/>
            <w:vAlign w:val="center"/>
          </w:tcPr>
          <w:p w14:paraId="28A2965F"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006F879E"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51B2685A"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445A2820" w14:textId="77777777" w:rsidR="00F30AC7" w:rsidRPr="009171C0" w:rsidRDefault="00F30AC7" w:rsidP="00FE6C75">
            <w:pPr>
              <w:pStyle w:val="32"/>
              <w:ind w:firstLine="0"/>
              <w:rPr>
                <w:bCs/>
                <w:sz w:val="22"/>
                <w:szCs w:val="22"/>
              </w:rPr>
            </w:pPr>
            <w:r w:rsidRPr="009171C0">
              <w:rPr>
                <w:bCs/>
                <w:sz w:val="22"/>
                <w:szCs w:val="22"/>
              </w:rPr>
              <w:t> </w:t>
            </w:r>
          </w:p>
        </w:tc>
        <w:tc>
          <w:tcPr>
            <w:tcW w:w="733" w:type="dxa"/>
            <w:vAlign w:val="center"/>
          </w:tcPr>
          <w:p w14:paraId="51C23A5A" w14:textId="77777777" w:rsidR="00F30AC7" w:rsidRPr="009171C0" w:rsidRDefault="00F30AC7" w:rsidP="00FE6C75">
            <w:pPr>
              <w:pStyle w:val="32"/>
              <w:ind w:firstLine="0"/>
              <w:rPr>
                <w:bCs/>
                <w:sz w:val="22"/>
                <w:szCs w:val="22"/>
              </w:rPr>
            </w:pPr>
            <w:r w:rsidRPr="009171C0">
              <w:rPr>
                <w:bCs/>
                <w:sz w:val="22"/>
                <w:szCs w:val="22"/>
              </w:rPr>
              <w:t> </w:t>
            </w:r>
          </w:p>
        </w:tc>
      </w:tr>
      <w:tr w:rsidR="009171C0" w:rsidRPr="009171C0" w14:paraId="08F7918E" w14:textId="77777777" w:rsidTr="009171C0">
        <w:trPr>
          <w:trHeight w:val="340"/>
          <w:tblCellSpacing w:w="0" w:type="dxa"/>
        </w:trPr>
        <w:tc>
          <w:tcPr>
            <w:tcW w:w="4515" w:type="dxa"/>
          </w:tcPr>
          <w:p w14:paraId="38F33F81" w14:textId="77777777" w:rsidR="00F30AC7" w:rsidRPr="009171C0" w:rsidRDefault="00F30AC7" w:rsidP="00FE6C75">
            <w:pPr>
              <w:pStyle w:val="32"/>
              <w:ind w:firstLine="0"/>
              <w:rPr>
                <w:b/>
                <w:bCs/>
                <w:sz w:val="22"/>
                <w:szCs w:val="22"/>
              </w:rPr>
            </w:pPr>
            <w:r w:rsidRPr="009171C0">
              <w:rPr>
                <w:b/>
                <w:bCs/>
                <w:sz w:val="22"/>
                <w:szCs w:val="22"/>
              </w:rPr>
              <w:t>Родилось живыми всего</w:t>
            </w:r>
          </w:p>
        </w:tc>
        <w:tc>
          <w:tcPr>
            <w:tcW w:w="717" w:type="dxa"/>
          </w:tcPr>
          <w:p w14:paraId="66D7F9CC" w14:textId="77777777" w:rsidR="00F30AC7" w:rsidRPr="009171C0" w:rsidRDefault="00F30AC7" w:rsidP="00FE6C75">
            <w:pPr>
              <w:pStyle w:val="32"/>
              <w:ind w:firstLine="0"/>
              <w:jc w:val="center"/>
              <w:rPr>
                <w:b/>
                <w:bCs/>
                <w:sz w:val="22"/>
                <w:szCs w:val="22"/>
              </w:rPr>
            </w:pPr>
            <w:r w:rsidRPr="009171C0">
              <w:rPr>
                <w:b/>
                <w:bCs/>
                <w:sz w:val="22"/>
                <w:szCs w:val="22"/>
              </w:rPr>
              <w:t>3</w:t>
            </w:r>
          </w:p>
        </w:tc>
        <w:tc>
          <w:tcPr>
            <w:tcW w:w="977" w:type="dxa"/>
            <w:vAlign w:val="center"/>
          </w:tcPr>
          <w:p w14:paraId="06970152"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6A1A6414" w14:textId="77777777" w:rsidR="00F30AC7" w:rsidRPr="009171C0" w:rsidRDefault="00F30AC7" w:rsidP="00FE6C75">
            <w:pPr>
              <w:pStyle w:val="32"/>
              <w:ind w:firstLine="0"/>
              <w:rPr>
                <w:bCs/>
                <w:sz w:val="22"/>
                <w:szCs w:val="22"/>
              </w:rPr>
            </w:pPr>
          </w:p>
        </w:tc>
        <w:tc>
          <w:tcPr>
            <w:tcW w:w="733" w:type="dxa"/>
            <w:vAlign w:val="center"/>
          </w:tcPr>
          <w:p w14:paraId="117E4370" w14:textId="77777777" w:rsidR="00F30AC7" w:rsidRPr="009171C0" w:rsidRDefault="00F30AC7" w:rsidP="00FE6C75">
            <w:pPr>
              <w:pStyle w:val="32"/>
              <w:ind w:firstLine="0"/>
              <w:rPr>
                <w:bCs/>
                <w:sz w:val="22"/>
                <w:szCs w:val="22"/>
              </w:rPr>
            </w:pPr>
          </w:p>
        </w:tc>
        <w:tc>
          <w:tcPr>
            <w:tcW w:w="733" w:type="dxa"/>
            <w:vAlign w:val="center"/>
          </w:tcPr>
          <w:p w14:paraId="33EDCFF1" w14:textId="77777777" w:rsidR="00F30AC7" w:rsidRPr="009171C0" w:rsidRDefault="00F30AC7" w:rsidP="00FE6C75">
            <w:pPr>
              <w:pStyle w:val="32"/>
              <w:ind w:firstLine="0"/>
              <w:rPr>
                <w:bCs/>
                <w:sz w:val="22"/>
                <w:szCs w:val="22"/>
              </w:rPr>
            </w:pPr>
          </w:p>
        </w:tc>
        <w:tc>
          <w:tcPr>
            <w:tcW w:w="733" w:type="dxa"/>
            <w:vAlign w:val="center"/>
          </w:tcPr>
          <w:p w14:paraId="454F297E" w14:textId="77777777" w:rsidR="00F30AC7" w:rsidRPr="009171C0" w:rsidRDefault="00F30AC7" w:rsidP="00FE6C75">
            <w:pPr>
              <w:pStyle w:val="32"/>
              <w:ind w:firstLine="0"/>
              <w:rPr>
                <w:bCs/>
                <w:sz w:val="22"/>
                <w:szCs w:val="22"/>
              </w:rPr>
            </w:pPr>
          </w:p>
        </w:tc>
      </w:tr>
      <w:tr w:rsidR="009171C0" w:rsidRPr="009171C0" w14:paraId="2E74000D" w14:textId="77777777" w:rsidTr="009171C0">
        <w:trPr>
          <w:trHeight w:val="340"/>
          <w:tblCellSpacing w:w="0" w:type="dxa"/>
        </w:trPr>
        <w:tc>
          <w:tcPr>
            <w:tcW w:w="4515" w:type="dxa"/>
          </w:tcPr>
          <w:p w14:paraId="1C97B2B4" w14:textId="77777777"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14:paraId="02AF6D20" w14:textId="77777777" w:rsidR="00F30AC7" w:rsidRPr="009171C0" w:rsidRDefault="00F30AC7" w:rsidP="00FE6C75">
            <w:pPr>
              <w:pStyle w:val="32"/>
              <w:ind w:firstLine="0"/>
              <w:jc w:val="center"/>
              <w:rPr>
                <w:bCs/>
                <w:sz w:val="22"/>
                <w:szCs w:val="22"/>
              </w:rPr>
            </w:pPr>
            <w:r w:rsidRPr="009171C0">
              <w:rPr>
                <w:bCs/>
                <w:sz w:val="22"/>
                <w:szCs w:val="22"/>
              </w:rPr>
              <w:t>3.1</w:t>
            </w:r>
          </w:p>
        </w:tc>
        <w:tc>
          <w:tcPr>
            <w:tcW w:w="977" w:type="dxa"/>
            <w:vAlign w:val="center"/>
          </w:tcPr>
          <w:p w14:paraId="1EFA0DEA"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79F480B4" w14:textId="77777777" w:rsidR="00F30AC7" w:rsidRPr="009171C0" w:rsidRDefault="00F30AC7" w:rsidP="00FE6C75">
            <w:pPr>
              <w:pStyle w:val="32"/>
              <w:ind w:firstLine="0"/>
              <w:rPr>
                <w:bCs/>
                <w:sz w:val="22"/>
                <w:szCs w:val="22"/>
              </w:rPr>
            </w:pPr>
          </w:p>
        </w:tc>
        <w:tc>
          <w:tcPr>
            <w:tcW w:w="733" w:type="dxa"/>
            <w:vAlign w:val="center"/>
          </w:tcPr>
          <w:p w14:paraId="33FA8129" w14:textId="77777777" w:rsidR="00F30AC7" w:rsidRPr="009171C0" w:rsidRDefault="00F30AC7" w:rsidP="00FE6C75">
            <w:pPr>
              <w:pStyle w:val="32"/>
              <w:ind w:firstLine="0"/>
              <w:rPr>
                <w:bCs/>
                <w:sz w:val="22"/>
                <w:szCs w:val="22"/>
              </w:rPr>
            </w:pPr>
          </w:p>
        </w:tc>
        <w:tc>
          <w:tcPr>
            <w:tcW w:w="733" w:type="dxa"/>
            <w:vAlign w:val="center"/>
          </w:tcPr>
          <w:p w14:paraId="2C39E0D5" w14:textId="77777777" w:rsidR="00F30AC7" w:rsidRPr="009171C0" w:rsidRDefault="00F30AC7" w:rsidP="00FE6C75">
            <w:pPr>
              <w:pStyle w:val="32"/>
              <w:ind w:firstLine="0"/>
              <w:rPr>
                <w:bCs/>
                <w:sz w:val="22"/>
                <w:szCs w:val="22"/>
              </w:rPr>
            </w:pPr>
          </w:p>
        </w:tc>
        <w:tc>
          <w:tcPr>
            <w:tcW w:w="733" w:type="dxa"/>
            <w:vAlign w:val="center"/>
          </w:tcPr>
          <w:p w14:paraId="4373042D" w14:textId="77777777" w:rsidR="00F30AC7" w:rsidRPr="009171C0" w:rsidRDefault="00F30AC7" w:rsidP="00FE6C75">
            <w:pPr>
              <w:pStyle w:val="32"/>
              <w:ind w:firstLine="0"/>
              <w:rPr>
                <w:bCs/>
                <w:sz w:val="22"/>
                <w:szCs w:val="22"/>
              </w:rPr>
            </w:pPr>
          </w:p>
        </w:tc>
      </w:tr>
      <w:tr w:rsidR="009171C0" w:rsidRPr="009171C0" w14:paraId="3135835D" w14:textId="77777777" w:rsidTr="009171C0">
        <w:trPr>
          <w:trHeight w:val="340"/>
          <w:tblCellSpacing w:w="0" w:type="dxa"/>
        </w:trPr>
        <w:tc>
          <w:tcPr>
            <w:tcW w:w="4515" w:type="dxa"/>
          </w:tcPr>
          <w:p w14:paraId="3332B410" w14:textId="77777777"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14:paraId="3B328C46" w14:textId="77777777" w:rsidR="00F30AC7" w:rsidRPr="009171C0" w:rsidRDefault="00F30AC7" w:rsidP="00FE6C75">
            <w:pPr>
              <w:pStyle w:val="32"/>
              <w:ind w:firstLine="0"/>
              <w:jc w:val="center"/>
              <w:rPr>
                <w:bCs/>
                <w:sz w:val="22"/>
                <w:szCs w:val="22"/>
              </w:rPr>
            </w:pPr>
            <w:r w:rsidRPr="009171C0">
              <w:rPr>
                <w:bCs/>
                <w:sz w:val="22"/>
                <w:szCs w:val="22"/>
              </w:rPr>
              <w:t>3.2</w:t>
            </w:r>
          </w:p>
        </w:tc>
        <w:tc>
          <w:tcPr>
            <w:tcW w:w="977" w:type="dxa"/>
            <w:vAlign w:val="center"/>
          </w:tcPr>
          <w:p w14:paraId="1D3C37B1"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2A31481C" w14:textId="77777777" w:rsidR="00F30AC7" w:rsidRPr="009171C0" w:rsidRDefault="00F30AC7" w:rsidP="00FE6C75">
            <w:pPr>
              <w:pStyle w:val="32"/>
              <w:ind w:firstLine="0"/>
              <w:rPr>
                <w:bCs/>
                <w:sz w:val="22"/>
                <w:szCs w:val="22"/>
              </w:rPr>
            </w:pPr>
          </w:p>
        </w:tc>
        <w:tc>
          <w:tcPr>
            <w:tcW w:w="733" w:type="dxa"/>
            <w:vAlign w:val="center"/>
          </w:tcPr>
          <w:p w14:paraId="3FA82699" w14:textId="77777777" w:rsidR="00F30AC7" w:rsidRPr="009171C0" w:rsidRDefault="00F30AC7" w:rsidP="00FE6C75">
            <w:pPr>
              <w:pStyle w:val="32"/>
              <w:ind w:firstLine="0"/>
              <w:rPr>
                <w:bCs/>
                <w:sz w:val="22"/>
                <w:szCs w:val="22"/>
              </w:rPr>
            </w:pPr>
          </w:p>
        </w:tc>
        <w:tc>
          <w:tcPr>
            <w:tcW w:w="733" w:type="dxa"/>
            <w:vAlign w:val="center"/>
          </w:tcPr>
          <w:p w14:paraId="30DD9FEA" w14:textId="77777777" w:rsidR="00F30AC7" w:rsidRPr="009171C0" w:rsidRDefault="00F30AC7" w:rsidP="00FE6C75">
            <w:pPr>
              <w:pStyle w:val="32"/>
              <w:ind w:firstLine="0"/>
              <w:rPr>
                <w:bCs/>
                <w:sz w:val="22"/>
                <w:szCs w:val="22"/>
              </w:rPr>
            </w:pPr>
          </w:p>
        </w:tc>
        <w:tc>
          <w:tcPr>
            <w:tcW w:w="733" w:type="dxa"/>
            <w:vAlign w:val="center"/>
          </w:tcPr>
          <w:p w14:paraId="414C8FCD" w14:textId="77777777" w:rsidR="00F30AC7" w:rsidRPr="009171C0" w:rsidRDefault="00F30AC7" w:rsidP="00FE6C75">
            <w:pPr>
              <w:pStyle w:val="32"/>
              <w:ind w:firstLine="0"/>
              <w:rPr>
                <w:bCs/>
                <w:sz w:val="22"/>
                <w:szCs w:val="22"/>
              </w:rPr>
            </w:pPr>
          </w:p>
        </w:tc>
      </w:tr>
      <w:tr w:rsidR="009171C0" w:rsidRPr="009171C0" w14:paraId="4F3C71CA" w14:textId="77777777" w:rsidTr="009171C0">
        <w:trPr>
          <w:trHeight w:val="340"/>
          <w:tblCellSpacing w:w="0" w:type="dxa"/>
        </w:trPr>
        <w:tc>
          <w:tcPr>
            <w:tcW w:w="4515" w:type="dxa"/>
          </w:tcPr>
          <w:p w14:paraId="6CFD6318" w14:textId="77777777"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14:paraId="4FCF8787" w14:textId="77777777" w:rsidR="00F30AC7" w:rsidRPr="009171C0" w:rsidRDefault="00F30AC7" w:rsidP="00FE6C75">
            <w:pPr>
              <w:pStyle w:val="32"/>
              <w:ind w:firstLine="0"/>
              <w:jc w:val="center"/>
              <w:rPr>
                <w:bCs/>
                <w:sz w:val="22"/>
                <w:szCs w:val="22"/>
              </w:rPr>
            </w:pPr>
            <w:r w:rsidRPr="009171C0">
              <w:rPr>
                <w:bCs/>
                <w:sz w:val="22"/>
                <w:szCs w:val="22"/>
              </w:rPr>
              <w:t>3.3</w:t>
            </w:r>
          </w:p>
        </w:tc>
        <w:tc>
          <w:tcPr>
            <w:tcW w:w="977" w:type="dxa"/>
            <w:vAlign w:val="center"/>
          </w:tcPr>
          <w:p w14:paraId="678F30F7"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7B565549" w14:textId="77777777" w:rsidR="00F30AC7" w:rsidRPr="009171C0" w:rsidRDefault="00F30AC7" w:rsidP="00FE6C75">
            <w:pPr>
              <w:pStyle w:val="32"/>
              <w:ind w:firstLine="0"/>
              <w:rPr>
                <w:bCs/>
                <w:sz w:val="22"/>
                <w:szCs w:val="22"/>
              </w:rPr>
            </w:pPr>
          </w:p>
        </w:tc>
        <w:tc>
          <w:tcPr>
            <w:tcW w:w="733" w:type="dxa"/>
            <w:vAlign w:val="center"/>
          </w:tcPr>
          <w:p w14:paraId="3A12BE64" w14:textId="77777777" w:rsidR="00F30AC7" w:rsidRPr="009171C0" w:rsidRDefault="00F30AC7" w:rsidP="00FE6C75">
            <w:pPr>
              <w:pStyle w:val="32"/>
              <w:ind w:firstLine="0"/>
              <w:rPr>
                <w:bCs/>
                <w:sz w:val="22"/>
                <w:szCs w:val="22"/>
              </w:rPr>
            </w:pPr>
          </w:p>
        </w:tc>
        <w:tc>
          <w:tcPr>
            <w:tcW w:w="733" w:type="dxa"/>
            <w:vAlign w:val="center"/>
          </w:tcPr>
          <w:p w14:paraId="7C1ED951" w14:textId="77777777" w:rsidR="00F30AC7" w:rsidRPr="009171C0" w:rsidRDefault="00F30AC7" w:rsidP="00FE6C75">
            <w:pPr>
              <w:pStyle w:val="32"/>
              <w:ind w:firstLine="0"/>
              <w:rPr>
                <w:bCs/>
                <w:sz w:val="22"/>
                <w:szCs w:val="22"/>
              </w:rPr>
            </w:pPr>
          </w:p>
        </w:tc>
        <w:tc>
          <w:tcPr>
            <w:tcW w:w="733" w:type="dxa"/>
            <w:vAlign w:val="center"/>
          </w:tcPr>
          <w:p w14:paraId="4683F435" w14:textId="77777777" w:rsidR="00F30AC7" w:rsidRPr="009171C0" w:rsidRDefault="00F30AC7" w:rsidP="00FE6C75">
            <w:pPr>
              <w:pStyle w:val="32"/>
              <w:ind w:firstLine="0"/>
              <w:rPr>
                <w:bCs/>
                <w:sz w:val="22"/>
                <w:szCs w:val="22"/>
              </w:rPr>
            </w:pPr>
          </w:p>
        </w:tc>
      </w:tr>
      <w:tr w:rsidR="009171C0" w:rsidRPr="009171C0" w14:paraId="3B879496" w14:textId="77777777" w:rsidTr="009171C0">
        <w:trPr>
          <w:trHeight w:val="340"/>
          <w:tblCellSpacing w:w="0" w:type="dxa"/>
        </w:trPr>
        <w:tc>
          <w:tcPr>
            <w:tcW w:w="4515" w:type="dxa"/>
          </w:tcPr>
          <w:p w14:paraId="5CE638BC" w14:textId="77777777" w:rsidR="00F30AC7" w:rsidRPr="009171C0" w:rsidRDefault="00F30AC7" w:rsidP="00FE6C75">
            <w:pPr>
              <w:pStyle w:val="32"/>
              <w:ind w:firstLine="0"/>
              <w:rPr>
                <w:bCs/>
                <w:sz w:val="22"/>
                <w:szCs w:val="22"/>
              </w:rPr>
            </w:pPr>
            <w:r w:rsidRPr="009171C0">
              <w:rPr>
                <w:bCs/>
                <w:sz w:val="22"/>
                <w:szCs w:val="22"/>
              </w:rPr>
              <w:t xml:space="preserve">родилось живыми у женщин после ЭКО </w:t>
            </w:r>
          </w:p>
          <w:p w14:paraId="071B62C9" w14:textId="77777777" w:rsidR="00F30AC7" w:rsidRPr="009171C0" w:rsidRDefault="00F30AC7" w:rsidP="00FE6C75">
            <w:pPr>
              <w:pStyle w:val="32"/>
              <w:ind w:firstLine="0"/>
              <w:rPr>
                <w:bCs/>
                <w:sz w:val="22"/>
                <w:szCs w:val="22"/>
              </w:rPr>
            </w:pPr>
            <w:r w:rsidRPr="009171C0">
              <w:rPr>
                <w:bCs/>
                <w:sz w:val="22"/>
                <w:szCs w:val="22"/>
              </w:rPr>
              <w:t>(из стр. 3)</w:t>
            </w:r>
          </w:p>
        </w:tc>
        <w:tc>
          <w:tcPr>
            <w:tcW w:w="717" w:type="dxa"/>
          </w:tcPr>
          <w:p w14:paraId="40A96E5E" w14:textId="77777777" w:rsidR="00F30AC7" w:rsidRPr="009171C0" w:rsidRDefault="00F30AC7" w:rsidP="00FE6C75">
            <w:pPr>
              <w:pStyle w:val="32"/>
              <w:ind w:firstLine="0"/>
              <w:jc w:val="center"/>
              <w:rPr>
                <w:bCs/>
                <w:sz w:val="22"/>
                <w:szCs w:val="22"/>
              </w:rPr>
            </w:pPr>
            <w:r w:rsidRPr="009171C0">
              <w:rPr>
                <w:bCs/>
                <w:sz w:val="22"/>
                <w:szCs w:val="22"/>
              </w:rPr>
              <w:t>3.4</w:t>
            </w:r>
          </w:p>
        </w:tc>
        <w:tc>
          <w:tcPr>
            <w:tcW w:w="977" w:type="dxa"/>
            <w:vAlign w:val="center"/>
          </w:tcPr>
          <w:p w14:paraId="3EFBF293" w14:textId="77777777" w:rsidR="00F30AC7" w:rsidRPr="009171C0" w:rsidRDefault="00D5325C" w:rsidP="00FE6C75">
            <w:pPr>
              <w:pStyle w:val="32"/>
              <w:ind w:firstLine="0"/>
              <w:jc w:val="center"/>
              <w:rPr>
                <w:bCs/>
                <w:sz w:val="22"/>
                <w:szCs w:val="22"/>
              </w:rPr>
            </w:pPr>
            <w:r w:rsidRPr="009171C0">
              <w:rPr>
                <w:bCs/>
                <w:sz w:val="22"/>
                <w:szCs w:val="22"/>
              </w:rPr>
              <w:t>х</w:t>
            </w:r>
          </w:p>
        </w:tc>
        <w:tc>
          <w:tcPr>
            <w:tcW w:w="1323" w:type="dxa"/>
            <w:vAlign w:val="center"/>
          </w:tcPr>
          <w:p w14:paraId="6295D6DA" w14:textId="77777777" w:rsidR="00F30AC7" w:rsidRPr="009171C0" w:rsidRDefault="00F30AC7" w:rsidP="00FE6C75">
            <w:pPr>
              <w:pStyle w:val="32"/>
              <w:ind w:firstLine="0"/>
              <w:rPr>
                <w:bCs/>
                <w:sz w:val="22"/>
                <w:szCs w:val="22"/>
              </w:rPr>
            </w:pPr>
          </w:p>
        </w:tc>
        <w:tc>
          <w:tcPr>
            <w:tcW w:w="733" w:type="dxa"/>
            <w:vAlign w:val="center"/>
          </w:tcPr>
          <w:p w14:paraId="29606727" w14:textId="77777777" w:rsidR="00F30AC7" w:rsidRPr="009171C0" w:rsidRDefault="00F30AC7" w:rsidP="00FE6C75">
            <w:pPr>
              <w:pStyle w:val="32"/>
              <w:ind w:firstLine="0"/>
              <w:rPr>
                <w:bCs/>
                <w:sz w:val="22"/>
                <w:szCs w:val="22"/>
              </w:rPr>
            </w:pPr>
          </w:p>
        </w:tc>
        <w:tc>
          <w:tcPr>
            <w:tcW w:w="733" w:type="dxa"/>
            <w:vAlign w:val="center"/>
          </w:tcPr>
          <w:p w14:paraId="7262039B" w14:textId="77777777" w:rsidR="00F30AC7" w:rsidRPr="009171C0" w:rsidRDefault="00F30AC7" w:rsidP="00FE6C75">
            <w:pPr>
              <w:pStyle w:val="32"/>
              <w:ind w:firstLine="0"/>
              <w:rPr>
                <w:bCs/>
                <w:sz w:val="22"/>
                <w:szCs w:val="22"/>
              </w:rPr>
            </w:pPr>
          </w:p>
        </w:tc>
        <w:tc>
          <w:tcPr>
            <w:tcW w:w="733" w:type="dxa"/>
            <w:vAlign w:val="center"/>
          </w:tcPr>
          <w:p w14:paraId="3531333E" w14:textId="77777777" w:rsidR="00F30AC7" w:rsidRPr="009171C0" w:rsidRDefault="00F30AC7" w:rsidP="00FE6C75">
            <w:pPr>
              <w:pStyle w:val="32"/>
              <w:ind w:firstLine="0"/>
              <w:rPr>
                <w:bCs/>
                <w:sz w:val="22"/>
                <w:szCs w:val="22"/>
              </w:rPr>
            </w:pPr>
          </w:p>
        </w:tc>
      </w:tr>
      <w:tr w:rsidR="009171C0" w:rsidRPr="009171C0" w14:paraId="3EF81F5F" w14:textId="77777777" w:rsidTr="009171C0">
        <w:trPr>
          <w:trHeight w:val="340"/>
          <w:tblCellSpacing w:w="0" w:type="dxa"/>
        </w:trPr>
        <w:tc>
          <w:tcPr>
            <w:tcW w:w="4515" w:type="dxa"/>
          </w:tcPr>
          <w:p w14:paraId="5B5C07C5" w14:textId="77777777" w:rsidR="00F30AC7" w:rsidRPr="009171C0" w:rsidRDefault="00F30AC7" w:rsidP="00FE6C75">
            <w:pPr>
              <w:pStyle w:val="32"/>
              <w:ind w:firstLine="0"/>
              <w:rPr>
                <w:b/>
                <w:bCs/>
                <w:sz w:val="22"/>
                <w:szCs w:val="22"/>
              </w:rPr>
            </w:pPr>
            <w:r w:rsidRPr="009171C0">
              <w:rPr>
                <w:b/>
                <w:bCs/>
                <w:sz w:val="22"/>
                <w:szCs w:val="22"/>
              </w:rPr>
              <w:t>Умерло всего</w:t>
            </w:r>
          </w:p>
        </w:tc>
        <w:tc>
          <w:tcPr>
            <w:tcW w:w="717" w:type="dxa"/>
          </w:tcPr>
          <w:p w14:paraId="74A30321" w14:textId="77777777" w:rsidR="00F30AC7" w:rsidRPr="009171C0" w:rsidRDefault="00F30AC7" w:rsidP="00FE6C75">
            <w:pPr>
              <w:pStyle w:val="32"/>
              <w:ind w:firstLine="0"/>
              <w:jc w:val="center"/>
              <w:rPr>
                <w:b/>
                <w:bCs/>
                <w:sz w:val="22"/>
                <w:szCs w:val="22"/>
              </w:rPr>
            </w:pPr>
            <w:r w:rsidRPr="009171C0">
              <w:rPr>
                <w:b/>
                <w:bCs/>
                <w:sz w:val="22"/>
                <w:szCs w:val="22"/>
              </w:rPr>
              <w:t>4</w:t>
            </w:r>
          </w:p>
        </w:tc>
        <w:tc>
          <w:tcPr>
            <w:tcW w:w="977" w:type="dxa"/>
            <w:vAlign w:val="center"/>
          </w:tcPr>
          <w:p w14:paraId="2CBBFEC7"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4329E073" w14:textId="77777777" w:rsidR="00F30AC7" w:rsidRPr="009171C0" w:rsidRDefault="00F30AC7" w:rsidP="00FE6C75">
            <w:pPr>
              <w:pStyle w:val="32"/>
              <w:ind w:firstLine="0"/>
              <w:rPr>
                <w:bCs/>
                <w:sz w:val="22"/>
                <w:szCs w:val="22"/>
              </w:rPr>
            </w:pPr>
          </w:p>
        </w:tc>
        <w:tc>
          <w:tcPr>
            <w:tcW w:w="733" w:type="dxa"/>
            <w:vAlign w:val="center"/>
          </w:tcPr>
          <w:p w14:paraId="3894728C" w14:textId="77777777" w:rsidR="00F30AC7" w:rsidRPr="009171C0" w:rsidRDefault="00F30AC7" w:rsidP="00FE6C75">
            <w:pPr>
              <w:pStyle w:val="32"/>
              <w:ind w:firstLine="0"/>
              <w:rPr>
                <w:bCs/>
                <w:sz w:val="22"/>
                <w:szCs w:val="22"/>
              </w:rPr>
            </w:pPr>
          </w:p>
        </w:tc>
        <w:tc>
          <w:tcPr>
            <w:tcW w:w="733" w:type="dxa"/>
            <w:vAlign w:val="center"/>
          </w:tcPr>
          <w:p w14:paraId="31FB2560" w14:textId="77777777" w:rsidR="00F30AC7" w:rsidRPr="009171C0" w:rsidRDefault="00F30AC7" w:rsidP="00FE6C75">
            <w:pPr>
              <w:pStyle w:val="32"/>
              <w:ind w:firstLine="0"/>
              <w:rPr>
                <w:bCs/>
                <w:sz w:val="22"/>
                <w:szCs w:val="22"/>
              </w:rPr>
            </w:pPr>
          </w:p>
        </w:tc>
        <w:tc>
          <w:tcPr>
            <w:tcW w:w="733" w:type="dxa"/>
            <w:vAlign w:val="center"/>
          </w:tcPr>
          <w:p w14:paraId="0AD5966A" w14:textId="77777777" w:rsidR="00F30AC7" w:rsidRPr="009171C0" w:rsidRDefault="00F30AC7" w:rsidP="00FE6C75">
            <w:pPr>
              <w:pStyle w:val="32"/>
              <w:ind w:firstLine="0"/>
              <w:rPr>
                <w:bCs/>
                <w:sz w:val="22"/>
                <w:szCs w:val="22"/>
              </w:rPr>
            </w:pPr>
          </w:p>
        </w:tc>
      </w:tr>
      <w:tr w:rsidR="009171C0" w:rsidRPr="009171C0" w14:paraId="46B0672E" w14:textId="77777777" w:rsidTr="009171C0">
        <w:trPr>
          <w:trHeight w:val="340"/>
          <w:tblCellSpacing w:w="0" w:type="dxa"/>
        </w:trPr>
        <w:tc>
          <w:tcPr>
            <w:tcW w:w="4515" w:type="dxa"/>
          </w:tcPr>
          <w:p w14:paraId="4FD8688F" w14:textId="77777777"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14:paraId="3C30291D" w14:textId="77777777" w:rsidR="00F30AC7" w:rsidRPr="009171C0" w:rsidRDefault="00F30AC7" w:rsidP="00FE6C75">
            <w:pPr>
              <w:pStyle w:val="32"/>
              <w:ind w:firstLine="0"/>
              <w:jc w:val="center"/>
              <w:rPr>
                <w:bCs/>
                <w:sz w:val="22"/>
                <w:szCs w:val="22"/>
              </w:rPr>
            </w:pPr>
            <w:r w:rsidRPr="009171C0">
              <w:rPr>
                <w:bCs/>
                <w:sz w:val="22"/>
                <w:szCs w:val="22"/>
              </w:rPr>
              <w:t>4.1</w:t>
            </w:r>
          </w:p>
        </w:tc>
        <w:tc>
          <w:tcPr>
            <w:tcW w:w="977" w:type="dxa"/>
            <w:vAlign w:val="center"/>
          </w:tcPr>
          <w:p w14:paraId="1EA61E58"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65E6E384" w14:textId="77777777" w:rsidR="00F30AC7" w:rsidRPr="009171C0" w:rsidRDefault="00F30AC7" w:rsidP="00FE6C75">
            <w:pPr>
              <w:pStyle w:val="32"/>
              <w:ind w:firstLine="0"/>
              <w:rPr>
                <w:bCs/>
                <w:sz w:val="22"/>
                <w:szCs w:val="22"/>
              </w:rPr>
            </w:pPr>
          </w:p>
        </w:tc>
        <w:tc>
          <w:tcPr>
            <w:tcW w:w="733" w:type="dxa"/>
            <w:vAlign w:val="center"/>
          </w:tcPr>
          <w:p w14:paraId="65B33F14" w14:textId="77777777" w:rsidR="00F30AC7" w:rsidRPr="009171C0" w:rsidRDefault="00F30AC7" w:rsidP="00FE6C75">
            <w:pPr>
              <w:pStyle w:val="32"/>
              <w:ind w:firstLine="0"/>
              <w:rPr>
                <w:bCs/>
                <w:sz w:val="22"/>
                <w:szCs w:val="22"/>
              </w:rPr>
            </w:pPr>
          </w:p>
        </w:tc>
        <w:tc>
          <w:tcPr>
            <w:tcW w:w="733" w:type="dxa"/>
            <w:vAlign w:val="center"/>
          </w:tcPr>
          <w:p w14:paraId="2887D356" w14:textId="77777777" w:rsidR="00F30AC7" w:rsidRPr="009171C0" w:rsidRDefault="00F30AC7" w:rsidP="00FE6C75">
            <w:pPr>
              <w:pStyle w:val="32"/>
              <w:ind w:firstLine="0"/>
              <w:rPr>
                <w:bCs/>
                <w:sz w:val="22"/>
                <w:szCs w:val="22"/>
              </w:rPr>
            </w:pPr>
          </w:p>
        </w:tc>
        <w:tc>
          <w:tcPr>
            <w:tcW w:w="733" w:type="dxa"/>
            <w:vAlign w:val="center"/>
          </w:tcPr>
          <w:p w14:paraId="7DC34163" w14:textId="77777777" w:rsidR="00F30AC7" w:rsidRPr="009171C0" w:rsidRDefault="00F30AC7" w:rsidP="00FE6C75">
            <w:pPr>
              <w:pStyle w:val="32"/>
              <w:ind w:firstLine="0"/>
              <w:rPr>
                <w:bCs/>
                <w:sz w:val="22"/>
                <w:szCs w:val="22"/>
              </w:rPr>
            </w:pPr>
          </w:p>
        </w:tc>
      </w:tr>
      <w:tr w:rsidR="009171C0" w:rsidRPr="009171C0" w14:paraId="2B8FE4EC" w14:textId="77777777" w:rsidTr="009171C0">
        <w:trPr>
          <w:trHeight w:val="340"/>
          <w:tblCellSpacing w:w="0" w:type="dxa"/>
        </w:trPr>
        <w:tc>
          <w:tcPr>
            <w:tcW w:w="4515" w:type="dxa"/>
          </w:tcPr>
          <w:p w14:paraId="78731F0F" w14:textId="77777777"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14:paraId="737B69FF" w14:textId="77777777" w:rsidR="00F30AC7" w:rsidRPr="009171C0" w:rsidRDefault="00F30AC7" w:rsidP="00FE6C75">
            <w:pPr>
              <w:pStyle w:val="32"/>
              <w:ind w:firstLine="0"/>
              <w:jc w:val="center"/>
              <w:rPr>
                <w:bCs/>
                <w:sz w:val="22"/>
                <w:szCs w:val="22"/>
              </w:rPr>
            </w:pPr>
            <w:r w:rsidRPr="009171C0">
              <w:rPr>
                <w:bCs/>
                <w:sz w:val="22"/>
                <w:szCs w:val="22"/>
              </w:rPr>
              <w:t>4.2</w:t>
            </w:r>
          </w:p>
        </w:tc>
        <w:tc>
          <w:tcPr>
            <w:tcW w:w="977" w:type="dxa"/>
            <w:vAlign w:val="center"/>
          </w:tcPr>
          <w:p w14:paraId="609E5D09"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366416C9" w14:textId="77777777" w:rsidR="00F30AC7" w:rsidRPr="009171C0" w:rsidRDefault="00F30AC7" w:rsidP="00FE6C75">
            <w:pPr>
              <w:pStyle w:val="32"/>
              <w:ind w:firstLine="0"/>
              <w:rPr>
                <w:bCs/>
                <w:sz w:val="22"/>
                <w:szCs w:val="22"/>
              </w:rPr>
            </w:pPr>
          </w:p>
        </w:tc>
        <w:tc>
          <w:tcPr>
            <w:tcW w:w="733" w:type="dxa"/>
            <w:vAlign w:val="center"/>
          </w:tcPr>
          <w:p w14:paraId="38CAE1CE" w14:textId="77777777" w:rsidR="00F30AC7" w:rsidRPr="009171C0" w:rsidRDefault="00F30AC7" w:rsidP="00FE6C75">
            <w:pPr>
              <w:pStyle w:val="32"/>
              <w:ind w:firstLine="0"/>
              <w:rPr>
                <w:bCs/>
                <w:sz w:val="22"/>
                <w:szCs w:val="22"/>
              </w:rPr>
            </w:pPr>
          </w:p>
        </w:tc>
        <w:tc>
          <w:tcPr>
            <w:tcW w:w="733" w:type="dxa"/>
            <w:vAlign w:val="center"/>
          </w:tcPr>
          <w:p w14:paraId="5A456BEF" w14:textId="77777777" w:rsidR="00F30AC7" w:rsidRPr="009171C0" w:rsidRDefault="00F30AC7" w:rsidP="00FE6C75">
            <w:pPr>
              <w:pStyle w:val="32"/>
              <w:ind w:firstLine="0"/>
              <w:rPr>
                <w:bCs/>
                <w:sz w:val="22"/>
                <w:szCs w:val="22"/>
              </w:rPr>
            </w:pPr>
          </w:p>
        </w:tc>
        <w:tc>
          <w:tcPr>
            <w:tcW w:w="733" w:type="dxa"/>
            <w:vAlign w:val="center"/>
          </w:tcPr>
          <w:p w14:paraId="344A9055" w14:textId="77777777" w:rsidR="00F30AC7" w:rsidRPr="009171C0" w:rsidRDefault="00F30AC7" w:rsidP="00FE6C75">
            <w:pPr>
              <w:pStyle w:val="32"/>
              <w:ind w:firstLine="0"/>
              <w:rPr>
                <w:bCs/>
                <w:sz w:val="22"/>
                <w:szCs w:val="22"/>
              </w:rPr>
            </w:pPr>
          </w:p>
        </w:tc>
      </w:tr>
      <w:tr w:rsidR="009171C0" w:rsidRPr="009171C0" w14:paraId="737892FE" w14:textId="77777777" w:rsidTr="009171C0">
        <w:trPr>
          <w:trHeight w:val="340"/>
          <w:tblCellSpacing w:w="0" w:type="dxa"/>
        </w:trPr>
        <w:tc>
          <w:tcPr>
            <w:tcW w:w="4515" w:type="dxa"/>
          </w:tcPr>
          <w:p w14:paraId="4A4DF59E" w14:textId="77777777"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14:paraId="2BD49DF8" w14:textId="77777777" w:rsidR="00F30AC7" w:rsidRPr="009171C0" w:rsidRDefault="00F30AC7" w:rsidP="00FE6C75">
            <w:pPr>
              <w:pStyle w:val="32"/>
              <w:ind w:firstLine="0"/>
              <w:jc w:val="center"/>
              <w:rPr>
                <w:bCs/>
                <w:sz w:val="22"/>
                <w:szCs w:val="22"/>
              </w:rPr>
            </w:pPr>
            <w:r w:rsidRPr="009171C0">
              <w:rPr>
                <w:bCs/>
                <w:sz w:val="22"/>
                <w:szCs w:val="22"/>
              </w:rPr>
              <w:t>4.3</w:t>
            </w:r>
          </w:p>
        </w:tc>
        <w:tc>
          <w:tcPr>
            <w:tcW w:w="977" w:type="dxa"/>
            <w:vAlign w:val="center"/>
          </w:tcPr>
          <w:p w14:paraId="16BCF855"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6A8F820F" w14:textId="77777777" w:rsidR="00F30AC7" w:rsidRPr="009171C0" w:rsidRDefault="00F30AC7" w:rsidP="00FE6C75">
            <w:pPr>
              <w:pStyle w:val="32"/>
              <w:ind w:firstLine="0"/>
              <w:rPr>
                <w:bCs/>
                <w:sz w:val="22"/>
                <w:szCs w:val="22"/>
              </w:rPr>
            </w:pPr>
          </w:p>
        </w:tc>
        <w:tc>
          <w:tcPr>
            <w:tcW w:w="733" w:type="dxa"/>
            <w:vAlign w:val="center"/>
          </w:tcPr>
          <w:p w14:paraId="1E7D6799" w14:textId="77777777" w:rsidR="00F30AC7" w:rsidRPr="009171C0" w:rsidRDefault="00F30AC7" w:rsidP="00FE6C75">
            <w:pPr>
              <w:pStyle w:val="32"/>
              <w:ind w:firstLine="0"/>
              <w:rPr>
                <w:bCs/>
                <w:sz w:val="22"/>
                <w:szCs w:val="22"/>
              </w:rPr>
            </w:pPr>
          </w:p>
        </w:tc>
        <w:tc>
          <w:tcPr>
            <w:tcW w:w="733" w:type="dxa"/>
            <w:vAlign w:val="center"/>
          </w:tcPr>
          <w:p w14:paraId="4BFC0C82" w14:textId="77777777" w:rsidR="00F30AC7" w:rsidRPr="009171C0" w:rsidRDefault="00F30AC7" w:rsidP="00FE6C75">
            <w:pPr>
              <w:pStyle w:val="32"/>
              <w:ind w:firstLine="0"/>
              <w:rPr>
                <w:bCs/>
                <w:sz w:val="22"/>
                <w:szCs w:val="22"/>
              </w:rPr>
            </w:pPr>
          </w:p>
        </w:tc>
        <w:tc>
          <w:tcPr>
            <w:tcW w:w="733" w:type="dxa"/>
            <w:vAlign w:val="center"/>
          </w:tcPr>
          <w:p w14:paraId="1F78AC59" w14:textId="77777777" w:rsidR="00F30AC7" w:rsidRPr="009171C0" w:rsidRDefault="00F30AC7" w:rsidP="00FE6C75">
            <w:pPr>
              <w:pStyle w:val="32"/>
              <w:ind w:firstLine="0"/>
              <w:rPr>
                <w:bCs/>
                <w:sz w:val="22"/>
                <w:szCs w:val="22"/>
              </w:rPr>
            </w:pPr>
          </w:p>
        </w:tc>
      </w:tr>
      <w:tr w:rsidR="009171C0" w:rsidRPr="009171C0" w14:paraId="109366AC" w14:textId="77777777" w:rsidTr="009171C0">
        <w:trPr>
          <w:trHeight w:val="340"/>
          <w:tblCellSpacing w:w="0" w:type="dxa"/>
        </w:trPr>
        <w:tc>
          <w:tcPr>
            <w:tcW w:w="4515" w:type="dxa"/>
          </w:tcPr>
          <w:p w14:paraId="73AC111B" w14:textId="77777777" w:rsidR="00F30AC7" w:rsidRPr="009171C0" w:rsidRDefault="00F30AC7" w:rsidP="00FE6C75">
            <w:pPr>
              <w:pStyle w:val="32"/>
              <w:ind w:firstLine="0"/>
              <w:rPr>
                <w:b/>
                <w:bCs/>
                <w:sz w:val="22"/>
                <w:szCs w:val="22"/>
              </w:rPr>
            </w:pPr>
            <w:r w:rsidRPr="009171C0">
              <w:rPr>
                <w:b/>
                <w:bCs/>
                <w:sz w:val="22"/>
                <w:szCs w:val="22"/>
              </w:rPr>
              <w:t xml:space="preserve">из них (стр. 4): умерло в первые 168 часов </w:t>
            </w:r>
          </w:p>
        </w:tc>
        <w:tc>
          <w:tcPr>
            <w:tcW w:w="717" w:type="dxa"/>
          </w:tcPr>
          <w:p w14:paraId="2B193C4F" w14:textId="77777777" w:rsidR="00F30AC7" w:rsidRPr="009171C0" w:rsidRDefault="00F30AC7" w:rsidP="00FE6C75">
            <w:pPr>
              <w:pStyle w:val="32"/>
              <w:ind w:firstLine="0"/>
              <w:jc w:val="center"/>
              <w:rPr>
                <w:b/>
                <w:bCs/>
                <w:sz w:val="22"/>
                <w:szCs w:val="22"/>
              </w:rPr>
            </w:pPr>
            <w:r w:rsidRPr="009171C0">
              <w:rPr>
                <w:b/>
                <w:bCs/>
                <w:sz w:val="22"/>
                <w:szCs w:val="22"/>
              </w:rPr>
              <w:t>5</w:t>
            </w:r>
          </w:p>
        </w:tc>
        <w:tc>
          <w:tcPr>
            <w:tcW w:w="977" w:type="dxa"/>
            <w:vAlign w:val="center"/>
          </w:tcPr>
          <w:p w14:paraId="022B7426"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58139A4A" w14:textId="77777777" w:rsidR="00F30AC7" w:rsidRPr="009171C0" w:rsidRDefault="00F30AC7" w:rsidP="00FE6C75">
            <w:pPr>
              <w:pStyle w:val="32"/>
              <w:ind w:firstLine="0"/>
              <w:rPr>
                <w:bCs/>
                <w:sz w:val="22"/>
                <w:szCs w:val="22"/>
              </w:rPr>
            </w:pPr>
          </w:p>
        </w:tc>
        <w:tc>
          <w:tcPr>
            <w:tcW w:w="733" w:type="dxa"/>
            <w:vAlign w:val="center"/>
          </w:tcPr>
          <w:p w14:paraId="0312E37A" w14:textId="77777777" w:rsidR="00F30AC7" w:rsidRPr="009171C0" w:rsidRDefault="00F30AC7" w:rsidP="00FE6C75">
            <w:pPr>
              <w:pStyle w:val="32"/>
              <w:ind w:firstLine="0"/>
              <w:rPr>
                <w:bCs/>
                <w:sz w:val="22"/>
                <w:szCs w:val="22"/>
              </w:rPr>
            </w:pPr>
          </w:p>
        </w:tc>
        <w:tc>
          <w:tcPr>
            <w:tcW w:w="733" w:type="dxa"/>
            <w:vAlign w:val="center"/>
          </w:tcPr>
          <w:p w14:paraId="06AD7A98" w14:textId="77777777" w:rsidR="00F30AC7" w:rsidRPr="009171C0" w:rsidRDefault="00F30AC7" w:rsidP="00FE6C75">
            <w:pPr>
              <w:pStyle w:val="32"/>
              <w:ind w:firstLine="0"/>
              <w:rPr>
                <w:bCs/>
                <w:sz w:val="22"/>
                <w:szCs w:val="22"/>
              </w:rPr>
            </w:pPr>
          </w:p>
        </w:tc>
        <w:tc>
          <w:tcPr>
            <w:tcW w:w="733" w:type="dxa"/>
            <w:vAlign w:val="center"/>
          </w:tcPr>
          <w:p w14:paraId="4844C055" w14:textId="77777777" w:rsidR="00F30AC7" w:rsidRPr="009171C0" w:rsidRDefault="00F30AC7" w:rsidP="00FE6C75">
            <w:pPr>
              <w:pStyle w:val="32"/>
              <w:ind w:firstLine="0"/>
              <w:rPr>
                <w:bCs/>
                <w:sz w:val="22"/>
                <w:szCs w:val="22"/>
              </w:rPr>
            </w:pPr>
          </w:p>
        </w:tc>
      </w:tr>
      <w:tr w:rsidR="009171C0" w:rsidRPr="009171C0" w14:paraId="42D389CB" w14:textId="77777777" w:rsidTr="009171C0">
        <w:trPr>
          <w:trHeight w:val="340"/>
          <w:tblCellSpacing w:w="0" w:type="dxa"/>
        </w:trPr>
        <w:tc>
          <w:tcPr>
            <w:tcW w:w="4515" w:type="dxa"/>
          </w:tcPr>
          <w:p w14:paraId="01D68AF6" w14:textId="77777777"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14:paraId="1E9DB4DE" w14:textId="77777777" w:rsidR="00F30AC7" w:rsidRPr="009171C0" w:rsidRDefault="00F30AC7" w:rsidP="00FE6C75">
            <w:pPr>
              <w:pStyle w:val="32"/>
              <w:ind w:firstLine="0"/>
              <w:jc w:val="center"/>
              <w:rPr>
                <w:bCs/>
                <w:sz w:val="22"/>
                <w:szCs w:val="22"/>
              </w:rPr>
            </w:pPr>
            <w:r w:rsidRPr="009171C0">
              <w:rPr>
                <w:bCs/>
                <w:sz w:val="22"/>
                <w:szCs w:val="22"/>
              </w:rPr>
              <w:t>5.1</w:t>
            </w:r>
          </w:p>
        </w:tc>
        <w:tc>
          <w:tcPr>
            <w:tcW w:w="977" w:type="dxa"/>
            <w:vAlign w:val="center"/>
          </w:tcPr>
          <w:p w14:paraId="233076A7"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1544B285" w14:textId="77777777" w:rsidR="00F30AC7" w:rsidRPr="009171C0" w:rsidRDefault="00F30AC7" w:rsidP="00FE6C75">
            <w:pPr>
              <w:pStyle w:val="32"/>
              <w:ind w:firstLine="0"/>
              <w:rPr>
                <w:bCs/>
                <w:sz w:val="22"/>
                <w:szCs w:val="22"/>
              </w:rPr>
            </w:pPr>
          </w:p>
        </w:tc>
        <w:tc>
          <w:tcPr>
            <w:tcW w:w="733" w:type="dxa"/>
            <w:vAlign w:val="center"/>
          </w:tcPr>
          <w:p w14:paraId="07816798" w14:textId="77777777" w:rsidR="00F30AC7" w:rsidRPr="009171C0" w:rsidRDefault="00F30AC7" w:rsidP="00FE6C75">
            <w:pPr>
              <w:pStyle w:val="32"/>
              <w:ind w:firstLine="0"/>
              <w:rPr>
                <w:bCs/>
                <w:sz w:val="22"/>
                <w:szCs w:val="22"/>
              </w:rPr>
            </w:pPr>
          </w:p>
        </w:tc>
        <w:tc>
          <w:tcPr>
            <w:tcW w:w="733" w:type="dxa"/>
            <w:vAlign w:val="center"/>
          </w:tcPr>
          <w:p w14:paraId="0A6FEC71" w14:textId="77777777" w:rsidR="00F30AC7" w:rsidRPr="009171C0" w:rsidRDefault="00F30AC7" w:rsidP="00FE6C75">
            <w:pPr>
              <w:pStyle w:val="32"/>
              <w:ind w:firstLine="0"/>
              <w:rPr>
                <w:bCs/>
                <w:sz w:val="22"/>
                <w:szCs w:val="22"/>
              </w:rPr>
            </w:pPr>
          </w:p>
        </w:tc>
        <w:tc>
          <w:tcPr>
            <w:tcW w:w="733" w:type="dxa"/>
            <w:vAlign w:val="center"/>
          </w:tcPr>
          <w:p w14:paraId="02CE63B3" w14:textId="77777777" w:rsidR="00F30AC7" w:rsidRPr="009171C0" w:rsidRDefault="00F30AC7" w:rsidP="00FE6C75">
            <w:pPr>
              <w:pStyle w:val="32"/>
              <w:ind w:firstLine="0"/>
              <w:rPr>
                <w:bCs/>
                <w:sz w:val="22"/>
                <w:szCs w:val="22"/>
              </w:rPr>
            </w:pPr>
          </w:p>
        </w:tc>
      </w:tr>
      <w:tr w:rsidR="009171C0" w:rsidRPr="009171C0" w14:paraId="63CE90F6" w14:textId="77777777" w:rsidTr="009171C0">
        <w:trPr>
          <w:trHeight w:val="340"/>
          <w:tblCellSpacing w:w="0" w:type="dxa"/>
        </w:trPr>
        <w:tc>
          <w:tcPr>
            <w:tcW w:w="4515" w:type="dxa"/>
          </w:tcPr>
          <w:p w14:paraId="4859FA54" w14:textId="77777777"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14:paraId="3EE5413B" w14:textId="77777777" w:rsidR="00F30AC7" w:rsidRPr="009171C0" w:rsidRDefault="00F30AC7" w:rsidP="00FE6C75">
            <w:pPr>
              <w:pStyle w:val="32"/>
              <w:ind w:firstLine="0"/>
              <w:jc w:val="center"/>
              <w:rPr>
                <w:bCs/>
                <w:sz w:val="22"/>
                <w:szCs w:val="22"/>
              </w:rPr>
            </w:pPr>
            <w:r w:rsidRPr="009171C0">
              <w:rPr>
                <w:bCs/>
                <w:sz w:val="22"/>
                <w:szCs w:val="22"/>
              </w:rPr>
              <w:t>5.2</w:t>
            </w:r>
          </w:p>
        </w:tc>
        <w:tc>
          <w:tcPr>
            <w:tcW w:w="977" w:type="dxa"/>
            <w:vAlign w:val="center"/>
          </w:tcPr>
          <w:p w14:paraId="7C0450AB"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4C97A0F6" w14:textId="77777777" w:rsidR="00F30AC7" w:rsidRPr="009171C0" w:rsidRDefault="00F30AC7" w:rsidP="00FE6C75">
            <w:pPr>
              <w:pStyle w:val="32"/>
              <w:ind w:firstLine="0"/>
              <w:rPr>
                <w:bCs/>
                <w:sz w:val="22"/>
                <w:szCs w:val="22"/>
              </w:rPr>
            </w:pPr>
          </w:p>
        </w:tc>
        <w:tc>
          <w:tcPr>
            <w:tcW w:w="733" w:type="dxa"/>
            <w:vAlign w:val="center"/>
          </w:tcPr>
          <w:p w14:paraId="7006EC7C" w14:textId="77777777" w:rsidR="00F30AC7" w:rsidRPr="009171C0" w:rsidRDefault="00F30AC7" w:rsidP="00FE6C75">
            <w:pPr>
              <w:pStyle w:val="32"/>
              <w:ind w:firstLine="0"/>
              <w:rPr>
                <w:bCs/>
                <w:sz w:val="22"/>
                <w:szCs w:val="22"/>
              </w:rPr>
            </w:pPr>
          </w:p>
        </w:tc>
        <w:tc>
          <w:tcPr>
            <w:tcW w:w="733" w:type="dxa"/>
            <w:vAlign w:val="center"/>
          </w:tcPr>
          <w:p w14:paraId="54AB3932" w14:textId="77777777" w:rsidR="00F30AC7" w:rsidRPr="009171C0" w:rsidRDefault="00F30AC7" w:rsidP="00FE6C75">
            <w:pPr>
              <w:pStyle w:val="32"/>
              <w:ind w:firstLine="0"/>
              <w:rPr>
                <w:bCs/>
                <w:sz w:val="22"/>
                <w:szCs w:val="22"/>
              </w:rPr>
            </w:pPr>
          </w:p>
        </w:tc>
        <w:tc>
          <w:tcPr>
            <w:tcW w:w="733" w:type="dxa"/>
            <w:vAlign w:val="center"/>
          </w:tcPr>
          <w:p w14:paraId="47BE1F96" w14:textId="77777777" w:rsidR="00F30AC7" w:rsidRPr="009171C0" w:rsidRDefault="00F30AC7" w:rsidP="00FE6C75">
            <w:pPr>
              <w:pStyle w:val="32"/>
              <w:ind w:firstLine="0"/>
              <w:rPr>
                <w:bCs/>
                <w:sz w:val="22"/>
                <w:szCs w:val="22"/>
              </w:rPr>
            </w:pPr>
          </w:p>
        </w:tc>
      </w:tr>
      <w:tr w:rsidR="009171C0" w:rsidRPr="009171C0" w14:paraId="535C5C11" w14:textId="77777777" w:rsidTr="009171C0">
        <w:trPr>
          <w:trHeight w:val="340"/>
          <w:tblCellSpacing w:w="0" w:type="dxa"/>
        </w:trPr>
        <w:tc>
          <w:tcPr>
            <w:tcW w:w="4515" w:type="dxa"/>
          </w:tcPr>
          <w:p w14:paraId="069C148C" w14:textId="77777777"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14:paraId="2CCCF6E8" w14:textId="77777777" w:rsidR="00F30AC7" w:rsidRPr="009171C0" w:rsidRDefault="00F30AC7" w:rsidP="00FE6C75">
            <w:pPr>
              <w:pStyle w:val="32"/>
              <w:ind w:firstLine="0"/>
              <w:jc w:val="center"/>
              <w:rPr>
                <w:bCs/>
                <w:sz w:val="22"/>
                <w:szCs w:val="22"/>
              </w:rPr>
            </w:pPr>
            <w:r w:rsidRPr="009171C0">
              <w:rPr>
                <w:bCs/>
                <w:sz w:val="22"/>
                <w:szCs w:val="22"/>
              </w:rPr>
              <w:t>5.3</w:t>
            </w:r>
          </w:p>
        </w:tc>
        <w:tc>
          <w:tcPr>
            <w:tcW w:w="977" w:type="dxa"/>
            <w:vAlign w:val="center"/>
          </w:tcPr>
          <w:p w14:paraId="4E28F706"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14998BBB" w14:textId="77777777" w:rsidR="00F30AC7" w:rsidRPr="009171C0" w:rsidRDefault="00F30AC7" w:rsidP="00FE6C75">
            <w:pPr>
              <w:pStyle w:val="32"/>
              <w:ind w:firstLine="0"/>
              <w:rPr>
                <w:bCs/>
                <w:sz w:val="22"/>
                <w:szCs w:val="22"/>
              </w:rPr>
            </w:pPr>
          </w:p>
        </w:tc>
        <w:tc>
          <w:tcPr>
            <w:tcW w:w="733" w:type="dxa"/>
            <w:vAlign w:val="center"/>
          </w:tcPr>
          <w:p w14:paraId="619243A6" w14:textId="77777777" w:rsidR="00F30AC7" w:rsidRPr="009171C0" w:rsidRDefault="00F30AC7" w:rsidP="00FE6C75">
            <w:pPr>
              <w:pStyle w:val="32"/>
              <w:ind w:firstLine="0"/>
              <w:rPr>
                <w:bCs/>
                <w:sz w:val="22"/>
                <w:szCs w:val="22"/>
              </w:rPr>
            </w:pPr>
          </w:p>
        </w:tc>
        <w:tc>
          <w:tcPr>
            <w:tcW w:w="733" w:type="dxa"/>
            <w:vAlign w:val="center"/>
          </w:tcPr>
          <w:p w14:paraId="433A126B" w14:textId="77777777" w:rsidR="00F30AC7" w:rsidRPr="009171C0" w:rsidRDefault="00F30AC7" w:rsidP="00FE6C75">
            <w:pPr>
              <w:pStyle w:val="32"/>
              <w:ind w:firstLine="0"/>
              <w:rPr>
                <w:bCs/>
                <w:sz w:val="22"/>
                <w:szCs w:val="22"/>
              </w:rPr>
            </w:pPr>
          </w:p>
        </w:tc>
        <w:tc>
          <w:tcPr>
            <w:tcW w:w="733" w:type="dxa"/>
            <w:vAlign w:val="center"/>
          </w:tcPr>
          <w:p w14:paraId="25E167EB" w14:textId="77777777" w:rsidR="00F30AC7" w:rsidRPr="009171C0" w:rsidRDefault="00F30AC7" w:rsidP="00FE6C75">
            <w:pPr>
              <w:pStyle w:val="32"/>
              <w:ind w:firstLine="0"/>
              <w:rPr>
                <w:bCs/>
                <w:sz w:val="22"/>
                <w:szCs w:val="22"/>
              </w:rPr>
            </w:pPr>
          </w:p>
        </w:tc>
      </w:tr>
      <w:tr w:rsidR="009171C0" w:rsidRPr="009171C0" w14:paraId="2C490645" w14:textId="77777777" w:rsidTr="009171C0">
        <w:trPr>
          <w:trHeight w:val="340"/>
          <w:tblCellSpacing w:w="0" w:type="dxa"/>
        </w:trPr>
        <w:tc>
          <w:tcPr>
            <w:tcW w:w="4515" w:type="dxa"/>
          </w:tcPr>
          <w:p w14:paraId="1944CCC6" w14:textId="77777777" w:rsidR="00F30AC7" w:rsidRPr="009171C0" w:rsidRDefault="00F30AC7" w:rsidP="00FE6C75">
            <w:pPr>
              <w:pStyle w:val="32"/>
              <w:ind w:firstLine="0"/>
              <w:rPr>
                <w:b/>
                <w:bCs/>
                <w:sz w:val="22"/>
                <w:szCs w:val="22"/>
              </w:rPr>
            </w:pPr>
            <w:r w:rsidRPr="009171C0">
              <w:rPr>
                <w:b/>
                <w:bCs/>
                <w:sz w:val="22"/>
                <w:szCs w:val="22"/>
              </w:rPr>
              <w:t>Родилось мертвыми всего</w:t>
            </w:r>
          </w:p>
        </w:tc>
        <w:tc>
          <w:tcPr>
            <w:tcW w:w="717" w:type="dxa"/>
          </w:tcPr>
          <w:p w14:paraId="7F707E2D" w14:textId="77777777" w:rsidR="00F30AC7" w:rsidRPr="009171C0" w:rsidRDefault="00F30AC7" w:rsidP="00FE6C75">
            <w:pPr>
              <w:pStyle w:val="32"/>
              <w:ind w:firstLine="0"/>
              <w:jc w:val="center"/>
              <w:rPr>
                <w:b/>
                <w:bCs/>
                <w:sz w:val="22"/>
                <w:szCs w:val="22"/>
              </w:rPr>
            </w:pPr>
            <w:r w:rsidRPr="009171C0">
              <w:rPr>
                <w:b/>
                <w:bCs/>
                <w:sz w:val="22"/>
                <w:szCs w:val="22"/>
              </w:rPr>
              <w:t>6</w:t>
            </w:r>
          </w:p>
        </w:tc>
        <w:tc>
          <w:tcPr>
            <w:tcW w:w="977" w:type="dxa"/>
            <w:vAlign w:val="center"/>
          </w:tcPr>
          <w:p w14:paraId="19A571AC"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7B06878E" w14:textId="77777777" w:rsidR="00F30AC7" w:rsidRPr="009171C0" w:rsidRDefault="00F30AC7" w:rsidP="00FE6C75">
            <w:pPr>
              <w:pStyle w:val="32"/>
              <w:ind w:firstLine="0"/>
              <w:rPr>
                <w:bCs/>
                <w:sz w:val="22"/>
                <w:szCs w:val="22"/>
              </w:rPr>
            </w:pPr>
          </w:p>
        </w:tc>
        <w:tc>
          <w:tcPr>
            <w:tcW w:w="733" w:type="dxa"/>
            <w:vAlign w:val="center"/>
          </w:tcPr>
          <w:p w14:paraId="448B5C01" w14:textId="77777777" w:rsidR="00F30AC7" w:rsidRPr="009171C0" w:rsidRDefault="00F30AC7" w:rsidP="00FE6C75">
            <w:pPr>
              <w:pStyle w:val="32"/>
              <w:ind w:firstLine="0"/>
              <w:rPr>
                <w:bCs/>
                <w:sz w:val="22"/>
                <w:szCs w:val="22"/>
              </w:rPr>
            </w:pPr>
          </w:p>
        </w:tc>
        <w:tc>
          <w:tcPr>
            <w:tcW w:w="733" w:type="dxa"/>
            <w:vAlign w:val="center"/>
          </w:tcPr>
          <w:p w14:paraId="3155714C" w14:textId="77777777" w:rsidR="00F30AC7" w:rsidRPr="009171C0" w:rsidRDefault="00F30AC7" w:rsidP="00FE6C75">
            <w:pPr>
              <w:pStyle w:val="32"/>
              <w:ind w:firstLine="0"/>
              <w:rPr>
                <w:bCs/>
                <w:sz w:val="22"/>
                <w:szCs w:val="22"/>
              </w:rPr>
            </w:pPr>
          </w:p>
        </w:tc>
        <w:tc>
          <w:tcPr>
            <w:tcW w:w="733" w:type="dxa"/>
            <w:vAlign w:val="center"/>
          </w:tcPr>
          <w:p w14:paraId="35E84FC5" w14:textId="77777777" w:rsidR="00F30AC7" w:rsidRPr="009171C0" w:rsidRDefault="00F30AC7" w:rsidP="00FE6C75">
            <w:pPr>
              <w:pStyle w:val="32"/>
              <w:ind w:firstLine="0"/>
              <w:rPr>
                <w:bCs/>
                <w:sz w:val="22"/>
                <w:szCs w:val="22"/>
              </w:rPr>
            </w:pPr>
          </w:p>
        </w:tc>
      </w:tr>
      <w:tr w:rsidR="009171C0" w:rsidRPr="009171C0" w14:paraId="02E5ACBC" w14:textId="77777777" w:rsidTr="009171C0">
        <w:trPr>
          <w:trHeight w:val="340"/>
          <w:tblCellSpacing w:w="0" w:type="dxa"/>
        </w:trPr>
        <w:tc>
          <w:tcPr>
            <w:tcW w:w="4515" w:type="dxa"/>
          </w:tcPr>
          <w:p w14:paraId="08824668" w14:textId="77777777" w:rsidR="00F30AC7" w:rsidRPr="009171C0" w:rsidRDefault="00F30AC7" w:rsidP="00FE6C75">
            <w:pPr>
              <w:pStyle w:val="32"/>
              <w:ind w:firstLine="0"/>
              <w:rPr>
                <w:bCs/>
                <w:sz w:val="22"/>
                <w:szCs w:val="22"/>
              </w:rPr>
            </w:pPr>
            <w:r w:rsidRPr="009171C0">
              <w:rPr>
                <w:bCs/>
                <w:sz w:val="22"/>
                <w:szCs w:val="22"/>
              </w:rPr>
              <w:t>из них:  массой тела    500-</w:t>
            </w:r>
            <w:smartTag w:uri="urn:schemas-microsoft-com:office:smarttags" w:element="metricconverter">
              <w:smartTagPr>
                <w:attr w:name="ProductID" w:val="999 г"/>
              </w:smartTagPr>
              <w:r w:rsidRPr="009171C0">
                <w:rPr>
                  <w:bCs/>
                  <w:sz w:val="22"/>
                  <w:szCs w:val="22"/>
                </w:rPr>
                <w:t>999 г</w:t>
              </w:r>
            </w:smartTag>
          </w:p>
        </w:tc>
        <w:tc>
          <w:tcPr>
            <w:tcW w:w="717" w:type="dxa"/>
          </w:tcPr>
          <w:p w14:paraId="08D3C63F" w14:textId="77777777" w:rsidR="00F30AC7" w:rsidRPr="009171C0" w:rsidRDefault="00F30AC7" w:rsidP="00FE6C75">
            <w:pPr>
              <w:pStyle w:val="32"/>
              <w:ind w:firstLine="0"/>
              <w:jc w:val="center"/>
              <w:rPr>
                <w:bCs/>
                <w:sz w:val="22"/>
                <w:szCs w:val="22"/>
              </w:rPr>
            </w:pPr>
            <w:r w:rsidRPr="009171C0">
              <w:rPr>
                <w:bCs/>
                <w:sz w:val="22"/>
                <w:szCs w:val="22"/>
              </w:rPr>
              <w:t>6.1</w:t>
            </w:r>
          </w:p>
        </w:tc>
        <w:tc>
          <w:tcPr>
            <w:tcW w:w="977" w:type="dxa"/>
            <w:vAlign w:val="center"/>
          </w:tcPr>
          <w:p w14:paraId="3F6916C9"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3D9BE3D4" w14:textId="77777777" w:rsidR="00F30AC7" w:rsidRPr="009171C0" w:rsidRDefault="00F30AC7" w:rsidP="00FE6C75">
            <w:pPr>
              <w:pStyle w:val="32"/>
              <w:ind w:firstLine="0"/>
              <w:rPr>
                <w:bCs/>
                <w:sz w:val="22"/>
                <w:szCs w:val="22"/>
              </w:rPr>
            </w:pPr>
          </w:p>
        </w:tc>
        <w:tc>
          <w:tcPr>
            <w:tcW w:w="733" w:type="dxa"/>
            <w:vAlign w:val="center"/>
          </w:tcPr>
          <w:p w14:paraId="20800872" w14:textId="77777777" w:rsidR="00F30AC7" w:rsidRPr="009171C0" w:rsidRDefault="00F30AC7" w:rsidP="00FE6C75">
            <w:pPr>
              <w:pStyle w:val="32"/>
              <w:ind w:firstLine="0"/>
              <w:rPr>
                <w:bCs/>
                <w:sz w:val="22"/>
                <w:szCs w:val="22"/>
              </w:rPr>
            </w:pPr>
          </w:p>
        </w:tc>
        <w:tc>
          <w:tcPr>
            <w:tcW w:w="733" w:type="dxa"/>
            <w:vAlign w:val="center"/>
          </w:tcPr>
          <w:p w14:paraId="6AD0BB61" w14:textId="77777777" w:rsidR="00F30AC7" w:rsidRPr="009171C0" w:rsidRDefault="00F30AC7" w:rsidP="00FE6C75">
            <w:pPr>
              <w:pStyle w:val="32"/>
              <w:ind w:firstLine="0"/>
              <w:rPr>
                <w:bCs/>
                <w:sz w:val="22"/>
                <w:szCs w:val="22"/>
              </w:rPr>
            </w:pPr>
          </w:p>
        </w:tc>
        <w:tc>
          <w:tcPr>
            <w:tcW w:w="733" w:type="dxa"/>
            <w:vAlign w:val="center"/>
          </w:tcPr>
          <w:p w14:paraId="64B15A64" w14:textId="77777777" w:rsidR="00F30AC7" w:rsidRPr="009171C0" w:rsidRDefault="00F30AC7" w:rsidP="00FE6C75">
            <w:pPr>
              <w:pStyle w:val="32"/>
              <w:ind w:firstLine="0"/>
              <w:rPr>
                <w:bCs/>
                <w:sz w:val="22"/>
                <w:szCs w:val="22"/>
              </w:rPr>
            </w:pPr>
          </w:p>
        </w:tc>
      </w:tr>
      <w:tr w:rsidR="009171C0" w:rsidRPr="009171C0" w14:paraId="3AF4F916" w14:textId="77777777" w:rsidTr="009171C0">
        <w:trPr>
          <w:trHeight w:val="340"/>
          <w:tblCellSpacing w:w="0" w:type="dxa"/>
        </w:trPr>
        <w:tc>
          <w:tcPr>
            <w:tcW w:w="4515" w:type="dxa"/>
          </w:tcPr>
          <w:p w14:paraId="40206C2F" w14:textId="77777777" w:rsidR="00F30AC7" w:rsidRPr="009171C0" w:rsidRDefault="00F30AC7" w:rsidP="00FE6C75">
            <w:pPr>
              <w:pStyle w:val="32"/>
              <w:ind w:firstLine="0"/>
              <w:rPr>
                <w:bCs/>
                <w:sz w:val="22"/>
                <w:szCs w:val="22"/>
              </w:rPr>
            </w:pPr>
            <w:r w:rsidRPr="009171C0">
              <w:rPr>
                <w:bCs/>
                <w:sz w:val="22"/>
                <w:szCs w:val="22"/>
              </w:rPr>
              <w:t xml:space="preserve">                                   1000-</w:t>
            </w:r>
            <w:smartTag w:uri="urn:schemas-microsoft-com:office:smarttags" w:element="metricconverter">
              <w:smartTagPr>
                <w:attr w:name="ProductID" w:val="1499 г"/>
              </w:smartTagPr>
              <w:r w:rsidRPr="009171C0">
                <w:rPr>
                  <w:bCs/>
                  <w:sz w:val="22"/>
                  <w:szCs w:val="22"/>
                </w:rPr>
                <w:t>1499 г</w:t>
              </w:r>
            </w:smartTag>
          </w:p>
        </w:tc>
        <w:tc>
          <w:tcPr>
            <w:tcW w:w="717" w:type="dxa"/>
          </w:tcPr>
          <w:p w14:paraId="36E31048" w14:textId="77777777" w:rsidR="00F30AC7" w:rsidRPr="009171C0" w:rsidRDefault="00F30AC7" w:rsidP="00FE6C75">
            <w:pPr>
              <w:pStyle w:val="32"/>
              <w:ind w:firstLine="0"/>
              <w:jc w:val="center"/>
              <w:rPr>
                <w:bCs/>
                <w:sz w:val="22"/>
                <w:szCs w:val="22"/>
              </w:rPr>
            </w:pPr>
            <w:r w:rsidRPr="009171C0">
              <w:rPr>
                <w:bCs/>
                <w:sz w:val="22"/>
                <w:szCs w:val="22"/>
              </w:rPr>
              <w:t>6.2</w:t>
            </w:r>
          </w:p>
        </w:tc>
        <w:tc>
          <w:tcPr>
            <w:tcW w:w="977" w:type="dxa"/>
            <w:vAlign w:val="center"/>
          </w:tcPr>
          <w:p w14:paraId="3FF47665"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206ECB2C" w14:textId="77777777" w:rsidR="00F30AC7" w:rsidRPr="009171C0" w:rsidRDefault="00F30AC7" w:rsidP="00FE6C75">
            <w:pPr>
              <w:pStyle w:val="32"/>
              <w:ind w:firstLine="0"/>
              <w:rPr>
                <w:bCs/>
                <w:sz w:val="22"/>
                <w:szCs w:val="22"/>
              </w:rPr>
            </w:pPr>
          </w:p>
        </w:tc>
        <w:tc>
          <w:tcPr>
            <w:tcW w:w="733" w:type="dxa"/>
            <w:vAlign w:val="center"/>
          </w:tcPr>
          <w:p w14:paraId="55751F97" w14:textId="77777777" w:rsidR="00F30AC7" w:rsidRPr="009171C0" w:rsidRDefault="00F30AC7" w:rsidP="00FE6C75">
            <w:pPr>
              <w:pStyle w:val="32"/>
              <w:ind w:firstLine="0"/>
              <w:rPr>
                <w:bCs/>
                <w:sz w:val="22"/>
                <w:szCs w:val="22"/>
              </w:rPr>
            </w:pPr>
          </w:p>
        </w:tc>
        <w:tc>
          <w:tcPr>
            <w:tcW w:w="733" w:type="dxa"/>
            <w:vAlign w:val="center"/>
          </w:tcPr>
          <w:p w14:paraId="0949BE13" w14:textId="77777777" w:rsidR="00F30AC7" w:rsidRPr="009171C0" w:rsidRDefault="00F30AC7" w:rsidP="00FE6C75">
            <w:pPr>
              <w:pStyle w:val="32"/>
              <w:ind w:firstLine="0"/>
              <w:rPr>
                <w:bCs/>
                <w:sz w:val="22"/>
                <w:szCs w:val="22"/>
              </w:rPr>
            </w:pPr>
          </w:p>
        </w:tc>
        <w:tc>
          <w:tcPr>
            <w:tcW w:w="733" w:type="dxa"/>
            <w:vAlign w:val="center"/>
          </w:tcPr>
          <w:p w14:paraId="6D0D86B0" w14:textId="77777777" w:rsidR="00F30AC7" w:rsidRPr="009171C0" w:rsidRDefault="00F30AC7" w:rsidP="00FE6C75">
            <w:pPr>
              <w:pStyle w:val="32"/>
              <w:ind w:firstLine="0"/>
              <w:rPr>
                <w:bCs/>
                <w:sz w:val="22"/>
                <w:szCs w:val="22"/>
              </w:rPr>
            </w:pPr>
          </w:p>
        </w:tc>
      </w:tr>
      <w:tr w:rsidR="009171C0" w:rsidRPr="009171C0" w14:paraId="64C225B8" w14:textId="77777777" w:rsidTr="009171C0">
        <w:trPr>
          <w:trHeight w:val="340"/>
          <w:tblCellSpacing w:w="0" w:type="dxa"/>
        </w:trPr>
        <w:tc>
          <w:tcPr>
            <w:tcW w:w="4515" w:type="dxa"/>
          </w:tcPr>
          <w:p w14:paraId="6304913D" w14:textId="77777777" w:rsidR="00F30AC7" w:rsidRPr="009171C0" w:rsidRDefault="00F30AC7" w:rsidP="00FE6C75">
            <w:pPr>
              <w:pStyle w:val="32"/>
              <w:ind w:firstLine="0"/>
              <w:rPr>
                <w:bCs/>
                <w:sz w:val="22"/>
                <w:szCs w:val="22"/>
              </w:rPr>
            </w:pPr>
            <w:r w:rsidRPr="009171C0">
              <w:rPr>
                <w:bCs/>
                <w:sz w:val="22"/>
                <w:szCs w:val="22"/>
              </w:rPr>
              <w:t xml:space="preserve">                                   1500-</w:t>
            </w:r>
            <w:smartTag w:uri="urn:schemas-microsoft-com:office:smarttags" w:element="metricconverter">
              <w:smartTagPr>
                <w:attr w:name="ProductID" w:val="2499 г"/>
              </w:smartTagPr>
              <w:r w:rsidRPr="009171C0">
                <w:rPr>
                  <w:bCs/>
                  <w:sz w:val="22"/>
                  <w:szCs w:val="22"/>
                </w:rPr>
                <w:t>2499 г</w:t>
              </w:r>
            </w:smartTag>
          </w:p>
        </w:tc>
        <w:tc>
          <w:tcPr>
            <w:tcW w:w="717" w:type="dxa"/>
          </w:tcPr>
          <w:p w14:paraId="4144BF9B" w14:textId="77777777" w:rsidR="00F30AC7" w:rsidRPr="009171C0" w:rsidRDefault="00F30AC7" w:rsidP="00FE6C75">
            <w:pPr>
              <w:pStyle w:val="32"/>
              <w:ind w:firstLine="0"/>
              <w:jc w:val="center"/>
              <w:rPr>
                <w:bCs/>
                <w:sz w:val="22"/>
                <w:szCs w:val="22"/>
              </w:rPr>
            </w:pPr>
            <w:r w:rsidRPr="009171C0">
              <w:rPr>
                <w:bCs/>
                <w:sz w:val="22"/>
                <w:szCs w:val="22"/>
              </w:rPr>
              <w:t>6.3</w:t>
            </w:r>
          </w:p>
        </w:tc>
        <w:tc>
          <w:tcPr>
            <w:tcW w:w="977" w:type="dxa"/>
            <w:vAlign w:val="center"/>
          </w:tcPr>
          <w:p w14:paraId="05776D1C"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51A18FCE" w14:textId="77777777" w:rsidR="00F30AC7" w:rsidRPr="009171C0" w:rsidRDefault="00F30AC7" w:rsidP="00FE6C75">
            <w:pPr>
              <w:pStyle w:val="32"/>
              <w:ind w:firstLine="0"/>
              <w:rPr>
                <w:bCs/>
                <w:sz w:val="22"/>
                <w:szCs w:val="22"/>
              </w:rPr>
            </w:pPr>
          </w:p>
        </w:tc>
        <w:tc>
          <w:tcPr>
            <w:tcW w:w="733" w:type="dxa"/>
            <w:vAlign w:val="center"/>
          </w:tcPr>
          <w:p w14:paraId="3E16BA5D" w14:textId="77777777" w:rsidR="00F30AC7" w:rsidRPr="009171C0" w:rsidRDefault="00F30AC7" w:rsidP="00FE6C75">
            <w:pPr>
              <w:pStyle w:val="32"/>
              <w:ind w:firstLine="0"/>
              <w:rPr>
                <w:bCs/>
                <w:sz w:val="22"/>
                <w:szCs w:val="22"/>
              </w:rPr>
            </w:pPr>
          </w:p>
        </w:tc>
        <w:tc>
          <w:tcPr>
            <w:tcW w:w="733" w:type="dxa"/>
            <w:vAlign w:val="center"/>
          </w:tcPr>
          <w:p w14:paraId="08F8442D" w14:textId="77777777" w:rsidR="00F30AC7" w:rsidRPr="009171C0" w:rsidRDefault="00F30AC7" w:rsidP="00FE6C75">
            <w:pPr>
              <w:pStyle w:val="32"/>
              <w:ind w:firstLine="0"/>
              <w:rPr>
                <w:bCs/>
                <w:sz w:val="22"/>
                <w:szCs w:val="22"/>
              </w:rPr>
            </w:pPr>
          </w:p>
        </w:tc>
        <w:tc>
          <w:tcPr>
            <w:tcW w:w="733" w:type="dxa"/>
            <w:vAlign w:val="center"/>
          </w:tcPr>
          <w:p w14:paraId="375C2347" w14:textId="77777777" w:rsidR="00F30AC7" w:rsidRPr="009171C0" w:rsidRDefault="00F30AC7" w:rsidP="00FE6C75">
            <w:pPr>
              <w:pStyle w:val="32"/>
              <w:ind w:firstLine="0"/>
              <w:rPr>
                <w:bCs/>
                <w:sz w:val="22"/>
                <w:szCs w:val="22"/>
              </w:rPr>
            </w:pPr>
          </w:p>
        </w:tc>
      </w:tr>
      <w:tr w:rsidR="009171C0" w:rsidRPr="009171C0" w14:paraId="242A2E4D" w14:textId="77777777" w:rsidTr="009171C0">
        <w:trPr>
          <w:trHeight w:val="340"/>
          <w:tblCellSpacing w:w="0" w:type="dxa"/>
        </w:trPr>
        <w:tc>
          <w:tcPr>
            <w:tcW w:w="4515" w:type="dxa"/>
          </w:tcPr>
          <w:p w14:paraId="072DF643" w14:textId="77777777" w:rsidR="00F30AC7" w:rsidRPr="009171C0" w:rsidRDefault="00F30AC7" w:rsidP="00FE6C75">
            <w:pPr>
              <w:pStyle w:val="32"/>
              <w:ind w:firstLine="0"/>
              <w:rPr>
                <w:bCs/>
                <w:sz w:val="22"/>
                <w:szCs w:val="22"/>
              </w:rPr>
            </w:pPr>
            <w:r w:rsidRPr="009171C0">
              <w:rPr>
                <w:bCs/>
                <w:sz w:val="22"/>
                <w:szCs w:val="22"/>
              </w:rPr>
              <w:t>из числа родившихся мертвыми (стр.  6):</w:t>
            </w:r>
          </w:p>
          <w:p w14:paraId="094D29D5" w14:textId="77777777" w:rsidR="00F30AC7" w:rsidRPr="009171C0" w:rsidRDefault="00F30AC7" w:rsidP="00FE6C75">
            <w:pPr>
              <w:pStyle w:val="32"/>
              <w:ind w:firstLine="0"/>
              <w:rPr>
                <w:bCs/>
                <w:sz w:val="22"/>
                <w:szCs w:val="22"/>
              </w:rPr>
            </w:pPr>
            <w:r w:rsidRPr="009171C0">
              <w:rPr>
                <w:bCs/>
                <w:sz w:val="22"/>
                <w:szCs w:val="22"/>
              </w:rPr>
              <w:t>смерть наступила до начала родовой                деятельности</w:t>
            </w:r>
          </w:p>
        </w:tc>
        <w:tc>
          <w:tcPr>
            <w:tcW w:w="717" w:type="dxa"/>
          </w:tcPr>
          <w:p w14:paraId="704A7A69" w14:textId="77777777" w:rsidR="00F30AC7" w:rsidRPr="009171C0" w:rsidRDefault="00F30AC7" w:rsidP="00FE6C75">
            <w:pPr>
              <w:pStyle w:val="32"/>
              <w:ind w:firstLine="0"/>
              <w:jc w:val="center"/>
              <w:rPr>
                <w:bCs/>
                <w:sz w:val="22"/>
                <w:szCs w:val="22"/>
              </w:rPr>
            </w:pPr>
          </w:p>
          <w:p w14:paraId="74470A86" w14:textId="77777777" w:rsidR="00F30AC7" w:rsidRPr="009171C0" w:rsidRDefault="00F30AC7" w:rsidP="00FE6C75">
            <w:pPr>
              <w:pStyle w:val="32"/>
              <w:ind w:firstLine="0"/>
              <w:jc w:val="center"/>
              <w:rPr>
                <w:bCs/>
                <w:sz w:val="22"/>
                <w:szCs w:val="22"/>
              </w:rPr>
            </w:pPr>
            <w:r w:rsidRPr="009171C0">
              <w:rPr>
                <w:bCs/>
                <w:sz w:val="22"/>
                <w:szCs w:val="22"/>
              </w:rPr>
              <w:t>6.4</w:t>
            </w:r>
          </w:p>
        </w:tc>
        <w:tc>
          <w:tcPr>
            <w:tcW w:w="977" w:type="dxa"/>
            <w:vAlign w:val="center"/>
          </w:tcPr>
          <w:p w14:paraId="646BA499"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10966D68" w14:textId="77777777" w:rsidR="00F30AC7" w:rsidRPr="009171C0" w:rsidRDefault="00F30AC7" w:rsidP="00FE6C75">
            <w:pPr>
              <w:pStyle w:val="32"/>
              <w:ind w:firstLine="0"/>
              <w:rPr>
                <w:bCs/>
                <w:sz w:val="22"/>
                <w:szCs w:val="22"/>
              </w:rPr>
            </w:pPr>
          </w:p>
        </w:tc>
        <w:tc>
          <w:tcPr>
            <w:tcW w:w="733" w:type="dxa"/>
            <w:vAlign w:val="center"/>
          </w:tcPr>
          <w:p w14:paraId="75EFF0DD" w14:textId="77777777" w:rsidR="00F30AC7" w:rsidRPr="009171C0" w:rsidRDefault="00F30AC7" w:rsidP="00FE6C75">
            <w:pPr>
              <w:pStyle w:val="32"/>
              <w:ind w:firstLine="0"/>
              <w:rPr>
                <w:bCs/>
                <w:sz w:val="22"/>
                <w:szCs w:val="22"/>
              </w:rPr>
            </w:pPr>
          </w:p>
        </w:tc>
        <w:tc>
          <w:tcPr>
            <w:tcW w:w="733" w:type="dxa"/>
            <w:vAlign w:val="center"/>
          </w:tcPr>
          <w:p w14:paraId="10F8566F" w14:textId="77777777" w:rsidR="00F30AC7" w:rsidRPr="009171C0" w:rsidRDefault="00F30AC7" w:rsidP="00FE6C75">
            <w:pPr>
              <w:pStyle w:val="32"/>
              <w:ind w:firstLine="0"/>
              <w:rPr>
                <w:bCs/>
                <w:sz w:val="22"/>
                <w:szCs w:val="22"/>
              </w:rPr>
            </w:pPr>
          </w:p>
        </w:tc>
        <w:tc>
          <w:tcPr>
            <w:tcW w:w="733" w:type="dxa"/>
            <w:vAlign w:val="center"/>
          </w:tcPr>
          <w:p w14:paraId="22189573" w14:textId="77777777" w:rsidR="00F30AC7" w:rsidRPr="009171C0" w:rsidRDefault="00F30AC7" w:rsidP="00FE6C75">
            <w:pPr>
              <w:pStyle w:val="32"/>
              <w:ind w:firstLine="0"/>
              <w:rPr>
                <w:bCs/>
                <w:sz w:val="22"/>
                <w:szCs w:val="22"/>
              </w:rPr>
            </w:pPr>
          </w:p>
        </w:tc>
      </w:tr>
      <w:tr w:rsidR="009171C0" w:rsidRPr="009171C0" w14:paraId="4F7381B0" w14:textId="77777777" w:rsidTr="009171C0">
        <w:trPr>
          <w:trHeight w:val="340"/>
          <w:tblCellSpacing w:w="0" w:type="dxa"/>
        </w:trPr>
        <w:tc>
          <w:tcPr>
            <w:tcW w:w="4515" w:type="dxa"/>
          </w:tcPr>
          <w:p w14:paraId="013F0B6E" w14:textId="77777777" w:rsidR="00F30AC7" w:rsidRPr="009171C0" w:rsidRDefault="00F30AC7" w:rsidP="00FE6C75">
            <w:pPr>
              <w:pStyle w:val="32"/>
              <w:ind w:firstLine="0"/>
              <w:rPr>
                <w:bCs/>
                <w:sz w:val="22"/>
                <w:szCs w:val="22"/>
              </w:rPr>
            </w:pPr>
            <w:r w:rsidRPr="009171C0">
              <w:rPr>
                <w:bCs/>
                <w:sz w:val="22"/>
                <w:szCs w:val="22"/>
              </w:rPr>
              <w:lastRenderedPageBreak/>
              <w:t>из них: в  акушерском стационаре</w:t>
            </w:r>
          </w:p>
        </w:tc>
        <w:tc>
          <w:tcPr>
            <w:tcW w:w="717" w:type="dxa"/>
          </w:tcPr>
          <w:p w14:paraId="6AA62B10" w14:textId="77777777" w:rsidR="00F30AC7" w:rsidRPr="009171C0" w:rsidRDefault="00F30AC7" w:rsidP="00FE6C75">
            <w:pPr>
              <w:pStyle w:val="32"/>
              <w:ind w:firstLine="0"/>
              <w:jc w:val="center"/>
              <w:rPr>
                <w:bCs/>
                <w:sz w:val="22"/>
                <w:szCs w:val="22"/>
              </w:rPr>
            </w:pPr>
            <w:r w:rsidRPr="009171C0">
              <w:rPr>
                <w:bCs/>
                <w:sz w:val="22"/>
                <w:szCs w:val="22"/>
              </w:rPr>
              <w:t>6.4.1</w:t>
            </w:r>
          </w:p>
        </w:tc>
        <w:tc>
          <w:tcPr>
            <w:tcW w:w="977" w:type="dxa"/>
            <w:vAlign w:val="center"/>
          </w:tcPr>
          <w:p w14:paraId="03CEF62F"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35C72132" w14:textId="77777777" w:rsidR="00F30AC7" w:rsidRPr="009171C0" w:rsidRDefault="00F30AC7" w:rsidP="00FE6C75">
            <w:pPr>
              <w:pStyle w:val="32"/>
              <w:ind w:firstLine="0"/>
              <w:rPr>
                <w:bCs/>
                <w:sz w:val="22"/>
                <w:szCs w:val="22"/>
              </w:rPr>
            </w:pPr>
          </w:p>
        </w:tc>
        <w:tc>
          <w:tcPr>
            <w:tcW w:w="733" w:type="dxa"/>
            <w:vAlign w:val="center"/>
          </w:tcPr>
          <w:p w14:paraId="335156E1" w14:textId="77777777" w:rsidR="00F30AC7" w:rsidRPr="009171C0" w:rsidRDefault="00F30AC7" w:rsidP="00FE6C75">
            <w:pPr>
              <w:pStyle w:val="32"/>
              <w:ind w:firstLine="0"/>
              <w:rPr>
                <w:bCs/>
                <w:sz w:val="22"/>
                <w:szCs w:val="22"/>
              </w:rPr>
            </w:pPr>
          </w:p>
        </w:tc>
        <w:tc>
          <w:tcPr>
            <w:tcW w:w="733" w:type="dxa"/>
            <w:vAlign w:val="center"/>
          </w:tcPr>
          <w:p w14:paraId="527EB5CD" w14:textId="77777777" w:rsidR="00F30AC7" w:rsidRPr="009171C0" w:rsidRDefault="00F30AC7" w:rsidP="00FE6C75">
            <w:pPr>
              <w:pStyle w:val="32"/>
              <w:ind w:firstLine="0"/>
              <w:rPr>
                <w:bCs/>
                <w:sz w:val="22"/>
                <w:szCs w:val="22"/>
              </w:rPr>
            </w:pPr>
          </w:p>
        </w:tc>
        <w:tc>
          <w:tcPr>
            <w:tcW w:w="733" w:type="dxa"/>
            <w:vAlign w:val="center"/>
          </w:tcPr>
          <w:p w14:paraId="62115EEC" w14:textId="77777777" w:rsidR="00F30AC7" w:rsidRPr="009171C0" w:rsidRDefault="00F30AC7" w:rsidP="00FE6C75">
            <w:pPr>
              <w:pStyle w:val="32"/>
              <w:ind w:firstLine="0"/>
              <w:rPr>
                <w:bCs/>
                <w:sz w:val="22"/>
                <w:szCs w:val="22"/>
              </w:rPr>
            </w:pPr>
          </w:p>
        </w:tc>
      </w:tr>
      <w:tr w:rsidR="009171C0" w:rsidRPr="009171C0" w14:paraId="6B6A4A99" w14:textId="77777777" w:rsidTr="009171C0">
        <w:trPr>
          <w:trHeight w:val="340"/>
          <w:tblCellSpacing w:w="0" w:type="dxa"/>
        </w:trPr>
        <w:tc>
          <w:tcPr>
            <w:tcW w:w="4515" w:type="dxa"/>
          </w:tcPr>
          <w:p w14:paraId="1D4323BE" w14:textId="77777777" w:rsidR="00F30AC7" w:rsidRPr="009171C0" w:rsidRDefault="00F30AC7" w:rsidP="00FE6C75">
            <w:pPr>
              <w:pStyle w:val="32"/>
              <w:ind w:firstLine="0"/>
              <w:rPr>
                <w:bCs/>
                <w:sz w:val="22"/>
                <w:szCs w:val="22"/>
              </w:rPr>
            </w:pPr>
            <w:r w:rsidRPr="009171C0">
              <w:rPr>
                <w:bCs/>
                <w:sz w:val="22"/>
                <w:szCs w:val="22"/>
              </w:rPr>
              <w:t xml:space="preserve">родилось мертвыми у женщин после ЭКО </w:t>
            </w:r>
          </w:p>
          <w:p w14:paraId="33BEEB98" w14:textId="77777777" w:rsidR="00F30AC7" w:rsidRPr="009171C0" w:rsidRDefault="00F30AC7" w:rsidP="00FE6C75">
            <w:pPr>
              <w:pStyle w:val="32"/>
              <w:ind w:firstLine="0"/>
              <w:rPr>
                <w:bCs/>
                <w:sz w:val="22"/>
                <w:szCs w:val="22"/>
              </w:rPr>
            </w:pPr>
            <w:r w:rsidRPr="009171C0">
              <w:rPr>
                <w:bCs/>
                <w:sz w:val="22"/>
                <w:szCs w:val="22"/>
              </w:rPr>
              <w:t>(из стр. 6)</w:t>
            </w:r>
          </w:p>
        </w:tc>
        <w:tc>
          <w:tcPr>
            <w:tcW w:w="717" w:type="dxa"/>
          </w:tcPr>
          <w:p w14:paraId="3E60E934" w14:textId="77777777" w:rsidR="00F30AC7" w:rsidRPr="009171C0" w:rsidRDefault="00F30AC7" w:rsidP="00FE6C75">
            <w:pPr>
              <w:pStyle w:val="32"/>
              <w:ind w:firstLine="0"/>
              <w:jc w:val="center"/>
              <w:rPr>
                <w:bCs/>
                <w:sz w:val="22"/>
                <w:szCs w:val="22"/>
              </w:rPr>
            </w:pPr>
            <w:r w:rsidRPr="009171C0">
              <w:rPr>
                <w:bCs/>
                <w:sz w:val="22"/>
                <w:szCs w:val="22"/>
              </w:rPr>
              <w:t>6.5</w:t>
            </w:r>
          </w:p>
        </w:tc>
        <w:tc>
          <w:tcPr>
            <w:tcW w:w="977" w:type="dxa"/>
            <w:vAlign w:val="center"/>
          </w:tcPr>
          <w:p w14:paraId="26DF5891" w14:textId="77777777" w:rsidR="00F30AC7" w:rsidRPr="009171C0" w:rsidRDefault="00D5325C" w:rsidP="00FE6C75">
            <w:pPr>
              <w:pStyle w:val="32"/>
              <w:ind w:firstLine="0"/>
              <w:jc w:val="center"/>
              <w:rPr>
                <w:bCs/>
                <w:sz w:val="22"/>
                <w:szCs w:val="22"/>
              </w:rPr>
            </w:pPr>
            <w:r w:rsidRPr="009171C0">
              <w:rPr>
                <w:bCs/>
                <w:sz w:val="22"/>
                <w:szCs w:val="22"/>
              </w:rPr>
              <w:t>х</w:t>
            </w:r>
          </w:p>
        </w:tc>
        <w:tc>
          <w:tcPr>
            <w:tcW w:w="1323" w:type="dxa"/>
            <w:vAlign w:val="center"/>
          </w:tcPr>
          <w:p w14:paraId="615582FF" w14:textId="77777777" w:rsidR="00F30AC7" w:rsidRPr="009171C0" w:rsidRDefault="00F30AC7" w:rsidP="00FE6C75">
            <w:pPr>
              <w:pStyle w:val="32"/>
              <w:ind w:firstLine="0"/>
              <w:rPr>
                <w:bCs/>
                <w:sz w:val="22"/>
                <w:szCs w:val="22"/>
              </w:rPr>
            </w:pPr>
          </w:p>
        </w:tc>
        <w:tc>
          <w:tcPr>
            <w:tcW w:w="733" w:type="dxa"/>
            <w:vAlign w:val="center"/>
          </w:tcPr>
          <w:p w14:paraId="288F660D" w14:textId="77777777" w:rsidR="00F30AC7" w:rsidRPr="009171C0" w:rsidRDefault="00F30AC7" w:rsidP="00FE6C75">
            <w:pPr>
              <w:pStyle w:val="32"/>
              <w:ind w:firstLine="0"/>
              <w:rPr>
                <w:bCs/>
                <w:sz w:val="22"/>
                <w:szCs w:val="22"/>
              </w:rPr>
            </w:pPr>
          </w:p>
        </w:tc>
        <w:tc>
          <w:tcPr>
            <w:tcW w:w="733" w:type="dxa"/>
            <w:vAlign w:val="center"/>
          </w:tcPr>
          <w:p w14:paraId="204ACC67" w14:textId="77777777" w:rsidR="00F30AC7" w:rsidRPr="009171C0" w:rsidRDefault="00F30AC7" w:rsidP="00FE6C75">
            <w:pPr>
              <w:pStyle w:val="32"/>
              <w:ind w:firstLine="0"/>
              <w:rPr>
                <w:bCs/>
                <w:sz w:val="22"/>
                <w:szCs w:val="22"/>
              </w:rPr>
            </w:pPr>
          </w:p>
        </w:tc>
        <w:tc>
          <w:tcPr>
            <w:tcW w:w="733" w:type="dxa"/>
            <w:vAlign w:val="center"/>
          </w:tcPr>
          <w:p w14:paraId="7090506D" w14:textId="77777777" w:rsidR="00F30AC7" w:rsidRPr="009171C0" w:rsidRDefault="00F30AC7" w:rsidP="00FE6C75">
            <w:pPr>
              <w:pStyle w:val="32"/>
              <w:ind w:firstLine="0"/>
              <w:rPr>
                <w:bCs/>
                <w:sz w:val="22"/>
                <w:szCs w:val="22"/>
              </w:rPr>
            </w:pPr>
          </w:p>
        </w:tc>
      </w:tr>
      <w:tr w:rsidR="009171C0" w:rsidRPr="009171C0" w14:paraId="6A32E600" w14:textId="77777777" w:rsidTr="009171C0">
        <w:trPr>
          <w:trHeight w:val="340"/>
          <w:tblCellSpacing w:w="0" w:type="dxa"/>
        </w:trPr>
        <w:tc>
          <w:tcPr>
            <w:tcW w:w="4515" w:type="dxa"/>
          </w:tcPr>
          <w:p w14:paraId="67BCCA16" w14:textId="77777777" w:rsidR="00F30AC7" w:rsidRPr="009171C0" w:rsidRDefault="00F30AC7" w:rsidP="00FE6C75">
            <w:pPr>
              <w:pStyle w:val="32"/>
              <w:ind w:firstLine="0"/>
              <w:rPr>
                <w:b/>
                <w:bCs/>
                <w:sz w:val="22"/>
                <w:szCs w:val="22"/>
              </w:rPr>
            </w:pPr>
            <w:r w:rsidRPr="009171C0">
              <w:rPr>
                <w:b/>
                <w:bCs/>
                <w:sz w:val="22"/>
                <w:szCs w:val="22"/>
              </w:rPr>
              <w:t>Критические акушерские состояния</w:t>
            </w:r>
          </w:p>
        </w:tc>
        <w:tc>
          <w:tcPr>
            <w:tcW w:w="717" w:type="dxa"/>
          </w:tcPr>
          <w:p w14:paraId="50A1AD98" w14:textId="77777777" w:rsidR="00F30AC7" w:rsidRPr="009171C0" w:rsidRDefault="00F30AC7" w:rsidP="00FE6C75">
            <w:pPr>
              <w:pStyle w:val="32"/>
              <w:ind w:firstLine="0"/>
              <w:jc w:val="center"/>
              <w:rPr>
                <w:b/>
                <w:bCs/>
                <w:sz w:val="22"/>
                <w:szCs w:val="22"/>
              </w:rPr>
            </w:pPr>
            <w:r w:rsidRPr="009171C0">
              <w:rPr>
                <w:b/>
                <w:bCs/>
                <w:sz w:val="22"/>
                <w:szCs w:val="22"/>
              </w:rPr>
              <w:t>7</w:t>
            </w:r>
          </w:p>
        </w:tc>
        <w:tc>
          <w:tcPr>
            <w:tcW w:w="977" w:type="dxa"/>
            <w:vAlign w:val="center"/>
          </w:tcPr>
          <w:p w14:paraId="658D86DE"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017BED03" w14:textId="77777777" w:rsidR="00F30AC7" w:rsidRPr="009171C0" w:rsidRDefault="00F30AC7" w:rsidP="00FE6C75">
            <w:pPr>
              <w:pStyle w:val="32"/>
              <w:ind w:firstLine="0"/>
              <w:rPr>
                <w:bCs/>
                <w:sz w:val="22"/>
                <w:szCs w:val="22"/>
              </w:rPr>
            </w:pPr>
          </w:p>
        </w:tc>
        <w:tc>
          <w:tcPr>
            <w:tcW w:w="733" w:type="dxa"/>
            <w:vAlign w:val="center"/>
          </w:tcPr>
          <w:p w14:paraId="0A4030F5" w14:textId="77777777" w:rsidR="00F30AC7" w:rsidRPr="009171C0" w:rsidRDefault="00F30AC7" w:rsidP="00FE6C75">
            <w:pPr>
              <w:pStyle w:val="32"/>
              <w:ind w:firstLine="0"/>
              <w:rPr>
                <w:bCs/>
                <w:sz w:val="22"/>
                <w:szCs w:val="22"/>
              </w:rPr>
            </w:pPr>
          </w:p>
        </w:tc>
        <w:tc>
          <w:tcPr>
            <w:tcW w:w="733" w:type="dxa"/>
            <w:vAlign w:val="center"/>
          </w:tcPr>
          <w:p w14:paraId="5BA2E891" w14:textId="77777777" w:rsidR="00F30AC7" w:rsidRPr="009171C0" w:rsidRDefault="00F30AC7" w:rsidP="00FE6C75">
            <w:pPr>
              <w:pStyle w:val="32"/>
              <w:ind w:firstLine="0"/>
              <w:rPr>
                <w:bCs/>
                <w:sz w:val="22"/>
                <w:szCs w:val="22"/>
              </w:rPr>
            </w:pPr>
          </w:p>
        </w:tc>
        <w:tc>
          <w:tcPr>
            <w:tcW w:w="733" w:type="dxa"/>
            <w:vAlign w:val="center"/>
          </w:tcPr>
          <w:p w14:paraId="13C0E58C" w14:textId="77777777" w:rsidR="00F30AC7" w:rsidRPr="009171C0" w:rsidRDefault="00F30AC7" w:rsidP="00FE6C75">
            <w:pPr>
              <w:pStyle w:val="32"/>
              <w:ind w:firstLine="0"/>
              <w:rPr>
                <w:bCs/>
                <w:sz w:val="22"/>
                <w:szCs w:val="22"/>
              </w:rPr>
            </w:pPr>
          </w:p>
        </w:tc>
      </w:tr>
      <w:tr w:rsidR="009171C0" w:rsidRPr="009171C0" w14:paraId="324C84E3" w14:textId="77777777" w:rsidTr="009171C0">
        <w:trPr>
          <w:trHeight w:val="340"/>
          <w:tblCellSpacing w:w="0" w:type="dxa"/>
        </w:trPr>
        <w:tc>
          <w:tcPr>
            <w:tcW w:w="4515" w:type="dxa"/>
          </w:tcPr>
          <w:p w14:paraId="3DAE8C68" w14:textId="77777777" w:rsidR="00F30AC7" w:rsidRPr="009171C0" w:rsidRDefault="00F30AC7" w:rsidP="00FE6C75">
            <w:pPr>
              <w:pStyle w:val="32"/>
              <w:ind w:firstLine="0"/>
              <w:rPr>
                <w:bCs/>
                <w:sz w:val="22"/>
                <w:szCs w:val="22"/>
              </w:rPr>
            </w:pPr>
            <w:r w:rsidRPr="009171C0">
              <w:rPr>
                <w:bCs/>
                <w:sz w:val="22"/>
                <w:szCs w:val="22"/>
              </w:rPr>
              <w:t>Разрыв матки</w:t>
            </w:r>
          </w:p>
        </w:tc>
        <w:tc>
          <w:tcPr>
            <w:tcW w:w="717" w:type="dxa"/>
          </w:tcPr>
          <w:p w14:paraId="6C4D35AA" w14:textId="77777777" w:rsidR="00F30AC7" w:rsidRPr="009171C0" w:rsidRDefault="00F30AC7" w:rsidP="00FE6C75">
            <w:pPr>
              <w:pStyle w:val="32"/>
              <w:ind w:firstLine="0"/>
              <w:jc w:val="center"/>
              <w:rPr>
                <w:bCs/>
                <w:sz w:val="22"/>
                <w:szCs w:val="22"/>
              </w:rPr>
            </w:pPr>
            <w:r w:rsidRPr="009171C0">
              <w:rPr>
                <w:bCs/>
                <w:sz w:val="22"/>
                <w:szCs w:val="22"/>
              </w:rPr>
              <w:t>7.1</w:t>
            </w:r>
          </w:p>
        </w:tc>
        <w:tc>
          <w:tcPr>
            <w:tcW w:w="977" w:type="dxa"/>
            <w:vAlign w:val="center"/>
          </w:tcPr>
          <w:p w14:paraId="6910AA53" w14:textId="77777777" w:rsidR="00F30AC7" w:rsidRPr="009171C0" w:rsidRDefault="00F30AC7" w:rsidP="00FE6C75">
            <w:pPr>
              <w:pStyle w:val="32"/>
              <w:ind w:firstLine="0"/>
              <w:jc w:val="center"/>
              <w:rPr>
                <w:bCs/>
                <w:sz w:val="22"/>
                <w:szCs w:val="22"/>
              </w:rPr>
            </w:pPr>
            <w:r w:rsidRPr="009171C0">
              <w:rPr>
                <w:bCs/>
                <w:sz w:val="22"/>
                <w:szCs w:val="22"/>
              </w:rPr>
              <w:t>O71.0,1</w:t>
            </w:r>
          </w:p>
        </w:tc>
        <w:tc>
          <w:tcPr>
            <w:tcW w:w="1323" w:type="dxa"/>
            <w:vAlign w:val="center"/>
          </w:tcPr>
          <w:p w14:paraId="3F631DD3" w14:textId="77777777" w:rsidR="00F30AC7" w:rsidRPr="009171C0" w:rsidRDefault="00F30AC7" w:rsidP="00FE6C75">
            <w:pPr>
              <w:pStyle w:val="32"/>
              <w:ind w:firstLine="0"/>
              <w:rPr>
                <w:bCs/>
                <w:sz w:val="22"/>
                <w:szCs w:val="22"/>
              </w:rPr>
            </w:pPr>
          </w:p>
        </w:tc>
        <w:tc>
          <w:tcPr>
            <w:tcW w:w="733" w:type="dxa"/>
            <w:vAlign w:val="center"/>
          </w:tcPr>
          <w:p w14:paraId="587C022A" w14:textId="77777777" w:rsidR="00F30AC7" w:rsidRPr="009171C0" w:rsidRDefault="00F30AC7" w:rsidP="00FE6C75">
            <w:pPr>
              <w:pStyle w:val="32"/>
              <w:ind w:firstLine="0"/>
              <w:rPr>
                <w:bCs/>
                <w:sz w:val="22"/>
                <w:szCs w:val="22"/>
              </w:rPr>
            </w:pPr>
          </w:p>
        </w:tc>
        <w:tc>
          <w:tcPr>
            <w:tcW w:w="733" w:type="dxa"/>
            <w:vAlign w:val="center"/>
          </w:tcPr>
          <w:p w14:paraId="286BEF48" w14:textId="77777777" w:rsidR="00F30AC7" w:rsidRPr="009171C0" w:rsidRDefault="00F30AC7" w:rsidP="00FE6C75">
            <w:pPr>
              <w:pStyle w:val="32"/>
              <w:ind w:firstLine="0"/>
              <w:rPr>
                <w:bCs/>
                <w:sz w:val="22"/>
                <w:szCs w:val="22"/>
              </w:rPr>
            </w:pPr>
          </w:p>
        </w:tc>
        <w:tc>
          <w:tcPr>
            <w:tcW w:w="733" w:type="dxa"/>
            <w:vAlign w:val="center"/>
          </w:tcPr>
          <w:p w14:paraId="4FC777D2" w14:textId="77777777" w:rsidR="00F30AC7" w:rsidRPr="009171C0" w:rsidRDefault="00F30AC7" w:rsidP="00FE6C75">
            <w:pPr>
              <w:pStyle w:val="32"/>
              <w:ind w:firstLine="0"/>
              <w:rPr>
                <w:bCs/>
                <w:sz w:val="22"/>
                <w:szCs w:val="22"/>
              </w:rPr>
            </w:pPr>
          </w:p>
        </w:tc>
      </w:tr>
      <w:tr w:rsidR="009171C0" w:rsidRPr="009171C0" w14:paraId="3ED1A06B" w14:textId="77777777" w:rsidTr="009171C0">
        <w:trPr>
          <w:trHeight w:val="340"/>
          <w:tblCellSpacing w:w="0" w:type="dxa"/>
        </w:trPr>
        <w:tc>
          <w:tcPr>
            <w:tcW w:w="4515" w:type="dxa"/>
          </w:tcPr>
          <w:p w14:paraId="3C92CAE3" w14:textId="77777777" w:rsidR="00F30AC7" w:rsidRPr="009171C0" w:rsidRDefault="00F30AC7" w:rsidP="00FE6C75">
            <w:pPr>
              <w:pStyle w:val="32"/>
              <w:ind w:firstLine="0"/>
              <w:rPr>
                <w:bCs/>
                <w:sz w:val="22"/>
                <w:szCs w:val="22"/>
              </w:rPr>
            </w:pPr>
            <w:r w:rsidRPr="009171C0">
              <w:rPr>
                <w:bCs/>
                <w:sz w:val="22"/>
                <w:szCs w:val="22"/>
              </w:rPr>
              <w:t xml:space="preserve">        из них в акушерском стационаре</w:t>
            </w:r>
          </w:p>
        </w:tc>
        <w:tc>
          <w:tcPr>
            <w:tcW w:w="717" w:type="dxa"/>
          </w:tcPr>
          <w:p w14:paraId="667E38CF" w14:textId="77777777" w:rsidR="00F30AC7" w:rsidRPr="009171C0" w:rsidRDefault="00F30AC7" w:rsidP="00FE6C75">
            <w:pPr>
              <w:pStyle w:val="32"/>
              <w:ind w:firstLine="0"/>
              <w:jc w:val="center"/>
              <w:rPr>
                <w:bCs/>
                <w:sz w:val="22"/>
                <w:szCs w:val="22"/>
              </w:rPr>
            </w:pPr>
            <w:r w:rsidRPr="009171C0">
              <w:rPr>
                <w:bCs/>
                <w:sz w:val="22"/>
                <w:szCs w:val="22"/>
              </w:rPr>
              <w:t>7.1.1</w:t>
            </w:r>
          </w:p>
        </w:tc>
        <w:tc>
          <w:tcPr>
            <w:tcW w:w="977" w:type="dxa"/>
            <w:vAlign w:val="center"/>
          </w:tcPr>
          <w:p w14:paraId="13564EF2" w14:textId="77777777" w:rsidR="00F30AC7" w:rsidRPr="009171C0" w:rsidRDefault="00F30AC7" w:rsidP="00FE6C75">
            <w:pPr>
              <w:pStyle w:val="32"/>
              <w:ind w:firstLine="0"/>
              <w:jc w:val="center"/>
              <w:rPr>
                <w:bCs/>
                <w:sz w:val="22"/>
                <w:szCs w:val="22"/>
              </w:rPr>
            </w:pPr>
            <w:r w:rsidRPr="009171C0">
              <w:rPr>
                <w:bCs/>
                <w:sz w:val="22"/>
                <w:szCs w:val="22"/>
              </w:rPr>
              <w:t>O71.0,1</w:t>
            </w:r>
          </w:p>
        </w:tc>
        <w:tc>
          <w:tcPr>
            <w:tcW w:w="1323" w:type="dxa"/>
            <w:vAlign w:val="center"/>
          </w:tcPr>
          <w:p w14:paraId="711F430C" w14:textId="77777777" w:rsidR="00F30AC7" w:rsidRPr="009171C0" w:rsidRDefault="00F30AC7" w:rsidP="00FE6C75">
            <w:pPr>
              <w:pStyle w:val="32"/>
              <w:ind w:firstLine="0"/>
              <w:rPr>
                <w:bCs/>
                <w:sz w:val="22"/>
                <w:szCs w:val="22"/>
              </w:rPr>
            </w:pPr>
          </w:p>
        </w:tc>
        <w:tc>
          <w:tcPr>
            <w:tcW w:w="733" w:type="dxa"/>
            <w:vAlign w:val="center"/>
          </w:tcPr>
          <w:p w14:paraId="575C18D9" w14:textId="77777777" w:rsidR="00F30AC7" w:rsidRPr="009171C0" w:rsidRDefault="00F30AC7" w:rsidP="00FE6C75">
            <w:pPr>
              <w:pStyle w:val="32"/>
              <w:ind w:firstLine="0"/>
              <w:rPr>
                <w:bCs/>
                <w:sz w:val="22"/>
                <w:szCs w:val="22"/>
              </w:rPr>
            </w:pPr>
          </w:p>
        </w:tc>
        <w:tc>
          <w:tcPr>
            <w:tcW w:w="733" w:type="dxa"/>
            <w:vAlign w:val="center"/>
          </w:tcPr>
          <w:p w14:paraId="03320F7B" w14:textId="77777777" w:rsidR="00F30AC7" w:rsidRPr="009171C0" w:rsidRDefault="00F30AC7" w:rsidP="00FE6C75">
            <w:pPr>
              <w:pStyle w:val="32"/>
              <w:ind w:firstLine="0"/>
              <w:rPr>
                <w:bCs/>
                <w:sz w:val="22"/>
                <w:szCs w:val="22"/>
              </w:rPr>
            </w:pPr>
          </w:p>
        </w:tc>
        <w:tc>
          <w:tcPr>
            <w:tcW w:w="733" w:type="dxa"/>
            <w:vAlign w:val="center"/>
          </w:tcPr>
          <w:p w14:paraId="3288A293" w14:textId="77777777" w:rsidR="00F30AC7" w:rsidRPr="009171C0" w:rsidRDefault="00F30AC7" w:rsidP="00FE6C75">
            <w:pPr>
              <w:pStyle w:val="32"/>
              <w:ind w:firstLine="0"/>
              <w:rPr>
                <w:bCs/>
                <w:sz w:val="22"/>
                <w:szCs w:val="22"/>
              </w:rPr>
            </w:pPr>
          </w:p>
        </w:tc>
      </w:tr>
      <w:tr w:rsidR="009171C0" w:rsidRPr="009171C0" w14:paraId="725EDA2F" w14:textId="77777777" w:rsidTr="009171C0">
        <w:trPr>
          <w:trHeight w:val="340"/>
          <w:tblCellSpacing w:w="0" w:type="dxa"/>
        </w:trPr>
        <w:tc>
          <w:tcPr>
            <w:tcW w:w="4515" w:type="dxa"/>
          </w:tcPr>
          <w:p w14:paraId="0B041080" w14:textId="77777777" w:rsidR="00F30AC7" w:rsidRPr="009171C0" w:rsidRDefault="00F30AC7" w:rsidP="00FE6C75">
            <w:pPr>
              <w:pStyle w:val="32"/>
              <w:ind w:firstLine="0"/>
              <w:rPr>
                <w:bCs/>
                <w:sz w:val="22"/>
                <w:szCs w:val="22"/>
              </w:rPr>
            </w:pPr>
            <w:r w:rsidRPr="009171C0">
              <w:rPr>
                <w:bCs/>
                <w:sz w:val="22"/>
                <w:szCs w:val="22"/>
              </w:rPr>
              <w:t xml:space="preserve">Эклампсия, </w:t>
            </w:r>
            <w:proofErr w:type="spellStart"/>
            <w:r w:rsidRPr="009171C0">
              <w:rPr>
                <w:bCs/>
                <w:sz w:val="22"/>
                <w:szCs w:val="22"/>
              </w:rPr>
              <w:t>преэклампсия</w:t>
            </w:r>
            <w:proofErr w:type="spellEnd"/>
            <w:r w:rsidRPr="009171C0">
              <w:rPr>
                <w:bCs/>
                <w:sz w:val="22"/>
                <w:szCs w:val="22"/>
              </w:rPr>
              <w:t xml:space="preserve"> тяжелая форма</w:t>
            </w:r>
          </w:p>
        </w:tc>
        <w:tc>
          <w:tcPr>
            <w:tcW w:w="717" w:type="dxa"/>
          </w:tcPr>
          <w:p w14:paraId="35F9B9FE" w14:textId="77777777" w:rsidR="00F30AC7" w:rsidRPr="009171C0" w:rsidRDefault="00F30AC7" w:rsidP="00FE6C75">
            <w:pPr>
              <w:pStyle w:val="32"/>
              <w:ind w:firstLine="0"/>
              <w:jc w:val="center"/>
              <w:rPr>
                <w:bCs/>
                <w:sz w:val="22"/>
                <w:szCs w:val="22"/>
              </w:rPr>
            </w:pPr>
            <w:r w:rsidRPr="009171C0">
              <w:rPr>
                <w:bCs/>
                <w:sz w:val="22"/>
                <w:szCs w:val="22"/>
              </w:rPr>
              <w:t>7.2</w:t>
            </w:r>
          </w:p>
        </w:tc>
        <w:tc>
          <w:tcPr>
            <w:tcW w:w="977" w:type="dxa"/>
            <w:vAlign w:val="center"/>
          </w:tcPr>
          <w:p w14:paraId="486127A7" w14:textId="77777777" w:rsidR="00F30AC7" w:rsidRPr="009171C0" w:rsidRDefault="00F30AC7" w:rsidP="00FE6C75">
            <w:pPr>
              <w:pStyle w:val="32"/>
              <w:ind w:firstLine="0"/>
              <w:jc w:val="center"/>
              <w:rPr>
                <w:bCs/>
                <w:sz w:val="22"/>
                <w:szCs w:val="22"/>
              </w:rPr>
            </w:pPr>
            <w:r w:rsidRPr="009171C0">
              <w:rPr>
                <w:bCs/>
                <w:sz w:val="22"/>
                <w:szCs w:val="22"/>
              </w:rPr>
              <w:t>O14-O15</w:t>
            </w:r>
          </w:p>
        </w:tc>
        <w:tc>
          <w:tcPr>
            <w:tcW w:w="1323" w:type="dxa"/>
            <w:vAlign w:val="center"/>
          </w:tcPr>
          <w:p w14:paraId="523B1E77" w14:textId="77777777" w:rsidR="00F30AC7" w:rsidRPr="009171C0" w:rsidRDefault="00F30AC7" w:rsidP="00FE6C75">
            <w:pPr>
              <w:pStyle w:val="32"/>
              <w:ind w:firstLine="0"/>
              <w:rPr>
                <w:bCs/>
                <w:sz w:val="22"/>
                <w:szCs w:val="22"/>
              </w:rPr>
            </w:pPr>
          </w:p>
        </w:tc>
        <w:tc>
          <w:tcPr>
            <w:tcW w:w="733" w:type="dxa"/>
            <w:vAlign w:val="center"/>
          </w:tcPr>
          <w:p w14:paraId="410C8B2E" w14:textId="77777777" w:rsidR="00F30AC7" w:rsidRPr="009171C0" w:rsidRDefault="00F30AC7" w:rsidP="00FE6C75">
            <w:pPr>
              <w:pStyle w:val="32"/>
              <w:ind w:firstLine="0"/>
              <w:rPr>
                <w:bCs/>
                <w:sz w:val="22"/>
                <w:szCs w:val="22"/>
              </w:rPr>
            </w:pPr>
          </w:p>
        </w:tc>
        <w:tc>
          <w:tcPr>
            <w:tcW w:w="733" w:type="dxa"/>
            <w:vAlign w:val="center"/>
          </w:tcPr>
          <w:p w14:paraId="19443649" w14:textId="77777777" w:rsidR="00F30AC7" w:rsidRPr="009171C0" w:rsidRDefault="00F30AC7" w:rsidP="00FE6C75">
            <w:pPr>
              <w:pStyle w:val="32"/>
              <w:ind w:firstLine="0"/>
              <w:rPr>
                <w:bCs/>
                <w:sz w:val="22"/>
                <w:szCs w:val="22"/>
              </w:rPr>
            </w:pPr>
          </w:p>
        </w:tc>
        <w:tc>
          <w:tcPr>
            <w:tcW w:w="733" w:type="dxa"/>
            <w:vAlign w:val="center"/>
          </w:tcPr>
          <w:p w14:paraId="68E34870" w14:textId="77777777" w:rsidR="00F30AC7" w:rsidRPr="009171C0" w:rsidRDefault="00F30AC7" w:rsidP="00FE6C75">
            <w:pPr>
              <w:pStyle w:val="32"/>
              <w:ind w:firstLine="0"/>
              <w:rPr>
                <w:bCs/>
                <w:sz w:val="22"/>
                <w:szCs w:val="22"/>
              </w:rPr>
            </w:pPr>
          </w:p>
        </w:tc>
      </w:tr>
      <w:tr w:rsidR="009171C0" w:rsidRPr="009171C0" w14:paraId="77656739" w14:textId="77777777" w:rsidTr="009171C0">
        <w:trPr>
          <w:trHeight w:val="340"/>
          <w:tblCellSpacing w:w="0" w:type="dxa"/>
        </w:trPr>
        <w:tc>
          <w:tcPr>
            <w:tcW w:w="4515" w:type="dxa"/>
          </w:tcPr>
          <w:p w14:paraId="3BE533B0" w14:textId="77777777" w:rsidR="00F30AC7" w:rsidRPr="009171C0" w:rsidRDefault="00F30AC7" w:rsidP="00FE6C75">
            <w:pPr>
              <w:pStyle w:val="32"/>
              <w:ind w:firstLine="0"/>
              <w:rPr>
                <w:bCs/>
                <w:sz w:val="22"/>
                <w:szCs w:val="22"/>
              </w:rPr>
            </w:pPr>
            <w:r w:rsidRPr="009171C0">
              <w:rPr>
                <w:bCs/>
                <w:sz w:val="22"/>
                <w:szCs w:val="22"/>
              </w:rPr>
              <w:t xml:space="preserve">       из них в акушерском стационаре</w:t>
            </w:r>
          </w:p>
        </w:tc>
        <w:tc>
          <w:tcPr>
            <w:tcW w:w="717" w:type="dxa"/>
          </w:tcPr>
          <w:p w14:paraId="62FCAF17" w14:textId="77777777" w:rsidR="00F30AC7" w:rsidRPr="009171C0" w:rsidRDefault="00F30AC7" w:rsidP="00FE6C75">
            <w:pPr>
              <w:pStyle w:val="32"/>
              <w:ind w:firstLine="0"/>
              <w:jc w:val="center"/>
              <w:rPr>
                <w:bCs/>
                <w:sz w:val="22"/>
                <w:szCs w:val="22"/>
              </w:rPr>
            </w:pPr>
            <w:r w:rsidRPr="009171C0">
              <w:rPr>
                <w:bCs/>
                <w:sz w:val="22"/>
                <w:szCs w:val="22"/>
              </w:rPr>
              <w:t>7.2.1</w:t>
            </w:r>
          </w:p>
        </w:tc>
        <w:tc>
          <w:tcPr>
            <w:tcW w:w="977" w:type="dxa"/>
            <w:vAlign w:val="center"/>
          </w:tcPr>
          <w:p w14:paraId="12D6027D" w14:textId="77777777" w:rsidR="00F30AC7" w:rsidRPr="009171C0" w:rsidRDefault="00F30AC7" w:rsidP="00FE6C75">
            <w:pPr>
              <w:pStyle w:val="32"/>
              <w:ind w:firstLine="0"/>
              <w:jc w:val="center"/>
              <w:rPr>
                <w:bCs/>
                <w:sz w:val="22"/>
                <w:szCs w:val="22"/>
              </w:rPr>
            </w:pPr>
            <w:r w:rsidRPr="009171C0">
              <w:rPr>
                <w:bCs/>
                <w:sz w:val="22"/>
                <w:szCs w:val="22"/>
              </w:rPr>
              <w:t>O14-O15</w:t>
            </w:r>
          </w:p>
        </w:tc>
        <w:tc>
          <w:tcPr>
            <w:tcW w:w="1323" w:type="dxa"/>
            <w:vAlign w:val="center"/>
          </w:tcPr>
          <w:p w14:paraId="372A35ED" w14:textId="77777777" w:rsidR="00F30AC7" w:rsidRPr="009171C0" w:rsidRDefault="00F30AC7" w:rsidP="00FE6C75">
            <w:pPr>
              <w:pStyle w:val="32"/>
              <w:ind w:firstLine="0"/>
              <w:rPr>
                <w:bCs/>
                <w:sz w:val="22"/>
                <w:szCs w:val="22"/>
              </w:rPr>
            </w:pPr>
          </w:p>
        </w:tc>
        <w:tc>
          <w:tcPr>
            <w:tcW w:w="733" w:type="dxa"/>
            <w:vAlign w:val="center"/>
          </w:tcPr>
          <w:p w14:paraId="696387A2" w14:textId="77777777" w:rsidR="00F30AC7" w:rsidRPr="009171C0" w:rsidRDefault="00F30AC7" w:rsidP="00FE6C75">
            <w:pPr>
              <w:pStyle w:val="32"/>
              <w:ind w:firstLine="0"/>
              <w:rPr>
                <w:bCs/>
                <w:sz w:val="22"/>
                <w:szCs w:val="22"/>
              </w:rPr>
            </w:pPr>
          </w:p>
        </w:tc>
        <w:tc>
          <w:tcPr>
            <w:tcW w:w="733" w:type="dxa"/>
            <w:vAlign w:val="center"/>
          </w:tcPr>
          <w:p w14:paraId="2A573715" w14:textId="77777777" w:rsidR="00F30AC7" w:rsidRPr="009171C0" w:rsidRDefault="00F30AC7" w:rsidP="00FE6C75">
            <w:pPr>
              <w:pStyle w:val="32"/>
              <w:ind w:firstLine="0"/>
              <w:rPr>
                <w:bCs/>
                <w:sz w:val="22"/>
                <w:szCs w:val="22"/>
              </w:rPr>
            </w:pPr>
          </w:p>
        </w:tc>
        <w:tc>
          <w:tcPr>
            <w:tcW w:w="733" w:type="dxa"/>
            <w:vAlign w:val="center"/>
          </w:tcPr>
          <w:p w14:paraId="6EE8E350" w14:textId="77777777" w:rsidR="00F30AC7" w:rsidRPr="009171C0" w:rsidRDefault="00F30AC7" w:rsidP="00FE6C75">
            <w:pPr>
              <w:pStyle w:val="32"/>
              <w:ind w:firstLine="0"/>
              <w:rPr>
                <w:bCs/>
                <w:sz w:val="22"/>
                <w:szCs w:val="22"/>
              </w:rPr>
            </w:pPr>
          </w:p>
        </w:tc>
      </w:tr>
      <w:tr w:rsidR="009171C0" w:rsidRPr="009171C0" w14:paraId="7D967F71" w14:textId="77777777" w:rsidTr="009171C0">
        <w:trPr>
          <w:trHeight w:val="340"/>
          <w:tblCellSpacing w:w="0" w:type="dxa"/>
        </w:trPr>
        <w:tc>
          <w:tcPr>
            <w:tcW w:w="4515" w:type="dxa"/>
          </w:tcPr>
          <w:p w14:paraId="0835FCF5" w14:textId="77777777" w:rsidR="00F30AC7" w:rsidRPr="009171C0" w:rsidRDefault="00F30AC7" w:rsidP="00FE6C75">
            <w:pPr>
              <w:pStyle w:val="32"/>
              <w:ind w:firstLine="0"/>
              <w:rPr>
                <w:bCs/>
                <w:sz w:val="22"/>
                <w:szCs w:val="22"/>
              </w:rPr>
            </w:pPr>
            <w:r w:rsidRPr="009171C0">
              <w:rPr>
                <w:bCs/>
                <w:sz w:val="22"/>
                <w:szCs w:val="22"/>
              </w:rPr>
              <w:t>Послеродовой сепсис, генерализованная послеродовая инфекция</w:t>
            </w:r>
          </w:p>
        </w:tc>
        <w:tc>
          <w:tcPr>
            <w:tcW w:w="717" w:type="dxa"/>
          </w:tcPr>
          <w:p w14:paraId="1A35F13D" w14:textId="77777777" w:rsidR="00F30AC7" w:rsidRPr="009171C0" w:rsidRDefault="00F30AC7" w:rsidP="00FE6C75">
            <w:pPr>
              <w:pStyle w:val="32"/>
              <w:ind w:firstLine="0"/>
              <w:jc w:val="center"/>
              <w:rPr>
                <w:bCs/>
                <w:sz w:val="22"/>
                <w:szCs w:val="22"/>
              </w:rPr>
            </w:pPr>
            <w:r w:rsidRPr="009171C0">
              <w:rPr>
                <w:bCs/>
                <w:sz w:val="22"/>
                <w:szCs w:val="22"/>
              </w:rPr>
              <w:t>7.3</w:t>
            </w:r>
          </w:p>
        </w:tc>
        <w:tc>
          <w:tcPr>
            <w:tcW w:w="977" w:type="dxa"/>
            <w:vAlign w:val="center"/>
          </w:tcPr>
          <w:p w14:paraId="22746769" w14:textId="77777777" w:rsidR="00F30AC7" w:rsidRPr="009171C0" w:rsidRDefault="00F30AC7" w:rsidP="00FE6C75">
            <w:pPr>
              <w:pStyle w:val="32"/>
              <w:ind w:firstLine="0"/>
              <w:jc w:val="center"/>
              <w:rPr>
                <w:bCs/>
                <w:sz w:val="22"/>
                <w:szCs w:val="22"/>
              </w:rPr>
            </w:pPr>
            <w:r w:rsidRPr="009171C0">
              <w:rPr>
                <w:bCs/>
                <w:sz w:val="22"/>
                <w:szCs w:val="22"/>
              </w:rPr>
              <w:t>O85</w:t>
            </w:r>
          </w:p>
        </w:tc>
        <w:tc>
          <w:tcPr>
            <w:tcW w:w="1323" w:type="dxa"/>
            <w:vAlign w:val="center"/>
          </w:tcPr>
          <w:p w14:paraId="66AFEE19" w14:textId="77777777" w:rsidR="00F30AC7" w:rsidRPr="009171C0" w:rsidRDefault="00F30AC7" w:rsidP="00FE6C75">
            <w:pPr>
              <w:pStyle w:val="32"/>
              <w:ind w:firstLine="0"/>
              <w:rPr>
                <w:bCs/>
                <w:sz w:val="22"/>
                <w:szCs w:val="22"/>
              </w:rPr>
            </w:pPr>
          </w:p>
        </w:tc>
        <w:tc>
          <w:tcPr>
            <w:tcW w:w="733" w:type="dxa"/>
            <w:vAlign w:val="center"/>
          </w:tcPr>
          <w:p w14:paraId="064E35D0" w14:textId="77777777" w:rsidR="00F30AC7" w:rsidRPr="009171C0" w:rsidRDefault="00F30AC7" w:rsidP="00FE6C75">
            <w:pPr>
              <w:pStyle w:val="32"/>
              <w:ind w:firstLine="0"/>
              <w:rPr>
                <w:bCs/>
                <w:sz w:val="22"/>
                <w:szCs w:val="22"/>
              </w:rPr>
            </w:pPr>
          </w:p>
        </w:tc>
        <w:tc>
          <w:tcPr>
            <w:tcW w:w="733" w:type="dxa"/>
            <w:vAlign w:val="center"/>
          </w:tcPr>
          <w:p w14:paraId="0173224A" w14:textId="77777777" w:rsidR="00F30AC7" w:rsidRPr="009171C0" w:rsidRDefault="00F30AC7" w:rsidP="00FE6C75">
            <w:pPr>
              <w:pStyle w:val="32"/>
              <w:ind w:firstLine="0"/>
              <w:rPr>
                <w:bCs/>
                <w:sz w:val="22"/>
                <w:szCs w:val="22"/>
              </w:rPr>
            </w:pPr>
          </w:p>
        </w:tc>
        <w:tc>
          <w:tcPr>
            <w:tcW w:w="733" w:type="dxa"/>
            <w:vAlign w:val="center"/>
          </w:tcPr>
          <w:p w14:paraId="38F72D6D" w14:textId="77777777" w:rsidR="00F30AC7" w:rsidRPr="009171C0" w:rsidRDefault="00F30AC7" w:rsidP="00FE6C75">
            <w:pPr>
              <w:pStyle w:val="32"/>
              <w:ind w:firstLine="0"/>
              <w:rPr>
                <w:bCs/>
                <w:sz w:val="22"/>
                <w:szCs w:val="22"/>
              </w:rPr>
            </w:pPr>
          </w:p>
        </w:tc>
      </w:tr>
      <w:tr w:rsidR="009171C0" w:rsidRPr="009171C0" w14:paraId="32B89F5F" w14:textId="77777777" w:rsidTr="009171C0">
        <w:trPr>
          <w:trHeight w:val="340"/>
          <w:tblCellSpacing w:w="0" w:type="dxa"/>
        </w:trPr>
        <w:tc>
          <w:tcPr>
            <w:tcW w:w="4515" w:type="dxa"/>
          </w:tcPr>
          <w:p w14:paraId="11A41D58" w14:textId="77777777" w:rsidR="00F30AC7" w:rsidRPr="009171C0" w:rsidRDefault="00F30AC7" w:rsidP="00FE6C75">
            <w:pPr>
              <w:pStyle w:val="32"/>
              <w:ind w:firstLine="0"/>
              <w:rPr>
                <w:bCs/>
                <w:sz w:val="22"/>
                <w:szCs w:val="22"/>
              </w:rPr>
            </w:pPr>
            <w:r w:rsidRPr="009171C0">
              <w:rPr>
                <w:bCs/>
                <w:sz w:val="22"/>
                <w:szCs w:val="22"/>
              </w:rPr>
              <w:t>Кровотечение при беременности, в родах и послеродовом периоде</w:t>
            </w:r>
          </w:p>
        </w:tc>
        <w:tc>
          <w:tcPr>
            <w:tcW w:w="717" w:type="dxa"/>
          </w:tcPr>
          <w:p w14:paraId="60068638" w14:textId="77777777" w:rsidR="00F30AC7" w:rsidRPr="009171C0" w:rsidRDefault="00F30AC7" w:rsidP="00FE6C75">
            <w:pPr>
              <w:pStyle w:val="32"/>
              <w:ind w:firstLine="0"/>
              <w:jc w:val="center"/>
              <w:rPr>
                <w:bCs/>
                <w:sz w:val="22"/>
                <w:szCs w:val="22"/>
              </w:rPr>
            </w:pPr>
            <w:r w:rsidRPr="009171C0">
              <w:rPr>
                <w:bCs/>
                <w:sz w:val="22"/>
                <w:szCs w:val="22"/>
              </w:rPr>
              <w:t>7.4</w:t>
            </w:r>
          </w:p>
        </w:tc>
        <w:tc>
          <w:tcPr>
            <w:tcW w:w="977" w:type="dxa"/>
            <w:vAlign w:val="center"/>
          </w:tcPr>
          <w:p w14:paraId="7557F698" w14:textId="77777777" w:rsidR="00F30AC7" w:rsidRPr="009171C0" w:rsidRDefault="00F30AC7" w:rsidP="00FE6C75">
            <w:pPr>
              <w:pStyle w:val="32"/>
              <w:ind w:firstLine="0"/>
              <w:jc w:val="center"/>
              <w:rPr>
                <w:bCs/>
                <w:sz w:val="22"/>
                <w:szCs w:val="22"/>
              </w:rPr>
            </w:pPr>
            <w:r w:rsidRPr="009171C0">
              <w:rPr>
                <w:bCs/>
                <w:sz w:val="22"/>
                <w:szCs w:val="22"/>
              </w:rPr>
              <w:t xml:space="preserve">О44.1, </w:t>
            </w:r>
          </w:p>
          <w:p w14:paraId="4A9C26C5" w14:textId="77777777" w:rsidR="00F30AC7" w:rsidRPr="009171C0" w:rsidRDefault="00F30AC7" w:rsidP="00FE6C75">
            <w:pPr>
              <w:pStyle w:val="32"/>
              <w:ind w:firstLine="0"/>
              <w:jc w:val="center"/>
              <w:rPr>
                <w:bCs/>
                <w:sz w:val="22"/>
                <w:szCs w:val="22"/>
              </w:rPr>
            </w:pPr>
            <w:r w:rsidRPr="009171C0">
              <w:rPr>
                <w:bCs/>
                <w:sz w:val="22"/>
                <w:szCs w:val="22"/>
              </w:rPr>
              <w:t>О45,O46,</w:t>
            </w:r>
          </w:p>
          <w:p w14:paraId="63882FA7" w14:textId="77777777" w:rsidR="00F30AC7" w:rsidRPr="009171C0" w:rsidRDefault="00F30AC7" w:rsidP="00FE6C75">
            <w:pPr>
              <w:pStyle w:val="32"/>
              <w:ind w:firstLine="0"/>
              <w:jc w:val="center"/>
              <w:rPr>
                <w:bCs/>
                <w:sz w:val="22"/>
                <w:szCs w:val="22"/>
              </w:rPr>
            </w:pPr>
            <w:r w:rsidRPr="009171C0">
              <w:rPr>
                <w:bCs/>
                <w:sz w:val="22"/>
                <w:szCs w:val="22"/>
              </w:rPr>
              <w:t>O67, O72</w:t>
            </w:r>
          </w:p>
        </w:tc>
        <w:tc>
          <w:tcPr>
            <w:tcW w:w="1323" w:type="dxa"/>
            <w:vAlign w:val="center"/>
          </w:tcPr>
          <w:p w14:paraId="7A98FC92" w14:textId="77777777" w:rsidR="00F30AC7" w:rsidRPr="009171C0" w:rsidRDefault="00F30AC7" w:rsidP="00FE6C75">
            <w:pPr>
              <w:pStyle w:val="32"/>
              <w:ind w:firstLine="0"/>
              <w:rPr>
                <w:bCs/>
                <w:sz w:val="22"/>
                <w:szCs w:val="22"/>
              </w:rPr>
            </w:pPr>
          </w:p>
        </w:tc>
        <w:tc>
          <w:tcPr>
            <w:tcW w:w="733" w:type="dxa"/>
            <w:vAlign w:val="center"/>
          </w:tcPr>
          <w:p w14:paraId="5A1E6440" w14:textId="77777777" w:rsidR="00F30AC7" w:rsidRPr="009171C0" w:rsidRDefault="00F30AC7" w:rsidP="00FE6C75">
            <w:pPr>
              <w:pStyle w:val="32"/>
              <w:ind w:firstLine="0"/>
              <w:rPr>
                <w:bCs/>
                <w:sz w:val="22"/>
                <w:szCs w:val="22"/>
              </w:rPr>
            </w:pPr>
          </w:p>
        </w:tc>
        <w:tc>
          <w:tcPr>
            <w:tcW w:w="733" w:type="dxa"/>
            <w:vAlign w:val="center"/>
          </w:tcPr>
          <w:p w14:paraId="5AF8C4CA" w14:textId="77777777" w:rsidR="00F30AC7" w:rsidRPr="009171C0" w:rsidRDefault="00F30AC7" w:rsidP="00FE6C75">
            <w:pPr>
              <w:pStyle w:val="32"/>
              <w:ind w:firstLine="0"/>
              <w:rPr>
                <w:bCs/>
                <w:sz w:val="22"/>
                <w:szCs w:val="22"/>
              </w:rPr>
            </w:pPr>
          </w:p>
        </w:tc>
        <w:tc>
          <w:tcPr>
            <w:tcW w:w="733" w:type="dxa"/>
            <w:vAlign w:val="center"/>
          </w:tcPr>
          <w:p w14:paraId="14A2558C" w14:textId="77777777" w:rsidR="00F30AC7" w:rsidRPr="009171C0" w:rsidRDefault="00F30AC7" w:rsidP="00FE6C75">
            <w:pPr>
              <w:pStyle w:val="32"/>
              <w:ind w:firstLine="0"/>
              <w:rPr>
                <w:bCs/>
                <w:sz w:val="22"/>
                <w:szCs w:val="22"/>
              </w:rPr>
            </w:pPr>
          </w:p>
        </w:tc>
      </w:tr>
      <w:tr w:rsidR="009171C0" w:rsidRPr="009171C0" w14:paraId="66E0DF99" w14:textId="77777777" w:rsidTr="009171C0">
        <w:trPr>
          <w:trHeight w:val="340"/>
          <w:tblCellSpacing w:w="0" w:type="dxa"/>
        </w:trPr>
        <w:tc>
          <w:tcPr>
            <w:tcW w:w="4515" w:type="dxa"/>
          </w:tcPr>
          <w:p w14:paraId="6FC6CC3C" w14:textId="77777777" w:rsidR="00F30AC7" w:rsidRPr="009171C0" w:rsidRDefault="00F30AC7" w:rsidP="00FE6C75">
            <w:pPr>
              <w:pStyle w:val="32"/>
              <w:ind w:firstLine="0"/>
              <w:rPr>
                <w:b/>
                <w:bCs/>
                <w:sz w:val="22"/>
                <w:szCs w:val="22"/>
              </w:rPr>
            </w:pPr>
            <w:r w:rsidRPr="009171C0">
              <w:rPr>
                <w:b/>
                <w:bCs/>
                <w:sz w:val="22"/>
                <w:szCs w:val="22"/>
              </w:rPr>
              <w:t>Число акушерских операций</w:t>
            </w:r>
          </w:p>
        </w:tc>
        <w:tc>
          <w:tcPr>
            <w:tcW w:w="717" w:type="dxa"/>
          </w:tcPr>
          <w:p w14:paraId="38961A00" w14:textId="77777777" w:rsidR="00F30AC7" w:rsidRPr="009171C0" w:rsidRDefault="00F30AC7" w:rsidP="00FE6C75">
            <w:pPr>
              <w:pStyle w:val="32"/>
              <w:ind w:firstLine="0"/>
              <w:jc w:val="center"/>
              <w:rPr>
                <w:b/>
                <w:bCs/>
                <w:sz w:val="22"/>
                <w:szCs w:val="22"/>
              </w:rPr>
            </w:pPr>
            <w:r w:rsidRPr="009171C0">
              <w:rPr>
                <w:b/>
                <w:bCs/>
                <w:sz w:val="22"/>
                <w:szCs w:val="22"/>
              </w:rPr>
              <w:t>8</w:t>
            </w:r>
          </w:p>
        </w:tc>
        <w:tc>
          <w:tcPr>
            <w:tcW w:w="977" w:type="dxa"/>
            <w:vAlign w:val="center"/>
          </w:tcPr>
          <w:p w14:paraId="717043BE"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7AE3D6BE" w14:textId="77777777" w:rsidR="00F30AC7" w:rsidRPr="009171C0" w:rsidRDefault="00F30AC7" w:rsidP="00FE6C75">
            <w:pPr>
              <w:pStyle w:val="32"/>
              <w:ind w:firstLine="0"/>
              <w:rPr>
                <w:bCs/>
                <w:sz w:val="22"/>
                <w:szCs w:val="22"/>
              </w:rPr>
            </w:pPr>
          </w:p>
        </w:tc>
        <w:tc>
          <w:tcPr>
            <w:tcW w:w="733" w:type="dxa"/>
            <w:vAlign w:val="center"/>
          </w:tcPr>
          <w:p w14:paraId="11B227A5" w14:textId="77777777" w:rsidR="00F30AC7" w:rsidRPr="009171C0" w:rsidRDefault="00F30AC7" w:rsidP="00FE6C75">
            <w:pPr>
              <w:pStyle w:val="32"/>
              <w:ind w:firstLine="0"/>
              <w:rPr>
                <w:bCs/>
                <w:sz w:val="22"/>
                <w:szCs w:val="22"/>
              </w:rPr>
            </w:pPr>
          </w:p>
        </w:tc>
        <w:tc>
          <w:tcPr>
            <w:tcW w:w="733" w:type="dxa"/>
            <w:vAlign w:val="center"/>
          </w:tcPr>
          <w:p w14:paraId="7AA798B7" w14:textId="77777777" w:rsidR="00F30AC7" w:rsidRPr="009171C0" w:rsidRDefault="00F30AC7" w:rsidP="00FE6C75">
            <w:pPr>
              <w:pStyle w:val="32"/>
              <w:ind w:firstLine="0"/>
              <w:rPr>
                <w:bCs/>
                <w:sz w:val="22"/>
                <w:szCs w:val="22"/>
              </w:rPr>
            </w:pPr>
          </w:p>
        </w:tc>
        <w:tc>
          <w:tcPr>
            <w:tcW w:w="733" w:type="dxa"/>
            <w:vAlign w:val="center"/>
          </w:tcPr>
          <w:p w14:paraId="0A9A9207" w14:textId="77777777" w:rsidR="00F30AC7" w:rsidRPr="009171C0" w:rsidRDefault="00F30AC7" w:rsidP="00FE6C75">
            <w:pPr>
              <w:pStyle w:val="32"/>
              <w:ind w:firstLine="0"/>
              <w:rPr>
                <w:bCs/>
                <w:sz w:val="22"/>
                <w:szCs w:val="22"/>
              </w:rPr>
            </w:pPr>
          </w:p>
        </w:tc>
      </w:tr>
      <w:tr w:rsidR="009171C0" w:rsidRPr="009171C0" w14:paraId="0B1D8F59" w14:textId="77777777" w:rsidTr="009171C0">
        <w:trPr>
          <w:trHeight w:val="340"/>
          <w:tblCellSpacing w:w="0" w:type="dxa"/>
        </w:trPr>
        <w:tc>
          <w:tcPr>
            <w:tcW w:w="4515" w:type="dxa"/>
          </w:tcPr>
          <w:p w14:paraId="5BEECE3E" w14:textId="77777777" w:rsidR="00F30AC7" w:rsidRPr="009171C0" w:rsidRDefault="00F30AC7" w:rsidP="00FE6C75">
            <w:pPr>
              <w:pStyle w:val="32"/>
              <w:ind w:firstLine="0"/>
              <w:rPr>
                <w:bCs/>
                <w:sz w:val="22"/>
                <w:szCs w:val="22"/>
              </w:rPr>
            </w:pPr>
            <w:r w:rsidRPr="009171C0">
              <w:rPr>
                <w:bCs/>
                <w:sz w:val="22"/>
                <w:szCs w:val="22"/>
              </w:rPr>
              <w:t>Кесарево сечение</w:t>
            </w:r>
          </w:p>
        </w:tc>
        <w:tc>
          <w:tcPr>
            <w:tcW w:w="717" w:type="dxa"/>
          </w:tcPr>
          <w:p w14:paraId="736AFC4F" w14:textId="77777777" w:rsidR="00F30AC7" w:rsidRPr="009171C0" w:rsidRDefault="00F30AC7" w:rsidP="00FE6C75">
            <w:pPr>
              <w:pStyle w:val="32"/>
              <w:ind w:firstLine="0"/>
              <w:jc w:val="center"/>
              <w:rPr>
                <w:bCs/>
                <w:sz w:val="22"/>
                <w:szCs w:val="22"/>
              </w:rPr>
            </w:pPr>
            <w:r w:rsidRPr="009171C0">
              <w:rPr>
                <w:bCs/>
                <w:sz w:val="22"/>
                <w:szCs w:val="22"/>
              </w:rPr>
              <w:t>8.1</w:t>
            </w:r>
          </w:p>
        </w:tc>
        <w:tc>
          <w:tcPr>
            <w:tcW w:w="977" w:type="dxa"/>
            <w:vAlign w:val="center"/>
          </w:tcPr>
          <w:p w14:paraId="6A5E5018"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3F338A0D" w14:textId="77777777" w:rsidR="00F30AC7" w:rsidRPr="009171C0" w:rsidRDefault="00F30AC7" w:rsidP="00FE6C75">
            <w:pPr>
              <w:pStyle w:val="32"/>
              <w:ind w:firstLine="0"/>
              <w:rPr>
                <w:bCs/>
                <w:sz w:val="22"/>
                <w:szCs w:val="22"/>
              </w:rPr>
            </w:pPr>
          </w:p>
        </w:tc>
        <w:tc>
          <w:tcPr>
            <w:tcW w:w="733" w:type="dxa"/>
            <w:vAlign w:val="center"/>
          </w:tcPr>
          <w:p w14:paraId="3743ECB0" w14:textId="77777777" w:rsidR="00F30AC7" w:rsidRPr="009171C0" w:rsidRDefault="00F30AC7" w:rsidP="00FE6C75">
            <w:pPr>
              <w:pStyle w:val="32"/>
              <w:ind w:firstLine="0"/>
              <w:rPr>
                <w:bCs/>
                <w:sz w:val="22"/>
                <w:szCs w:val="22"/>
              </w:rPr>
            </w:pPr>
          </w:p>
        </w:tc>
        <w:tc>
          <w:tcPr>
            <w:tcW w:w="733" w:type="dxa"/>
            <w:vAlign w:val="center"/>
          </w:tcPr>
          <w:p w14:paraId="43DBFF38" w14:textId="77777777" w:rsidR="00F30AC7" w:rsidRPr="009171C0" w:rsidRDefault="00F30AC7" w:rsidP="00FE6C75">
            <w:pPr>
              <w:pStyle w:val="32"/>
              <w:ind w:firstLine="0"/>
              <w:rPr>
                <w:bCs/>
                <w:sz w:val="22"/>
                <w:szCs w:val="22"/>
              </w:rPr>
            </w:pPr>
          </w:p>
        </w:tc>
        <w:tc>
          <w:tcPr>
            <w:tcW w:w="733" w:type="dxa"/>
            <w:vAlign w:val="center"/>
          </w:tcPr>
          <w:p w14:paraId="69DAD4AB" w14:textId="77777777" w:rsidR="00F30AC7" w:rsidRPr="009171C0" w:rsidRDefault="00F30AC7" w:rsidP="00FE6C75">
            <w:pPr>
              <w:pStyle w:val="32"/>
              <w:ind w:firstLine="0"/>
              <w:rPr>
                <w:bCs/>
                <w:sz w:val="22"/>
                <w:szCs w:val="22"/>
              </w:rPr>
            </w:pPr>
          </w:p>
        </w:tc>
      </w:tr>
      <w:tr w:rsidR="009171C0" w:rsidRPr="009171C0" w14:paraId="79E12B11" w14:textId="77777777" w:rsidTr="009171C0">
        <w:trPr>
          <w:trHeight w:val="340"/>
          <w:tblCellSpacing w:w="0" w:type="dxa"/>
        </w:trPr>
        <w:tc>
          <w:tcPr>
            <w:tcW w:w="4515" w:type="dxa"/>
          </w:tcPr>
          <w:p w14:paraId="0810FA0A" w14:textId="77777777" w:rsidR="00F30AC7" w:rsidRPr="009171C0" w:rsidRDefault="00F30AC7" w:rsidP="00FE6C75">
            <w:pPr>
              <w:pStyle w:val="32"/>
              <w:ind w:firstLine="0"/>
              <w:rPr>
                <w:bCs/>
                <w:sz w:val="22"/>
                <w:szCs w:val="22"/>
              </w:rPr>
            </w:pPr>
            <w:r w:rsidRPr="009171C0">
              <w:rPr>
                <w:bCs/>
                <w:sz w:val="22"/>
                <w:szCs w:val="22"/>
              </w:rPr>
              <w:t xml:space="preserve">    в т.ч. в сроке 22-27 недель беременности</w:t>
            </w:r>
          </w:p>
        </w:tc>
        <w:tc>
          <w:tcPr>
            <w:tcW w:w="717" w:type="dxa"/>
          </w:tcPr>
          <w:p w14:paraId="0E5507A9" w14:textId="77777777" w:rsidR="00F30AC7" w:rsidRPr="009171C0" w:rsidRDefault="00F30AC7" w:rsidP="00FE6C75">
            <w:pPr>
              <w:pStyle w:val="32"/>
              <w:ind w:firstLine="0"/>
              <w:jc w:val="center"/>
              <w:rPr>
                <w:bCs/>
                <w:sz w:val="22"/>
                <w:szCs w:val="22"/>
              </w:rPr>
            </w:pPr>
            <w:r w:rsidRPr="009171C0">
              <w:rPr>
                <w:bCs/>
                <w:sz w:val="22"/>
                <w:szCs w:val="22"/>
              </w:rPr>
              <w:t>8.1.1</w:t>
            </w:r>
          </w:p>
        </w:tc>
        <w:tc>
          <w:tcPr>
            <w:tcW w:w="977" w:type="dxa"/>
            <w:vAlign w:val="center"/>
          </w:tcPr>
          <w:p w14:paraId="6F139072"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5C994C24" w14:textId="77777777" w:rsidR="00F30AC7" w:rsidRPr="009171C0" w:rsidRDefault="00F30AC7" w:rsidP="00FE6C75">
            <w:pPr>
              <w:pStyle w:val="32"/>
              <w:ind w:firstLine="0"/>
              <w:rPr>
                <w:bCs/>
                <w:sz w:val="22"/>
                <w:szCs w:val="22"/>
              </w:rPr>
            </w:pPr>
          </w:p>
        </w:tc>
        <w:tc>
          <w:tcPr>
            <w:tcW w:w="733" w:type="dxa"/>
            <w:vAlign w:val="center"/>
          </w:tcPr>
          <w:p w14:paraId="000ADC1F" w14:textId="77777777" w:rsidR="00F30AC7" w:rsidRPr="009171C0" w:rsidRDefault="00F30AC7" w:rsidP="00FE6C75">
            <w:pPr>
              <w:pStyle w:val="32"/>
              <w:ind w:firstLine="0"/>
              <w:rPr>
                <w:bCs/>
                <w:sz w:val="22"/>
                <w:szCs w:val="22"/>
              </w:rPr>
            </w:pPr>
          </w:p>
        </w:tc>
        <w:tc>
          <w:tcPr>
            <w:tcW w:w="733" w:type="dxa"/>
            <w:vAlign w:val="center"/>
          </w:tcPr>
          <w:p w14:paraId="3BAB38F9" w14:textId="77777777" w:rsidR="00F30AC7" w:rsidRPr="009171C0" w:rsidRDefault="00F30AC7" w:rsidP="00FE6C75">
            <w:pPr>
              <w:pStyle w:val="32"/>
              <w:ind w:firstLine="0"/>
              <w:rPr>
                <w:bCs/>
                <w:sz w:val="22"/>
                <w:szCs w:val="22"/>
              </w:rPr>
            </w:pPr>
          </w:p>
        </w:tc>
        <w:tc>
          <w:tcPr>
            <w:tcW w:w="733" w:type="dxa"/>
            <w:vAlign w:val="center"/>
          </w:tcPr>
          <w:p w14:paraId="32B58CA4" w14:textId="77777777" w:rsidR="00F30AC7" w:rsidRPr="009171C0" w:rsidRDefault="00F30AC7" w:rsidP="00FE6C75">
            <w:pPr>
              <w:pStyle w:val="32"/>
              <w:ind w:firstLine="0"/>
              <w:rPr>
                <w:bCs/>
                <w:sz w:val="22"/>
                <w:szCs w:val="22"/>
              </w:rPr>
            </w:pPr>
          </w:p>
        </w:tc>
      </w:tr>
      <w:tr w:rsidR="009171C0" w:rsidRPr="009171C0" w14:paraId="15FC6CC1" w14:textId="77777777" w:rsidTr="009171C0">
        <w:trPr>
          <w:trHeight w:val="340"/>
          <w:tblCellSpacing w:w="0" w:type="dxa"/>
        </w:trPr>
        <w:tc>
          <w:tcPr>
            <w:tcW w:w="4515" w:type="dxa"/>
          </w:tcPr>
          <w:p w14:paraId="4E3E33EB" w14:textId="77777777" w:rsidR="00F30AC7" w:rsidRPr="009171C0" w:rsidRDefault="00F30AC7" w:rsidP="00FE6C75">
            <w:pPr>
              <w:pStyle w:val="32"/>
              <w:ind w:firstLine="0"/>
              <w:rPr>
                <w:bCs/>
                <w:sz w:val="22"/>
                <w:szCs w:val="22"/>
              </w:rPr>
            </w:pPr>
            <w:r w:rsidRPr="009171C0">
              <w:rPr>
                <w:bCs/>
                <w:sz w:val="22"/>
                <w:szCs w:val="22"/>
              </w:rPr>
              <w:t>Акушерские щипцы</w:t>
            </w:r>
          </w:p>
        </w:tc>
        <w:tc>
          <w:tcPr>
            <w:tcW w:w="717" w:type="dxa"/>
          </w:tcPr>
          <w:p w14:paraId="435AAB3E" w14:textId="77777777" w:rsidR="00F30AC7" w:rsidRPr="009171C0" w:rsidRDefault="00F30AC7" w:rsidP="00FE6C75">
            <w:pPr>
              <w:pStyle w:val="32"/>
              <w:ind w:firstLine="0"/>
              <w:jc w:val="center"/>
              <w:rPr>
                <w:bCs/>
                <w:sz w:val="22"/>
                <w:szCs w:val="22"/>
              </w:rPr>
            </w:pPr>
            <w:r w:rsidRPr="009171C0">
              <w:rPr>
                <w:bCs/>
                <w:sz w:val="22"/>
                <w:szCs w:val="22"/>
              </w:rPr>
              <w:t>8.2</w:t>
            </w:r>
          </w:p>
        </w:tc>
        <w:tc>
          <w:tcPr>
            <w:tcW w:w="977" w:type="dxa"/>
            <w:vAlign w:val="center"/>
          </w:tcPr>
          <w:p w14:paraId="08684072"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227CFD81" w14:textId="77777777" w:rsidR="00F30AC7" w:rsidRPr="009171C0" w:rsidRDefault="00F30AC7" w:rsidP="00FE6C75">
            <w:pPr>
              <w:pStyle w:val="32"/>
              <w:ind w:firstLine="0"/>
              <w:rPr>
                <w:bCs/>
                <w:sz w:val="22"/>
                <w:szCs w:val="22"/>
              </w:rPr>
            </w:pPr>
          </w:p>
        </w:tc>
        <w:tc>
          <w:tcPr>
            <w:tcW w:w="733" w:type="dxa"/>
            <w:vAlign w:val="center"/>
          </w:tcPr>
          <w:p w14:paraId="3015F829" w14:textId="77777777" w:rsidR="00F30AC7" w:rsidRPr="009171C0" w:rsidRDefault="00F30AC7" w:rsidP="00FE6C75">
            <w:pPr>
              <w:pStyle w:val="32"/>
              <w:ind w:firstLine="0"/>
              <w:rPr>
                <w:bCs/>
                <w:sz w:val="22"/>
                <w:szCs w:val="22"/>
              </w:rPr>
            </w:pPr>
          </w:p>
        </w:tc>
        <w:tc>
          <w:tcPr>
            <w:tcW w:w="733" w:type="dxa"/>
            <w:vAlign w:val="center"/>
          </w:tcPr>
          <w:p w14:paraId="55DDFC82" w14:textId="77777777" w:rsidR="00F30AC7" w:rsidRPr="009171C0" w:rsidRDefault="00F30AC7" w:rsidP="00FE6C75">
            <w:pPr>
              <w:pStyle w:val="32"/>
              <w:ind w:firstLine="0"/>
              <w:rPr>
                <w:bCs/>
                <w:sz w:val="22"/>
                <w:szCs w:val="22"/>
              </w:rPr>
            </w:pPr>
          </w:p>
        </w:tc>
        <w:tc>
          <w:tcPr>
            <w:tcW w:w="733" w:type="dxa"/>
            <w:vAlign w:val="center"/>
          </w:tcPr>
          <w:p w14:paraId="402CE93C" w14:textId="77777777" w:rsidR="00F30AC7" w:rsidRPr="009171C0" w:rsidRDefault="00F30AC7" w:rsidP="00FE6C75">
            <w:pPr>
              <w:pStyle w:val="32"/>
              <w:ind w:firstLine="0"/>
              <w:rPr>
                <w:bCs/>
                <w:sz w:val="22"/>
                <w:szCs w:val="22"/>
              </w:rPr>
            </w:pPr>
          </w:p>
        </w:tc>
      </w:tr>
      <w:tr w:rsidR="009171C0" w:rsidRPr="009171C0" w14:paraId="2FBB61CC" w14:textId="77777777" w:rsidTr="009171C0">
        <w:trPr>
          <w:trHeight w:val="340"/>
          <w:tblCellSpacing w:w="0" w:type="dxa"/>
        </w:trPr>
        <w:tc>
          <w:tcPr>
            <w:tcW w:w="4515" w:type="dxa"/>
          </w:tcPr>
          <w:p w14:paraId="0FE4E64F" w14:textId="77777777" w:rsidR="00F30AC7" w:rsidRPr="009171C0" w:rsidRDefault="00F30AC7" w:rsidP="00FE6C75">
            <w:pPr>
              <w:pStyle w:val="32"/>
              <w:ind w:firstLine="0"/>
              <w:rPr>
                <w:bCs/>
                <w:sz w:val="22"/>
                <w:szCs w:val="22"/>
              </w:rPr>
            </w:pPr>
            <w:r w:rsidRPr="009171C0">
              <w:rPr>
                <w:bCs/>
                <w:sz w:val="22"/>
                <w:szCs w:val="22"/>
              </w:rPr>
              <w:t>Вакуум-экстракция плода</w:t>
            </w:r>
          </w:p>
        </w:tc>
        <w:tc>
          <w:tcPr>
            <w:tcW w:w="717" w:type="dxa"/>
          </w:tcPr>
          <w:p w14:paraId="5B640F08" w14:textId="77777777" w:rsidR="00F30AC7" w:rsidRPr="009171C0" w:rsidRDefault="00F30AC7" w:rsidP="00FE6C75">
            <w:pPr>
              <w:pStyle w:val="32"/>
              <w:ind w:firstLine="0"/>
              <w:jc w:val="center"/>
              <w:rPr>
                <w:bCs/>
                <w:sz w:val="22"/>
                <w:szCs w:val="22"/>
              </w:rPr>
            </w:pPr>
            <w:r w:rsidRPr="009171C0">
              <w:rPr>
                <w:bCs/>
                <w:sz w:val="22"/>
                <w:szCs w:val="22"/>
              </w:rPr>
              <w:t>8.3</w:t>
            </w:r>
          </w:p>
        </w:tc>
        <w:tc>
          <w:tcPr>
            <w:tcW w:w="977" w:type="dxa"/>
            <w:vAlign w:val="center"/>
          </w:tcPr>
          <w:p w14:paraId="28A197CD"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5A494A8B" w14:textId="77777777" w:rsidR="00F30AC7" w:rsidRPr="009171C0" w:rsidRDefault="00F30AC7" w:rsidP="00FE6C75">
            <w:pPr>
              <w:pStyle w:val="32"/>
              <w:ind w:firstLine="0"/>
              <w:rPr>
                <w:bCs/>
                <w:sz w:val="22"/>
                <w:szCs w:val="22"/>
              </w:rPr>
            </w:pPr>
          </w:p>
        </w:tc>
        <w:tc>
          <w:tcPr>
            <w:tcW w:w="733" w:type="dxa"/>
            <w:vAlign w:val="center"/>
          </w:tcPr>
          <w:p w14:paraId="48BDA3BE" w14:textId="77777777" w:rsidR="00F30AC7" w:rsidRPr="009171C0" w:rsidRDefault="00F30AC7" w:rsidP="00FE6C75">
            <w:pPr>
              <w:pStyle w:val="32"/>
              <w:ind w:firstLine="0"/>
              <w:rPr>
                <w:bCs/>
                <w:sz w:val="22"/>
                <w:szCs w:val="22"/>
              </w:rPr>
            </w:pPr>
          </w:p>
        </w:tc>
        <w:tc>
          <w:tcPr>
            <w:tcW w:w="733" w:type="dxa"/>
            <w:vAlign w:val="center"/>
          </w:tcPr>
          <w:p w14:paraId="2E3F836C" w14:textId="77777777" w:rsidR="00F30AC7" w:rsidRPr="009171C0" w:rsidRDefault="00F30AC7" w:rsidP="00FE6C75">
            <w:pPr>
              <w:pStyle w:val="32"/>
              <w:ind w:firstLine="0"/>
              <w:rPr>
                <w:bCs/>
                <w:sz w:val="22"/>
                <w:szCs w:val="22"/>
              </w:rPr>
            </w:pPr>
          </w:p>
        </w:tc>
        <w:tc>
          <w:tcPr>
            <w:tcW w:w="733" w:type="dxa"/>
            <w:vAlign w:val="center"/>
          </w:tcPr>
          <w:p w14:paraId="55A18014" w14:textId="77777777" w:rsidR="00F30AC7" w:rsidRPr="009171C0" w:rsidRDefault="00F30AC7" w:rsidP="00FE6C75">
            <w:pPr>
              <w:pStyle w:val="32"/>
              <w:ind w:firstLine="0"/>
              <w:rPr>
                <w:bCs/>
                <w:sz w:val="22"/>
                <w:szCs w:val="22"/>
              </w:rPr>
            </w:pPr>
          </w:p>
        </w:tc>
      </w:tr>
      <w:tr w:rsidR="009171C0" w:rsidRPr="009171C0" w14:paraId="4F87B6F4" w14:textId="77777777" w:rsidTr="009171C0">
        <w:trPr>
          <w:trHeight w:val="340"/>
          <w:tblCellSpacing w:w="0" w:type="dxa"/>
        </w:trPr>
        <w:tc>
          <w:tcPr>
            <w:tcW w:w="4515" w:type="dxa"/>
          </w:tcPr>
          <w:p w14:paraId="42A3A37B" w14:textId="77777777" w:rsidR="00F30AC7" w:rsidRPr="009171C0" w:rsidRDefault="00F30AC7" w:rsidP="00FE6C75">
            <w:pPr>
              <w:pStyle w:val="32"/>
              <w:ind w:firstLine="0"/>
              <w:rPr>
                <w:bCs/>
                <w:sz w:val="22"/>
                <w:szCs w:val="22"/>
              </w:rPr>
            </w:pPr>
            <w:proofErr w:type="spellStart"/>
            <w:r w:rsidRPr="009171C0">
              <w:rPr>
                <w:bCs/>
                <w:sz w:val="22"/>
                <w:szCs w:val="22"/>
              </w:rPr>
              <w:t>Плодоразрушающие</w:t>
            </w:r>
            <w:proofErr w:type="spellEnd"/>
            <w:r w:rsidRPr="009171C0">
              <w:rPr>
                <w:bCs/>
                <w:sz w:val="22"/>
                <w:szCs w:val="22"/>
              </w:rPr>
              <w:t xml:space="preserve"> операции</w:t>
            </w:r>
          </w:p>
        </w:tc>
        <w:tc>
          <w:tcPr>
            <w:tcW w:w="717" w:type="dxa"/>
          </w:tcPr>
          <w:p w14:paraId="1AC36D64" w14:textId="77777777" w:rsidR="00F30AC7" w:rsidRPr="009171C0" w:rsidRDefault="00F30AC7" w:rsidP="00FE6C75">
            <w:pPr>
              <w:pStyle w:val="32"/>
              <w:ind w:firstLine="0"/>
              <w:jc w:val="center"/>
              <w:rPr>
                <w:bCs/>
                <w:sz w:val="22"/>
                <w:szCs w:val="22"/>
              </w:rPr>
            </w:pPr>
            <w:r w:rsidRPr="009171C0">
              <w:rPr>
                <w:bCs/>
                <w:sz w:val="22"/>
                <w:szCs w:val="22"/>
              </w:rPr>
              <w:t>8.4</w:t>
            </w:r>
          </w:p>
        </w:tc>
        <w:tc>
          <w:tcPr>
            <w:tcW w:w="977" w:type="dxa"/>
            <w:vAlign w:val="center"/>
          </w:tcPr>
          <w:p w14:paraId="564868A6"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32E3818C" w14:textId="77777777" w:rsidR="00F30AC7" w:rsidRPr="009171C0" w:rsidRDefault="00F30AC7" w:rsidP="00FE6C75">
            <w:pPr>
              <w:pStyle w:val="32"/>
              <w:ind w:firstLine="0"/>
              <w:rPr>
                <w:bCs/>
                <w:sz w:val="22"/>
                <w:szCs w:val="22"/>
              </w:rPr>
            </w:pPr>
          </w:p>
        </w:tc>
        <w:tc>
          <w:tcPr>
            <w:tcW w:w="733" w:type="dxa"/>
            <w:vAlign w:val="center"/>
          </w:tcPr>
          <w:p w14:paraId="5CED9825" w14:textId="77777777" w:rsidR="00F30AC7" w:rsidRPr="009171C0" w:rsidRDefault="00F30AC7" w:rsidP="00FE6C75">
            <w:pPr>
              <w:pStyle w:val="32"/>
              <w:ind w:firstLine="0"/>
              <w:rPr>
                <w:bCs/>
                <w:sz w:val="22"/>
                <w:szCs w:val="22"/>
              </w:rPr>
            </w:pPr>
          </w:p>
        </w:tc>
        <w:tc>
          <w:tcPr>
            <w:tcW w:w="733" w:type="dxa"/>
            <w:vAlign w:val="center"/>
          </w:tcPr>
          <w:p w14:paraId="21F2BDCD" w14:textId="77777777" w:rsidR="00F30AC7" w:rsidRPr="009171C0" w:rsidRDefault="00F30AC7" w:rsidP="00FE6C75">
            <w:pPr>
              <w:pStyle w:val="32"/>
              <w:ind w:firstLine="0"/>
              <w:rPr>
                <w:bCs/>
                <w:sz w:val="22"/>
                <w:szCs w:val="22"/>
              </w:rPr>
            </w:pPr>
          </w:p>
        </w:tc>
        <w:tc>
          <w:tcPr>
            <w:tcW w:w="733" w:type="dxa"/>
            <w:vAlign w:val="center"/>
          </w:tcPr>
          <w:p w14:paraId="78682CB3" w14:textId="77777777" w:rsidR="00F30AC7" w:rsidRPr="009171C0" w:rsidRDefault="00F30AC7" w:rsidP="00FE6C75">
            <w:pPr>
              <w:pStyle w:val="32"/>
              <w:ind w:firstLine="0"/>
              <w:rPr>
                <w:bCs/>
                <w:sz w:val="22"/>
                <w:szCs w:val="22"/>
              </w:rPr>
            </w:pPr>
          </w:p>
        </w:tc>
      </w:tr>
      <w:tr w:rsidR="009171C0" w:rsidRPr="009171C0" w14:paraId="2F5376C6" w14:textId="77777777" w:rsidTr="009171C0">
        <w:trPr>
          <w:trHeight w:val="340"/>
          <w:tblCellSpacing w:w="0" w:type="dxa"/>
        </w:trPr>
        <w:tc>
          <w:tcPr>
            <w:tcW w:w="4515" w:type="dxa"/>
          </w:tcPr>
          <w:p w14:paraId="24828615" w14:textId="77777777" w:rsidR="00F30AC7" w:rsidRPr="009171C0" w:rsidRDefault="00F30AC7" w:rsidP="00FE6C75">
            <w:pPr>
              <w:pStyle w:val="32"/>
              <w:ind w:firstLine="0"/>
              <w:rPr>
                <w:bCs/>
                <w:sz w:val="22"/>
                <w:szCs w:val="22"/>
              </w:rPr>
            </w:pPr>
            <w:r w:rsidRPr="009171C0">
              <w:rPr>
                <w:bCs/>
                <w:sz w:val="22"/>
                <w:szCs w:val="22"/>
              </w:rPr>
              <w:t xml:space="preserve">Экстирпация и </w:t>
            </w:r>
            <w:proofErr w:type="spellStart"/>
            <w:r w:rsidRPr="009171C0">
              <w:rPr>
                <w:bCs/>
                <w:sz w:val="22"/>
                <w:szCs w:val="22"/>
              </w:rPr>
              <w:t>надвлагалищная</w:t>
            </w:r>
            <w:proofErr w:type="spellEnd"/>
            <w:r w:rsidRPr="009171C0">
              <w:rPr>
                <w:bCs/>
                <w:sz w:val="22"/>
                <w:szCs w:val="22"/>
              </w:rPr>
              <w:t xml:space="preserve"> ампутация матки</w:t>
            </w:r>
          </w:p>
        </w:tc>
        <w:tc>
          <w:tcPr>
            <w:tcW w:w="717" w:type="dxa"/>
          </w:tcPr>
          <w:p w14:paraId="3E5EAC7F" w14:textId="77777777" w:rsidR="00F30AC7" w:rsidRPr="009171C0" w:rsidRDefault="00F30AC7" w:rsidP="00FE6C75">
            <w:pPr>
              <w:pStyle w:val="32"/>
              <w:ind w:firstLine="0"/>
              <w:jc w:val="center"/>
              <w:rPr>
                <w:bCs/>
                <w:sz w:val="22"/>
                <w:szCs w:val="22"/>
              </w:rPr>
            </w:pPr>
            <w:r w:rsidRPr="009171C0">
              <w:rPr>
                <w:bCs/>
                <w:sz w:val="22"/>
                <w:szCs w:val="22"/>
              </w:rPr>
              <w:t>8.5</w:t>
            </w:r>
          </w:p>
        </w:tc>
        <w:tc>
          <w:tcPr>
            <w:tcW w:w="977" w:type="dxa"/>
            <w:vAlign w:val="center"/>
          </w:tcPr>
          <w:p w14:paraId="510C47F2"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5F30F783" w14:textId="77777777" w:rsidR="00F30AC7" w:rsidRPr="009171C0" w:rsidRDefault="00F30AC7" w:rsidP="00FE6C75">
            <w:pPr>
              <w:pStyle w:val="32"/>
              <w:ind w:firstLine="0"/>
              <w:rPr>
                <w:bCs/>
                <w:sz w:val="22"/>
                <w:szCs w:val="22"/>
              </w:rPr>
            </w:pPr>
          </w:p>
        </w:tc>
        <w:tc>
          <w:tcPr>
            <w:tcW w:w="733" w:type="dxa"/>
            <w:vAlign w:val="center"/>
          </w:tcPr>
          <w:p w14:paraId="74944C4E" w14:textId="77777777" w:rsidR="00F30AC7" w:rsidRPr="009171C0" w:rsidRDefault="00F30AC7" w:rsidP="00FE6C75">
            <w:pPr>
              <w:pStyle w:val="32"/>
              <w:ind w:firstLine="0"/>
              <w:rPr>
                <w:bCs/>
                <w:sz w:val="22"/>
                <w:szCs w:val="22"/>
              </w:rPr>
            </w:pPr>
          </w:p>
        </w:tc>
        <w:tc>
          <w:tcPr>
            <w:tcW w:w="733" w:type="dxa"/>
            <w:vAlign w:val="center"/>
          </w:tcPr>
          <w:p w14:paraId="784045DE" w14:textId="77777777" w:rsidR="00F30AC7" w:rsidRPr="009171C0" w:rsidRDefault="00F30AC7" w:rsidP="00FE6C75">
            <w:pPr>
              <w:pStyle w:val="32"/>
              <w:ind w:firstLine="0"/>
              <w:rPr>
                <w:bCs/>
                <w:sz w:val="22"/>
                <w:szCs w:val="22"/>
              </w:rPr>
            </w:pPr>
          </w:p>
        </w:tc>
        <w:tc>
          <w:tcPr>
            <w:tcW w:w="733" w:type="dxa"/>
            <w:vAlign w:val="center"/>
          </w:tcPr>
          <w:p w14:paraId="54C54777" w14:textId="77777777" w:rsidR="00F30AC7" w:rsidRPr="009171C0" w:rsidRDefault="00F30AC7" w:rsidP="00FE6C75">
            <w:pPr>
              <w:pStyle w:val="32"/>
              <w:ind w:firstLine="0"/>
              <w:rPr>
                <w:bCs/>
                <w:sz w:val="22"/>
                <w:szCs w:val="22"/>
              </w:rPr>
            </w:pPr>
          </w:p>
        </w:tc>
      </w:tr>
      <w:tr w:rsidR="009171C0" w:rsidRPr="009171C0" w14:paraId="0ED43AA5" w14:textId="77777777" w:rsidTr="009171C0">
        <w:trPr>
          <w:trHeight w:val="340"/>
          <w:tblCellSpacing w:w="0" w:type="dxa"/>
        </w:trPr>
        <w:tc>
          <w:tcPr>
            <w:tcW w:w="4515" w:type="dxa"/>
          </w:tcPr>
          <w:p w14:paraId="30005BE7" w14:textId="77777777" w:rsidR="00F30AC7" w:rsidRPr="009171C0" w:rsidRDefault="00F30AC7" w:rsidP="00FE6C75">
            <w:pPr>
              <w:pStyle w:val="32"/>
              <w:ind w:firstLine="0"/>
              <w:rPr>
                <w:bCs/>
                <w:sz w:val="22"/>
                <w:szCs w:val="22"/>
              </w:rPr>
            </w:pPr>
            <w:r w:rsidRPr="009171C0">
              <w:rPr>
                <w:bCs/>
                <w:sz w:val="22"/>
                <w:szCs w:val="22"/>
              </w:rPr>
              <w:t xml:space="preserve">     в т.ч. в сроке 22-27 недель беременности</w:t>
            </w:r>
          </w:p>
        </w:tc>
        <w:tc>
          <w:tcPr>
            <w:tcW w:w="717" w:type="dxa"/>
          </w:tcPr>
          <w:p w14:paraId="18D27BD2" w14:textId="77777777" w:rsidR="00F30AC7" w:rsidRPr="009171C0" w:rsidRDefault="00F30AC7" w:rsidP="00FE6C75">
            <w:pPr>
              <w:pStyle w:val="32"/>
              <w:ind w:firstLine="0"/>
              <w:jc w:val="center"/>
              <w:rPr>
                <w:bCs/>
                <w:sz w:val="22"/>
                <w:szCs w:val="22"/>
              </w:rPr>
            </w:pPr>
            <w:r w:rsidRPr="009171C0">
              <w:rPr>
                <w:bCs/>
                <w:sz w:val="22"/>
                <w:szCs w:val="22"/>
              </w:rPr>
              <w:t>8.5.1</w:t>
            </w:r>
          </w:p>
        </w:tc>
        <w:tc>
          <w:tcPr>
            <w:tcW w:w="977" w:type="dxa"/>
            <w:vAlign w:val="center"/>
          </w:tcPr>
          <w:p w14:paraId="5DE4E507"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31333129" w14:textId="77777777" w:rsidR="00F30AC7" w:rsidRPr="009171C0" w:rsidRDefault="00F30AC7" w:rsidP="00FE6C75">
            <w:pPr>
              <w:pStyle w:val="32"/>
              <w:ind w:firstLine="0"/>
              <w:rPr>
                <w:bCs/>
                <w:sz w:val="22"/>
                <w:szCs w:val="22"/>
              </w:rPr>
            </w:pPr>
          </w:p>
        </w:tc>
        <w:tc>
          <w:tcPr>
            <w:tcW w:w="733" w:type="dxa"/>
            <w:vAlign w:val="center"/>
          </w:tcPr>
          <w:p w14:paraId="13F1AFCA" w14:textId="77777777" w:rsidR="00F30AC7" w:rsidRPr="009171C0" w:rsidRDefault="00F30AC7" w:rsidP="00FE6C75">
            <w:pPr>
              <w:pStyle w:val="32"/>
              <w:ind w:firstLine="0"/>
              <w:rPr>
                <w:bCs/>
                <w:sz w:val="22"/>
                <w:szCs w:val="22"/>
              </w:rPr>
            </w:pPr>
          </w:p>
        </w:tc>
        <w:tc>
          <w:tcPr>
            <w:tcW w:w="733" w:type="dxa"/>
            <w:vAlign w:val="center"/>
          </w:tcPr>
          <w:p w14:paraId="39F18D35" w14:textId="77777777" w:rsidR="00F30AC7" w:rsidRPr="009171C0" w:rsidRDefault="00F30AC7" w:rsidP="00FE6C75">
            <w:pPr>
              <w:pStyle w:val="32"/>
              <w:ind w:firstLine="0"/>
              <w:rPr>
                <w:bCs/>
                <w:sz w:val="22"/>
                <w:szCs w:val="22"/>
              </w:rPr>
            </w:pPr>
          </w:p>
        </w:tc>
        <w:tc>
          <w:tcPr>
            <w:tcW w:w="733" w:type="dxa"/>
            <w:vAlign w:val="center"/>
          </w:tcPr>
          <w:p w14:paraId="02C30645" w14:textId="77777777" w:rsidR="00F30AC7" w:rsidRPr="009171C0" w:rsidRDefault="00F30AC7" w:rsidP="00FE6C75">
            <w:pPr>
              <w:pStyle w:val="32"/>
              <w:ind w:firstLine="0"/>
              <w:rPr>
                <w:bCs/>
                <w:sz w:val="22"/>
                <w:szCs w:val="22"/>
              </w:rPr>
            </w:pPr>
          </w:p>
        </w:tc>
      </w:tr>
      <w:tr w:rsidR="009171C0" w:rsidRPr="009171C0" w14:paraId="077537E6" w14:textId="77777777" w:rsidTr="009171C0">
        <w:trPr>
          <w:trHeight w:val="340"/>
          <w:tblCellSpacing w:w="0" w:type="dxa"/>
        </w:trPr>
        <w:tc>
          <w:tcPr>
            <w:tcW w:w="4515" w:type="dxa"/>
          </w:tcPr>
          <w:p w14:paraId="7EDA7A8C" w14:textId="77777777" w:rsidR="00F30AC7" w:rsidRPr="009171C0" w:rsidRDefault="00F30AC7" w:rsidP="00FE6C75">
            <w:pPr>
              <w:pStyle w:val="32"/>
              <w:ind w:firstLine="0"/>
              <w:rPr>
                <w:b/>
                <w:bCs/>
                <w:sz w:val="22"/>
                <w:szCs w:val="22"/>
              </w:rPr>
            </w:pPr>
            <w:r w:rsidRPr="009171C0">
              <w:rPr>
                <w:b/>
                <w:bCs/>
                <w:sz w:val="22"/>
                <w:szCs w:val="22"/>
              </w:rPr>
              <w:t>Число случаев материнской смерти в акушерских стационарах  всего</w:t>
            </w:r>
          </w:p>
        </w:tc>
        <w:tc>
          <w:tcPr>
            <w:tcW w:w="717" w:type="dxa"/>
          </w:tcPr>
          <w:p w14:paraId="1E9C3CF4" w14:textId="77777777" w:rsidR="00F30AC7" w:rsidRPr="009171C0" w:rsidRDefault="00F30AC7" w:rsidP="00FE6C75">
            <w:pPr>
              <w:pStyle w:val="32"/>
              <w:ind w:firstLine="0"/>
              <w:jc w:val="center"/>
              <w:rPr>
                <w:b/>
                <w:bCs/>
                <w:sz w:val="22"/>
                <w:szCs w:val="22"/>
              </w:rPr>
            </w:pPr>
            <w:r w:rsidRPr="009171C0">
              <w:rPr>
                <w:b/>
                <w:bCs/>
                <w:sz w:val="22"/>
                <w:szCs w:val="22"/>
              </w:rPr>
              <w:t>9</w:t>
            </w:r>
          </w:p>
        </w:tc>
        <w:tc>
          <w:tcPr>
            <w:tcW w:w="977" w:type="dxa"/>
            <w:vAlign w:val="center"/>
          </w:tcPr>
          <w:p w14:paraId="6ADB2C4A"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753EEFF1" w14:textId="77777777" w:rsidR="00F30AC7" w:rsidRPr="009171C0" w:rsidRDefault="00F30AC7" w:rsidP="00FE6C75">
            <w:pPr>
              <w:pStyle w:val="32"/>
              <w:ind w:firstLine="0"/>
              <w:rPr>
                <w:bCs/>
                <w:sz w:val="22"/>
                <w:szCs w:val="22"/>
              </w:rPr>
            </w:pPr>
          </w:p>
        </w:tc>
        <w:tc>
          <w:tcPr>
            <w:tcW w:w="733" w:type="dxa"/>
            <w:vAlign w:val="center"/>
          </w:tcPr>
          <w:p w14:paraId="0A87E179" w14:textId="77777777" w:rsidR="00F30AC7" w:rsidRPr="009171C0" w:rsidRDefault="00F30AC7" w:rsidP="00FE6C75">
            <w:pPr>
              <w:pStyle w:val="32"/>
              <w:ind w:firstLine="0"/>
              <w:rPr>
                <w:bCs/>
                <w:sz w:val="22"/>
                <w:szCs w:val="22"/>
              </w:rPr>
            </w:pPr>
          </w:p>
        </w:tc>
        <w:tc>
          <w:tcPr>
            <w:tcW w:w="733" w:type="dxa"/>
            <w:vAlign w:val="center"/>
          </w:tcPr>
          <w:p w14:paraId="19E1883F" w14:textId="77777777" w:rsidR="00F30AC7" w:rsidRPr="009171C0" w:rsidRDefault="00F30AC7" w:rsidP="00FE6C75">
            <w:pPr>
              <w:pStyle w:val="32"/>
              <w:ind w:firstLine="0"/>
              <w:rPr>
                <w:bCs/>
                <w:sz w:val="22"/>
                <w:szCs w:val="22"/>
              </w:rPr>
            </w:pPr>
          </w:p>
        </w:tc>
        <w:tc>
          <w:tcPr>
            <w:tcW w:w="733" w:type="dxa"/>
            <w:vAlign w:val="center"/>
          </w:tcPr>
          <w:p w14:paraId="7C348F95" w14:textId="77777777" w:rsidR="00F30AC7" w:rsidRPr="009171C0" w:rsidRDefault="00F30AC7" w:rsidP="00FE6C75">
            <w:pPr>
              <w:pStyle w:val="32"/>
              <w:ind w:firstLine="0"/>
              <w:rPr>
                <w:bCs/>
                <w:sz w:val="22"/>
                <w:szCs w:val="22"/>
              </w:rPr>
            </w:pPr>
          </w:p>
        </w:tc>
      </w:tr>
      <w:tr w:rsidR="009171C0" w:rsidRPr="009171C0" w14:paraId="6178F2D2" w14:textId="77777777" w:rsidTr="009171C0">
        <w:trPr>
          <w:trHeight w:val="340"/>
          <w:tblCellSpacing w:w="0" w:type="dxa"/>
        </w:trPr>
        <w:tc>
          <w:tcPr>
            <w:tcW w:w="4515" w:type="dxa"/>
          </w:tcPr>
          <w:p w14:paraId="36EE3445" w14:textId="77777777" w:rsidR="00F30AC7" w:rsidRPr="009171C0" w:rsidRDefault="00F30AC7" w:rsidP="00FE6C75">
            <w:pPr>
              <w:pStyle w:val="32"/>
              <w:ind w:firstLine="0"/>
              <w:rPr>
                <w:bCs/>
                <w:sz w:val="22"/>
                <w:szCs w:val="22"/>
              </w:rPr>
            </w:pPr>
            <w:r w:rsidRPr="009171C0">
              <w:rPr>
                <w:bCs/>
                <w:sz w:val="22"/>
                <w:szCs w:val="22"/>
              </w:rPr>
              <w:t>Число женщин, умерших после прерывания беременности в сроке до 22 недель</w:t>
            </w:r>
          </w:p>
        </w:tc>
        <w:tc>
          <w:tcPr>
            <w:tcW w:w="717" w:type="dxa"/>
          </w:tcPr>
          <w:p w14:paraId="6B57FA01" w14:textId="77777777" w:rsidR="00F30AC7" w:rsidRPr="009171C0" w:rsidRDefault="00F30AC7" w:rsidP="00FE6C75">
            <w:pPr>
              <w:pStyle w:val="32"/>
              <w:ind w:firstLine="0"/>
              <w:jc w:val="center"/>
              <w:rPr>
                <w:bCs/>
                <w:sz w:val="22"/>
                <w:szCs w:val="22"/>
              </w:rPr>
            </w:pPr>
            <w:r w:rsidRPr="009171C0">
              <w:rPr>
                <w:bCs/>
                <w:sz w:val="22"/>
                <w:szCs w:val="22"/>
              </w:rPr>
              <w:t>9.1</w:t>
            </w:r>
          </w:p>
        </w:tc>
        <w:tc>
          <w:tcPr>
            <w:tcW w:w="977" w:type="dxa"/>
            <w:vAlign w:val="center"/>
          </w:tcPr>
          <w:p w14:paraId="291EE862"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21C5C05C" w14:textId="77777777" w:rsidR="00F30AC7" w:rsidRPr="009171C0" w:rsidRDefault="00F30AC7" w:rsidP="00FE6C75">
            <w:pPr>
              <w:pStyle w:val="32"/>
              <w:ind w:firstLine="0"/>
              <w:rPr>
                <w:bCs/>
                <w:sz w:val="22"/>
                <w:szCs w:val="22"/>
              </w:rPr>
            </w:pPr>
          </w:p>
        </w:tc>
        <w:tc>
          <w:tcPr>
            <w:tcW w:w="733" w:type="dxa"/>
            <w:vAlign w:val="center"/>
          </w:tcPr>
          <w:p w14:paraId="3A714B36" w14:textId="77777777" w:rsidR="00F30AC7" w:rsidRPr="009171C0" w:rsidRDefault="00F30AC7" w:rsidP="00FE6C75">
            <w:pPr>
              <w:pStyle w:val="32"/>
              <w:ind w:firstLine="0"/>
              <w:rPr>
                <w:bCs/>
                <w:sz w:val="22"/>
                <w:szCs w:val="22"/>
              </w:rPr>
            </w:pPr>
          </w:p>
        </w:tc>
        <w:tc>
          <w:tcPr>
            <w:tcW w:w="733" w:type="dxa"/>
            <w:vAlign w:val="center"/>
          </w:tcPr>
          <w:p w14:paraId="275F1C87" w14:textId="77777777" w:rsidR="00F30AC7" w:rsidRPr="009171C0" w:rsidRDefault="00F30AC7" w:rsidP="00FE6C75">
            <w:pPr>
              <w:pStyle w:val="32"/>
              <w:ind w:firstLine="0"/>
              <w:rPr>
                <w:bCs/>
                <w:sz w:val="22"/>
                <w:szCs w:val="22"/>
              </w:rPr>
            </w:pPr>
          </w:p>
        </w:tc>
        <w:tc>
          <w:tcPr>
            <w:tcW w:w="733" w:type="dxa"/>
            <w:vAlign w:val="center"/>
          </w:tcPr>
          <w:p w14:paraId="06D62C95" w14:textId="77777777" w:rsidR="00F30AC7" w:rsidRPr="009171C0" w:rsidRDefault="00F30AC7" w:rsidP="00FE6C75">
            <w:pPr>
              <w:pStyle w:val="32"/>
              <w:ind w:firstLine="0"/>
              <w:rPr>
                <w:bCs/>
                <w:sz w:val="22"/>
                <w:szCs w:val="22"/>
              </w:rPr>
            </w:pPr>
          </w:p>
        </w:tc>
      </w:tr>
      <w:tr w:rsidR="009171C0" w:rsidRPr="009171C0" w14:paraId="59D1D877" w14:textId="77777777" w:rsidTr="009171C0">
        <w:trPr>
          <w:trHeight w:val="340"/>
          <w:tblCellSpacing w:w="0" w:type="dxa"/>
        </w:trPr>
        <w:tc>
          <w:tcPr>
            <w:tcW w:w="4515" w:type="dxa"/>
          </w:tcPr>
          <w:p w14:paraId="78083FF2" w14:textId="77777777" w:rsidR="00F30AC7" w:rsidRPr="009171C0" w:rsidRDefault="00F30AC7" w:rsidP="00FE6C75">
            <w:pPr>
              <w:pStyle w:val="32"/>
              <w:ind w:firstLine="0"/>
              <w:rPr>
                <w:bCs/>
                <w:sz w:val="22"/>
                <w:szCs w:val="22"/>
              </w:rPr>
            </w:pPr>
            <w:r w:rsidRPr="009171C0">
              <w:rPr>
                <w:bCs/>
                <w:sz w:val="22"/>
                <w:szCs w:val="22"/>
              </w:rPr>
              <w:t>Число умерших беременных, рожениц и родильниц при сроке беременности 22 недели и более</w:t>
            </w:r>
          </w:p>
        </w:tc>
        <w:tc>
          <w:tcPr>
            <w:tcW w:w="717" w:type="dxa"/>
          </w:tcPr>
          <w:p w14:paraId="6F8A2910" w14:textId="77777777" w:rsidR="00F30AC7" w:rsidRPr="009171C0" w:rsidRDefault="00F30AC7" w:rsidP="00FE6C75">
            <w:pPr>
              <w:pStyle w:val="32"/>
              <w:ind w:firstLine="0"/>
              <w:jc w:val="center"/>
              <w:rPr>
                <w:bCs/>
                <w:sz w:val="22"/>
                <w:szCs w:val="22"/>
              </w:rPr>
            </w:pPr>
            <w:r w:rsidRPr="009171C0">
              <w:rPr>
                <w:bCs/>
                <w:sz w:val="22"/>
                <w:szCs w:val="22"/>
              </w:rPr>
              <w:t>9.2</w:t>
            </w:r>
          </w:p>
        </w:tc>
        <w:tc>
          <w:tcPr>
            <w:tcW w:w="977" w:type="dxa"/>
            <w:vAlign w:val="center"/>
          </w:tcPr>
          <w:p w14:paraId="22563849"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60BA0A88" w14:textId="77777777" w:rsidR="00F30AC7" w:rsidRPr="009171C0" w:rsidRDefault="00F30AC7" w:rsidP="00FE6C75">
            <w:pPr>
              <w:pStyle w:val="32"/>
              <w:ind w:firstLine="0"/>
              <w:rPr>
                <w:bCs/>
                <w:sz w:val="22"/>
                <w:szCs w:val="22"/>
              </w:rPr>
            </w:pPr>
          </w:p>
        </w:tc>
        <w:tc>
          <w:tcPr>
            <w:tcW w:w="733" w:type="dxa"/>
            <w:vAlign w:val="center"/>
          </w:tcPr>
          <w:p w14:paraId="5C32DE38" w14:textId="77777777" w:rsidR="00F30AC7" w:rsidRPr="009171C0" w:rsidRDefault="00F30AC7" w:rsidP="00FE6C75">
            <w:pPr>
              <w:pStyle w:val="32"/>
              <w:ind w:firstLine="0"/>
              <w:rPr>
                <w:bCs/>
                <w:sz w:val="22"/>
                <w:szCs w:val="22"/>
              </w:rPr>
            </w:pPr>
          </w:p>
        </w:tc>
        <w:tc>
          <w:tcPr>
            <w:tcW w:w="733" w:type="dxa"/>
            <w:vAlign w:val="center"/>
          </w:tcPr>
          <w:p w14:paraId="2683E9E1" w14:textId="77777777" w:rsidR="00F30AC7" w:rsidRPr="009171C0" w:rsidRDefault="00F30AC7" w:rsidP="00FE6C75">
            <w:pPr>
              <w:pStyle w:val="32"/>
              <w:ind w:firstLine="0"/>
              <w:rPr>
                <w:bCs/>
                <w:sz w:val="22"/>
                <w:szCs w:val="22"/>
              </w:rPr>
            </w:pPr>
          </w:p>
        </w:tc>
        <w:tc>
          <w:tcPr>
            <w:tcW w:w="733" w:type="dxa"/>
            <w:vAlign w:val="center"/>
          </w:tcPr>
          <w:p w14:paraId="2DB026EB" w14:textId="77777777" w:rsidR="00F30AC7" w:rsidRPr="009171C0" w:rsidRDefault="00F30AC7" w:rsidP="00FE6C75">
            <w:pPr>
              <w:pStyle w:val="32"/>
              <w:ind w:firstLine="0"/>
              <w:rPr>
                <w:bCs/>
                <w:sz w:val="22"/>
                <w:szCs w:val="22"/>
              </w:rPr>
            </w:pPr>
          </w:p>
        </w:tc>
      </w:tr>
      <w:tr w:rsidR="009171C0" w:rsidRPr="009171C0" w14:paraId="127AEB95" w14:textId="77777777" w:rsidTr="009171C0">
        <w:trPr>
          <w:trHeight w:val="340"/>
          <w:tblCellSpacing w:w="0" w:type="dxa"/>
        </w:trPr>
        <w:tc>
          <w:tcPr>
            <w:tcW w:w="4515" w:type="dxa"/>
          </w:tcPr>
          <w:p w14:paraId="626A37ED" w14:textId="77777777" w:rsidR="00F30AC7" w:rsidRPr="009171C0" w:rsidRDefault="00F30AC7" w:rsidP="00FE6C75">
            <w:pPr>
              <w:pStyle w:val="32"/>
              <w:ind w:firstLine="0"/>
              <w:rPr>
                <w:bCs/>
                <w:sz w:val="22"/>
                <w:szCs w:val="22"/>
              </w:rPr>
            </w:pPr>
            <w:r w:rsidRPr="009171C0">
              <w:rPr>
                <w:bCs/>
                <w:sz w:val="22"/>
                <w:szCs w:val="22"/>
              </w:rPr>
              <w:t xml:space="preserve">   в т.ч. при сроке беременности 22-27 недель</w:t>
            </w:r>
          </w:p>
        </w:tc>
        <w:tc>
          <w:tcPr>
            <w:tcW w:w="717" w:type="dxa"/>
          </w:tcPr>
          <w:p w14:paraId="1FF0721D" w14:textId="77777777" w:rsidR="00F30AC7" w:rsidRPr="009171C0" w:rsidRDefault="00F30AC7" w:rsidP="00FE6C75">
            <w:pPr>
              <w:pStyle w:val="32"/>
              <w:ind w:firstLine="0"/>
              <w:jc w:val="center"/>
              <w:rPr>
                <w:bCs/>
                <w:sz w:val="22"/>
                <w:szCs w:val="22"/>
              </w:rPr>
            </w:pPr>
            <w:r w:rsidRPr="009171C0">
              <w:rPr>
                <w:bCs/>
                <w:sz w:val="22"/>
                <w:szCs w:val="22"/>
              </w:rPr>
              <w:t>9.2.1</w:t>
            </w:r>
          </w:p>
        </w:tc>
        <w:tc>
          <w:tcPr>
            <w:tcW w:w="977" w:type="dxa"/>
            <w:vAlign w:val="center"/>
          </w:tcPr>
          <w:p w14:paraId="66569567"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22AE8C94" w14:textId="77777777" w:rsidR="00F30AC7" w:rsidRPr="009171C0" w:rsidRDefault="00F30AC7" w:rsidP="00FE6C75">
            <w:pPr>
              <w:pStyle w:val="32"/>
              <w:ind w:firstLine="0"/>
              <w:rPr>
                <w:bCs/>
                <w:sz w:val="22"/>
                <w:szCs w:val="22"/>
              </w:rPr>
            </w:pPr>
          </w:p>
        </w:tc>
        <w:tc>
          <w:tcPr>
            <w:tcW w:w="733" w:type="dxa"/>
            <w:vAlign w:val="center"/>
          </w:tcPr>
          <w:p w14:paraId="1D53BC6B" w14:textId="77777777" w:rsidR="00F30AC7" w:rsidRPr="009171C0" w:rsidRDefault="00F30AC7" w:rsidP="00FE6C75">
            <w:pPr>
              <w:pStyle w:val="32"/>
              <w:ind w:firstLine="0"/>
              <w:rPr>
                <w:bCs/>
                <w:sz w:val="22"/>
                <w:szCs w:val="22"/>
              </w:rPr>
            </w:pPr>
          </w:p>
        </w:tc>
        <w:tc>
          <w:tcPr>
            <w:tcW w:w="733" w:type="dxa"/>
            <w:vAlign w:val="center"/>
          </w:tcPr>
          <w:p w14:paraId="3070269E" w14:textId="77777777" w:rsidR="00F30AC7" w:rsidRPr="009171C0" w:rsidRDefault="00F30AC7" w:rsidP="00FE6C75">
            <w:pPr>
              <w:pStyle w:val="32"/>
              <w:ind w:firstLine="0"/>
              <w:rPr>
                <w:bCs/>
                <w:sz w:val="22"/>
                <w:szCs w:val="22"/>
              </w:rPr>
            </w:pPr>
          </w:p>
        </w:tc>
        <w:tc>
          <w:tcPr>
            <w:tcW w:w="733" w:type="dxa"/>
            <w:vAlign w:val="center"/>
          </w:tcPr>
          <w:p w14:paraId="59865BC1" w14:textId="77777777" w:rsidR="00F30AC7" w:rsidRPr="009171C0" w:rsidRDefault="00F30AC7" w:rsidP="00FE6C75">
            <w:pPr>
              <w:pStyle w:val="32"/>
              <w:ind w:firstLine="0"/>
              <w:rPr>
                <w:bCs/>
                <w:sz w:val="22"/>
                <w:szCs w:val="22"/>
              </w:rPr>
            </w:pPr>
          </w:p>
        </w:tc>
      </w:tr>
      <w:tr w:rsidR="009171C0" w:rsidRPr="009171C0" w14:paraId="301B0F26" w14:textId="77777777" w:rsidTr="009171C0">
        <w:trPr>
          <w:trHeight w:val="340"/>
          <w:tblCellSpacing w:w="0" w:type="dxa"/>
        </w:trPr>
        <w:tc>
          <w:tcPr>
            <w:tcW w:w="4515" w:type="dxa"/>
          </w:tcPr>
          <w:p w14:paraId="10AC7F42" w14:textId="77777777" w:rsidR="00F30AC7" w:rsidRPr="009171C0" w:rsidRDefault="00F30AC7" w:rsidP="00FE6C75">
            <w:pPr>
              <w:pStyle w:val="32"/>
              <w:ind w:firstLine="0"/>
              <w:rPr>
                <w:b/>
                <w:bCs/>
                <w:sz w:val="22"/>
                <w:szCs w:val="22"/>
              </w:rPr>
            </w:pPr>
            <w:r w:rsidRPr="009171C0">
              <w:rPr>
                <w:b/>
                <w:bCs/>
                <w:sz w:val="22"/>
                <w:szCs w:val="22"/>
              </w:rPr>
              <w:t>Число женщин переведенных в другие стационары</w:t>
            </w:r>
          </w:p>
        </w:tc>
        <w:tc>
          <w:tcPr>
            <w:tcW w:w="717" w:type="dxa"/>
          </w:tcPr>
          <w:p w14:paraId="449ACF6F" w14:textId="77777777" w:rsidR="00F30AC7" w:rsidRPr="009171C0" w:rsidRDefault="00F30AC7" w:rsidP="00FE6C75">
            <w:pPr>
              <w:pStyle w:val="32"/>
              <w:ind w:firstLine="0"/>
              <w:jc w:val="center"/>
              <w:rPr>
                <w:b/>
                <w:bCs/>
                <w:sz w:val="22"/>
                <w:szCs w:val="22"/>
              </w:rPr>
            </w:pPr>
            <w:r w:rsidRPr="009171C0">
              <w:rPr>
                <w:b/>
                <w:bCs/>
                <w:sz w:val="22"/>
                <w:szCs w:val="22"/>
              </w:rPr>
              <w:t>10</w:t>
            </w:r>
          </w:p>
        </w:tc>
        <w:tc>
          <w:tcPr>
            <w:tcW w:w="977" w:type="dxa"/>
            <w:vAlign w:val="center"/>
          </w:tcPr>
          <w:p w14:paraId="0214A19B"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6C886756" w14:textId="77777777" w:rsidR="00F30AC7" w:rsidRPr="009171C0" w:rsidRDefault="00F30AC7" w:rsidP="00FE6C75">
            <w:pPr>
              <w:pStyle w:val="32"/>
              <w:ind w:firstLine="0"/>
              <w:rPr>
                <w:bCs/>
                <w:sz w:val="22"/>
                <w:szCs w:val="22"/>
              </w:rPr>
            </w:pPr>
          </w:p>
        </w:tc>
        <w:tc>
          <w:tcPr>
            <w:tcW w:w="733" w:type="dxa"/>
            <w:vAlign w:val="center"/>
          </w:tcPr>
          <w:p w14:paraId="47F138A4" w14:textId="77777777" w:rsidR="00F30AC7" w:rsidRPr="009171C0" w:rsidRDefault="00F30AC7" w:rsidP="00FE6C75">
            <w:pPr>
              <w:pStyle w:val="32"/>
              <w:ind w:firstLine="0"/>
              <w:rPr>
                <w:bCs/>
                <w:sz w:val="22"/>
                <w:szCs w:val="22"/>
              </w:rPr>
            </w:pPr>
          </w:p>
        </w:tc>
        <w:tc>
          <w:tcPr>
            <w:tcW w:w="733" w:type="dxa"/>
            <w:vAlign w:val="center"/>
          </w:tcPr>
          <w:p w14:paraId="0C16D9CD" w14:textId="77777777" w:rsidR="00F30AC7" w:rsidRPr="009171C0" w:rsidRDefault="00F30AC7" w:rsidP="00FE6C75">
            <w:pPr>
              <w:pStyle w:val="32"/>
              <w:ind w:firstLine="0"/>
              <w:rPr>
                <w:bCs/>
                <w:sz w:val="22"/>
                <w:szCs w:val="22"/>
              </w:rPr>
            </w:pPr>
          </w:p>
        </w:tc>
        <w:tc>
          <w:tcPr>
            <w:tcW w:w="733" w:type="dxa"/>
            <w:vAlign w:val="center"/>
          </w:tcPr>
          <w:p w14:paraId="63AE485D" w14:textId="77777777" w:rsidR="00F30AC7" w:rsidRPr="009171C0" w:rsidRDefault="00F30AC7" w:rsidP="00FE6C75">
            <w:pPr>
              <w:pStyle w:val="32"/>
              <w:ind w:firstLine="0"/>
              <w:rPr>
                <w:bCs/>
                <w:sz w:val="22"/>
                <w:szCs w:val="22"/>
              </w:rPr>
            </w:pPr>
          </w:p>
        </w:tc>
      </w:tr>
      <w:tr w:rsidR="009171C0" w:rsidRPr="009171C0" w14:paraId="4A784644" w14:textId="77777777" w:rsidTr="009171C0">
        <w:trPr>
          <w:trHeight w:val="340"/>
          <w:tblCellSpacing w:w="0" w:type="dxa"/>
        </w:trPr>
        <w:tc>
          <w:tcPr>
            <w:tcW w:w="4515" w:type="dxa"/>
          </w:tcPr>
          <w:p w14:paraId="1920E5D8" w14:textId="77777777" w:rsidR="00F30AC7" w:rsidRPr="009171C0" w:rsidRDefault="00F30AC7" w:rsidP="00FE6C75">
            <w:pPr>
              <w:pStyle w:val="32"/>
              <w:ind w:firstLine="0"/>
              <w:rPr>
                <w:bCs/>
                <w:sz w:val="22"/>
                <w:szCs w:val="22"/>
              </w:rPr>
            </w:pPr>
            <w:r w:rsidRPr="009171C0">
              <w:rPr>
                <w:bCs/>
                <w:sz w:val="22"/>
                <w:szCs w:val="22"/>
              </w:rPr>
              <w:t xml:space="preserve">   в т.ч. по экстренным показаниям</w:t>
            </w:r>
          </w:p>
        </w:tc>
        <w:tc>
          <w:tcPr>
            <w:tcW w:w="717" w:type="dxa"/>
          </w:tcPr>
          <w:p w14:paraId="1E1E5C6C" w14:textId="77777777" w:rsidR="00F30AC7" w:rsidRPr="009171C0" w:rsidRDefault="00F30AC7" w:rsidP="00FE6C75">
            <w:pPr>
              <w:pStyle w:val="32"/>
              <w:ind w:firstLine="0"/>
              <w:jc w:val="center"/>
              <w:rPr>
                <w:bCs/>
                <w:sz w:val="22"/>
                <w:szCs w:val="22"/>
              </w:rPr>
            </w:pPr>
            <w:r w:rsidRPr="009171C0">
              <w:rPr>
                <w:bCs/>
                <w:sz w:val="22"/>
                <w:szCs w:val="22"/>
              </w:rPr>
              <w:t>10.1</w:t>
            </w:r>
          </w:p>
        </w:tc>
        <w:tc>
          <w:tcPr>
            <w:tcW w:w="977" w:type="dxa"/>
            <w:vAlign w:val="center"/>
          </w:tcPr>
          <w:p w14:paraId="0DCC639E"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751669B4" w14:textId="77777777" w:rsidR="00F30AC7" w:rsidRPr="009171C0" w:rsidRDefault="00F30AC7" w:rsidP="00FE6C75">
            <w:pPr>
              <w:pStyle w:val="32"/>
              <w:ind w:firstLine="0"/>
              <w:rPr>
                <w:bCs/>
                <w:sz w:val="22"/>
                <w:szCs w:val="22"/>
              </w:rPr>
            </w:pPr>
          </w:p>
        </w:tc>
        <w:tc>
          <w:tcPr>
            <w:tcW w:w="733" w:type="dxa"/>
            <w:vAlign w:val="center"/>
          </w:tcPr>
          <w:p w14:paraId="77E21F44" w14:textId="77777777" w:rsidR="00F30AC7" w:rsidRPr="009171C0" w:rsidRDefault="00F30AC7" w:rsidP="00FE6C75">
            <w:pPr>
              <w:pStyle w:val="32"/>
              <w:ind w:firstLine="0"/>
              <w:rPr>
                <w:bCs/>
                <w:sz w:val="22"/>
                <w:szCs w:val="22"/>
              </w:rPr>
            </w:pPr>
          </w:p>
        </w:tc>
        <w:tc>
          <w:tcPr>
            <w:tcW w:w="733" w:type="dxa"/>
            <w:vAlign w:val="center"/>
          </w:tcPr>
          <w:p w14:paraId="38D65DBA" w14:textId="77777777" w:rsidR="00F30AC7" w:rsidRPr="009171C0" w:rsidRDefault="00F30AC7" w:rsidP="00FE6C75">
            <w:pPr>
              <w:pStyle w:val="32"/>
              <w:ind w:firstLine="0"/>
              <w:rPr>
                <w:bCs/>
                <w:sz w:val="22"/>
                <w:szCs w:val="22"/>
              </w:rPr>
            </w:pPr>
          </w:p>
        </w:tc>
        <w:tc>
          <w:tcPr>
            <w:tcW w:w="733" w:type="dxa"/>
            <w:vAlign w:val="center"/>
          </w:tcPr>
          <w:p w14:paraId="12D68350" w14:textId="77777777" w:rsidR="00F30AC7" w:rsidRPr="009171C0" w:rsidRDefault="00F30AC7" w:rsidP="00FE6C75">
            <w:pPr>
              <w:pStyle w:val="32"/>
              <w:ind w:firstLine="0"/>
              <w:rPr>
                <w:bCs/>
                <w:sz w:val="22"/>
                <w:szCs w:val="22"/>
              </w:rPr>
            </w:pPr>
          </w:p>
        </w:tc>
      </w:tr>
      <w:tr w:rsidR="009171C0" w:rsidRPr="009171C0" w14:paraId="2D099D24" w14:textId="77777777" w:rsidTr="009171C0">
        <w:trPr>
          <w:trHeight w:val="340"/>
          <w:tblCellSpacing w:w="0" w:type="dxa"/>
        </w:trPr>
        <w:tc>
          <w:tcPr>
            <w:tcW w:w="4515" w:type="dxa"/>
          </w:tcPr>
          <w:p w14:paraId="032C6D02" w14:textId="77777777" w:rsidR="00F30AC7" w:rsidRPr="009171C0" w:rsidRDefault="00F30AC7" w:rsidP="00FE6C75">
            <w:pPr>
              <w:pStyle w:val="32"/>
              <w:ind w:firstLine="0"/>
              <w:rPr>
                <w:b/>
                <w:bCs/>
                <w:sz w:val="22"/>
                <w:szCs w:val="22"/>
              </w:rPr>
            </w:pPr>
            <w:r w:rsidRPr="009171C0">
              <w:rPr>
                <w:b/>
                <w:bCs/>
                <w:sz w:val="22"/>
                <w:szCs w:val="22"/>
              </w:rPr>
              <w:t>Число вызовов выездных бригад реанимационной помощи</w:t>
            </w:r>
          </w:p>
        </w:tc>
        <w:tc>
          <w:tcPr>
            <w:tcW w:w="717" w:type="dxa"/>
          </w:tcPr>
          <w:p w14:paraId="5A5E9215" w14:textId="77777777" w:rsidR="00F30AC7" w:rsidRPr="009171C0" w:rsidRDefault="00F30AC7" w:rsidP="00FE6C75">
            <w:pPr>
              <w:pStyle w:val="32"/>
              <w:ind w:firstLine="0"/>
              <w:jc w:val="center"/>
              <w:rPr>
                <w:b/>
                <w:bCs/>
                <w:sz w:val="22"/>
                <w:szCs w:val="22"/>
              </w:rPr>
            </w:pPr>
            <w:r w:rsidRPr="009171C0">
              <w:rPr>
                <w:b/>
                <w:bCs/>
                <w:sz w:val="22"/>
                <w:szCs w:val="22"/>
              </w:rPr>
              <w:t>11</w:t>
            </w:r>
          </w:p>
        </w:tc>
        <w:tc>
          <w:tcPr>
            <w:tcW w:w="977" w:type="dxa"/>
            <w:vAlign w:val="center"/>
          </w:tcPr>
          <w:p w14:paraId="79171DD9" w14:textId="77777777" w:rsidR="00F30AC7" w:rsidRPr="009171C0" w:rsidRDefault="00F30AC7" w:rsidP="00FE6C75">
            <w:pPr>
              <w:pStyle w:val="32"/>
              <w:ind w:firstLine="0"/>
              <w:jc w:val="center"/>
              <w:rPr>
                <w:b/>
                <w:bCs/>
                <w:sz w:val="22"/>
                <w:szCs w:val="22"/>
              </w:rPr>
            </w:pPr>
            <w:r w:rsidRPr="009171C0">
              <w:rPr>
                <w:b/>
                <w:bCs/>
                <w:sz w:val="22"/>
                <w:szCs w:val="22"/>
              </w:rPr>
              <w:t>х</w:t>
            </w:r>
          </w:p>
        </w:tc>
        <w:tc>
          <w:tcPr>
            <w:tcW w:w="1323" w:type="dxa"/>
            <w:vAlign w:val="center"/>
          </w:tcPr>
          <w:p w14:paraId="06E10619" w14:textId="77777777" w:rsidR="00F30AC7" w:rsidRPr="009171C0" w:rsidRDefault="00F30AC7" w:rsidP="00FE6C75">
            <w:pPr>
              <w:pStyle w:val="32"/>
              <w:ind w:firstLine="0"/>
              <w:rPr>
                <w:bCs/>
                <w:sz w:val="22"/>
                <w:szCs w:val="22"/>
              </w:rPr>
            </w:pPr>
          </w:p>
        </w:tc>
        <w:tc>
          <w:tcPr>
            <w:tcW w:w="733" w:type="dxa"/>
            <w:vAlign w:val="center"/>
          </w:tcPr>
          <w:p w14:paraId="01B38EBB" w14:textId="77777777" w:rsidR="00F30AC7" w:rsidRPr="009171C0" w:rsidRDefault="00F30AC7" w:rsidP="00FE6C75">
            <w:pPr>
              <w:pStyle w:val="32"/>
              <w:ind w:firstLine="0"/>
              <w:rPr>
                <w:bCs/>
                <w:sz w:val="22"/>
                <w:szCs w:val="22"/>
              </w:rPr>
            </w:pPr>
          </w:p>
        </w:tc>
        <w:tc>
          <w:tcPr>
            <w:tcW w:w="733" w:type="dxa"/>
            <w:vAlign w:val="center"/>
          </w:tcPr>
          <w:p w14:paraId="60773E66" w14:textId="77777777" w:rsidR="00F30AC7" w:rsidRPr="009171C0" w:rsidRDefault="00F30AC7" w:rsidP="00FE6C75">
            <w:pPr>
              <w:pStyle w:val="32"/>
              <w:ind w:firstLine="0"/>
              <w:rPr>
                <w:bCs/>
                <w:sz w:val="22"/>
                <w:szCs w:val="22"/>
              </w:rPr>
            </w:pPr>
          </w:p>
        </w:tc>
        <w:tc>
          <w:tcPr>
            <w:tcW w:w="733" w:type="dxa"/>
            <w:vAlign w:val="center"/>
          </w:tcPr>
          <w:p w14:paraId="59A1BE2D" w14:textId="77777777" w:rsidR="00F30AC7" w:rsidRPr="009171C0" w:rsidRDefault="00F30AC7" w:rsidP="00FE6C75">
            <w:pPr>
              <w:pStyle w:val="32"/>
              <w:ind w:firstLine="0"/>
              <w:rPr>
                <w:bCs/>
                <w:sz w:val="22"/>
                <w:szCs w:val="22"/>
              </w:rPr>
            </w:pPr>
          </w:p>
        </w:tc>
      </w:tr>
      <w:tr w:rsidR="009171C0" w:rsidRPr="009171C0" w14:paraId="582B2F71" w14:textId="77777777" w:rsidTr="009171C0">
        <w:trPr>
          <w:trHeight w:val="340"/>
          <w:tblCellSpacing w:w="0" w:type="dxa"/>
        </w:trPr>
        <w:tc>
          <w:tcPr>
            <w:tcW w:w="4515" w:type="dxa"/>
          </w:tcPr>
          <w:p w14:paraId="64DE2AEB" w14:textId="77777777" w:rsidR="00F30AC7" w:rsidRPr="009171C0" w:rsidRDefault="00F30AC7" w:rsidP="00FE6C75">
            <w:pPr>
              <w:pStyle w:val="32"/>
              <w:ind w:firstLine="0"/>
              <w:rPr>
                <w:bCs/>
                <w:sz w:val="22"/>
                <w:szCs w:val="22"/>
              </w:rPr>
            </w:pPr>
            <w:r w:rsidRPr="009171C0">
              <w:rPr>
                <w:bCs/>
                <w:sz w:val="22"/>
                <w:szCs w:val="22"/>
              </w:rPr>
              <w:t xml:space="preserve">   в  т.ч.  акушерско-гинекологической</w:t>
            </w:r>
          </w:p>
        </w:tc>
        <w:tc>
          <w:tcPr>
            <w:tcW w:w="717" w:type="dxa"/>
          </w:tcPr>
          <w:p w14:paraId="3A216618" w14:textId="77777777" w:rsidR="00F30AC7" w:rsidRPr="009171C0" w:rsidRDefault="00F30AC7" w:rsidP="00FE6C75">
            <w:pPr>
              <w:pStyle w:val="32"/>
              <w:ind w:firstLine="0"/>
              <w:jc w:val="center"/>
              <w:rPr>
                <w:bCs/>
                <w:sz w:val="22"/>
                <w:szCs w:val="22"/>
              </w:rPr>
            </w:pPr>
            <w:r w:rsidRPr="009171C0">
              <w:rPr>
                <w:bCs/>
                <w:sz w:val="22"/>
                <w:szCs w:val="22"/>
              </w:rPr>
              <w:t>11.1</w:t>
            </w:r>
          </w:p>
        </w:tc>
        <w:tc>
          <w:tcPr>
            <w:tcW w:w="977" w:type="dxa"/>
            <w:vAlign w:val="center"/>
          </w:tcPr>
          <w:p w14:paraId="2E566FB3"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4507FCB8" w14:textId="77777777" w:rsidR="00F30AC7" w:rsidRPr="009171C0" w:rsidRDefault="00F30AC7" w:rsidP="00FE6C75">
            <w:pPr>
              <w:pStyle w:val="32"/>
              <w:ind w:firstLine="0"/>
              <w:rPr>
                <w:bCs/>
                <w:sz w:val="22"/>
                <w:szCs w:val="22"/>
              </w:rPr>
            </w:pPr>
          </w:p>
        </w:tc>
        <w:tc>
          <w:tcPr>
            <w:tcW w:w="733" w:type="dxa"/>
            <w:vAlign w:val="center"/>
          </w:tcPr>
          <w:p w14:paraId="5E76FEC0" w14:textId="77777777" w:rsidR="00F30AC7" w:rsidRPr="009171C0" w:rsidRDefault="00F30AC7" w:rsidP="00FE6C75">
            <w:pPr>
              <w:pStyle w:val="32"/>
              <w:ind w:firstLine="0"/>
              <w:rPr>
                <w:bCs/>
                <w:sz w:val="22"/>
                <w:szCs w:val="22"/>
              </w:rPr>
            </w:pPr>
          </w:p>
        </w:tc>
        <w:tc>
          <w:tcPr>
            <w:tcW w:w="733" w:type="dxa"/>
            <w:vAlign w:val="center"/>
          </w:tcPr>
          <w:p w14:paraId="1617F8C6" w14:textId="77777777" w:rsidR="00F30AC7" w:rsidRPr="009171C0" w:rsidRDefault="00F30AC7" w:rsidP="00FE6C75">
            <w:pPr>
              <w:pStyle w:val="32"/>
              <w:ind w:firstLine="0"/>
              <w:rPr>
                <w:bCs/>
                <w:sz w:val="22"/>
                <w:szCs w:val="22"/>
              </w:rPr>
            </w:pPr>
          </w:p>
        </w:tc>
        <w:tc>
          <w:tcPr>
            <w:tcW w:w="733" w:type="dxa"/>
            <w:vAlign w:val="center"/>
          </w:tcPr>
          <w:p w14:paraId="30AF826C" w14:textId="77777777" w:rsidR="00F30AC7" w:rsidRPr="009171C0" w:rsidRDefault="00F30AC7" w:rsidP="00FE6C75">
            <w:pPr>
              <w:pStyle w:val="32"/>
              <w:ind w:firstLine="0"/>
              <w:rPr>
                <w:bCs/>
                <w:sz w:val="22"/>
                <w:szCs w:val="22"/>
              </w:rPr>
            </w:pPr>
          </w:p>
        </w:tc>
      </w:tr>
      <w:tr w:rsidR="009171C0" w:rsidRPr="009171C0" w14:paraId="115FCC7F" w14:textId="77777777" w:rsidTr="009171C0">
        <w:trPr>
          <w:trHeight w:val="340"/>
          <w:tblCellSpacing w:w="0" w:type="dxa"/>
        </w:trPr>
        <w:tc>
          <w:tcPr>
            <w:tcW w:w="4515" w:type="dxa"/>
          </w:tcPr>
          <w:p w14:paraId="0BC7E376" w14:textId="77777777" w:rsidR="00F30AC7" w:rsidRPr="009171C0" w:rsidRDefault="00F30AC7" w:rsidP="00FE6C75">
            <w:pPr>
              <w:pStyle w:val="32"/>
              <w:ind w:firstLine="0"/>
              <w:rPr>
                <w:bCs/>
                <w:sz w:val="22"/>
                <w:szCs w:val="22"/>
              </w:rPr>
            </w:pPr>
            <w:r w:rsidRPr="009171C0">
              <w:rPr>
                <w:bCs/>
                <w:sz w:val="22"/>
                <w:szCs w:val="22"/>
              </w:rPr>
              <w:t xml:space="preserve">               анестезиолого-реанимационной</w:t>
            </w:r>
          </w:p>
        </w:tc>
        <w:tc>
          <w:tcPr>
            <w:tcW w:w="717" w:type="dxa"/>
          </w:tcPr>
          <w:p w14:paraId="0E6DDE71" w14:textId="77777777" w:rsidR="00F30AC7" w:rsidRPr="009171C0" w:rsidRDefault="00F30AC7" w:rsidP="00FE6C75">
            <w:pPr>
              <w:pStyle w:val="32"/>
              <w:ind w:firstLine="0"/>
              <w:jc w:val="center"/>
              <w:rPr>
                <w:bCs/>
                <w:sz w:val="22"/>
                <w:szCs w:val="22"/>
              </w:rPr>
            </w:pPr>
            <w:r w:rsidRPr="009171C0">
              <w:rPr>
                <w:bCs/>
                <w:sz w:val="22"/>
                <w:szCs w:val="22"/>
              </w:rPr>
              <w:t>11.2</w:t>
            </w:r>
          </w:p>
        </w:tc>
        <w:tc>
          <w:tcPr>
            <w:tcW w:w="977" w:type="dxa"/>
            <w:vAlign w:val="center"/>
          </w:tcPr>
          <w:p w14:paraId="27FB4DD9"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6EE64B88" w14:textId="77777777" w:rsidR="00F30AC7" w:rsidRPr="009171C0" w:rsidRDefault="00F30AC7" w:rsidP="00FE6C75">
            <w:pPr>
              <w:pStyle w:val="32"/>
              <w:ind w:firstLine="0"/>
              <w:rPr>
                <w:bCs/>
                <w:sz w:val="22"/>
                <w:szCs w:val="22"/>
              </w:rPr>
            </w:pPr>
          </w:p>
        </w:tc>
        <w:tc>
          <w:tcPr>
            <w:tcW w:w="733" w:type="dxa"/>
            <w:vAlign w:val="center"/>
          </w:tcPr>
          <w:p w14:paraId="13EC881C" w14:textId="77777777" w:rsidR="00F30AC7" w:rsidRPr="009171C0" w:rsidRDefault="00F30AC7" w:rsidP="00FE6C75">
            <w:pPr>
              <w:pStyle w:val="32"/>
              <w:ind w:firstLine="0"/>
              <w:rPr>
                <w:bCs/>
                <w:sz w:val="22"/>
                <w:szCs w:val="22"/>
              </w:rPr>
            </w:pPr>
          </w:p>
        </w:tc>
        <w:tc>
          <w:tcPr>
            <w:tcW w:w="733" w:type="dxa"/>
            <w:vAlign w:val="center"/>
          </w:tcPr>
          <w:p w14:paraId="742E5CA1" w14:textId="77777777" w:rsidR="00F30AC7" w:rsidRPr="009171C0" w:rsidRDefault="00F30AC7" w:rsidP="00FE6C75">
            <w:pPr>
              <w:pStyle w:val="32"/>
              <w:ind w:firstLine="0"/>
              <w:rPr>
                <w:bCs/>
                <w:sz w:val="22"/>
                <w:szCs w:val="22"/>
              </w:rPr>
            </w:pPr>
          </w:p>
        </w:tc>
        <w:tc>
          <w:tcPr>
            <w:tcW w:w="733" w:type="dxa"/>
            <w:vAlign w:val="center"/>
          </w:tcPr>
          <w:p w14:paraId="31A4911D" w14:textId="77777777" w:rsidR="00F30AC7" w:rsidRPr="009171C0" w:rsidRDefault="00F30AC7" w:rsidP="00FE6C75">
            <w:pPr>
              <w:pStyle w:val="32"/>
              <w:ind w:firstLine="0"/>
              <w:rPr>
                <w:bCs/>
                <w:sz w:val="22"/>
                <w:szCs w:val="22"/>
              </w:rPr>
            </w:pPr>
          </w:p>
        </w:tc>
      </w:tr>
      <w:tr w:rsidR="009171C0" w:rsidRPr="009171C0" w14:paraId="7E4FC4D6" w14:textId="77777777" w:rsidTr="009171C0">
        <w:trPr>
          <w:trHeight w:val="340"/>
          <w:tblCellSpacing w:w="0" w:type="dxa"/>
        </w:trPr>
        <w:tc>
          <w:tcPr>
            <w:tcW w:w="4515" w:type="dxa"/>
          </w:tcPr>
          <w:p w14:paraId="2334D824" w14:textId="77777777" w:rsidR="00F30AC7" w:rsidRPr="009171C0" w:rsidRDefault="00F30AC7" w:rsidP="00FE6C75">
            <w:pPr>
              <w:pStyle w:val="32"/>
              <w:ind w:firstLine="0"/>
              <w:rPr>
                <w:bCs/>
                <w:sz w:val="22"/>
                <w:szCs w:val="22"/>
              </w:rPr>
            </w:pPr>
            <w:r w:rsidRPr="009171C0">
              <w:rPr>
                <w:bCs/>
                <w:sz w:val="22"/>
                <w:szCs w:val="22"/>
              </w:rPr>
              <w:t xml:space="preserve">               неонатологической</w:t>
            </w:r>
          </w:p>
        </w:tc>
        <w:tc>
          <w:tcPr>
            <w:tcW w:w="717" w:type="dxa"/>
          </w:tcPr>
          <w:p w14:paraId="3D5492CD" w14:textId="77777777" w:rsidR="00F30AC7" w:rsidRPr="009171C0" w:rsidRDefault="00F30AC7" w:rsidP="00FE6C75">
            <w:pPr>
              <w:pStyle w:val="32"/>
              <w:ind w:firstLine="0"/>
              <w:jc w:val="center"/>
              <w:rPr>
                <w:bCs/>
                <w:sz w:val="22"/>
                <w:szCs w:val="22"/>
              </w:rPr>
            </w:pPr>
            <w:r w:rsidRPr="009171C0">
              <w:rPr>
                <w:bCs/>
                <w:sz w:val="22"/>
                <w:szCs w:val="22"/>
              </w:rPr>
              <w:t>11.3</w:t>
            </w:r>
          </w:p>
        </w:tc>
        <w:tc>
          <w:tcPr>
            <w:tcW w:w="977" w:type="dxa"/>
            <w:vAlign w:val="center"/>
          </w:tcPr>
          <w:p w14:paraId="7090A560" w14:textId="77777777" w:rsidR="00F30AC7" w:rsidRPr="009171C0" w:rsidRDefault="00F30AC7" w:rsidP="00FE6C75">
            <w:pPr>
              <w:pStyle w:val="32"/>
              <w:ind w:firstLine="0"/>
              <w:jc w:val="center"/>
              <w:rPr>
                <w:bCs/>
                <w:sz w:val="22"/>
                <w:szCs w:val="22"/>
              </w:rPr>
            </w:pPr>
            <w:r w:rsidRPr="009171C0">
              <w:rPr>
                <w:bCs/>
                <w:sz w:val="22"/>
                <w:szCs w:val="22"/>
              </w:rPr>
              <w:t>х</w:t>
            </w:r>
          </w:p>
        </w:tc>
        <w:tc>
          <w:tcPr>
            <w:tcW w:w="1323" w:type="dxa"/>
            <w:vAlign w:val="center"/>
          </w:tcPr>
          <w:p w14:paraId="78254B15" w14:textId="77777777" w:rsidR="00F30AC7" w:rsidRPr="009171C0" w:rsidRDefault="00F30AC7" w:rsidP="00FE6C75">
            <w:pPr>
              <w:pStyle w:val="32"/>
              <w:ind w:firstLine="0"/>
              <w:rPr>
                <w:bCs/>
                <w:sz w:val="22"/>
                <w:szCs w:val="22"/>
              </w:rPr>
            </w:pPr>
          </w:p>
        </w:tc>
        <w:tc>
          <w:tcPr>
            <w:tcW w:w="733" w:type="dxa"/>
            <w:vAlign w:val="center"/>
          </w:tcPr>
          <w:p w14:paraId="49BE6488" w14:textId="77777777" w:rsidR="00F30AC7" w:rsidRPr="009171C0" w:rsidRDefault="00F30AC7" w:rsidP="00FE6C75">
            <w:pPr>
              <w:pStyle w:val="32"/>
              <w:ind w:firstLine="0"/>
              <w:rPr>
                <w:bCs/>
                <w:sz w:val="22"/>
                <w:szCs w:val="22"/>
              </w:rPr>
            </w:pPr>
          </w:p>
        </w:tc>
        <w:tc>
          <w:tcPr>
            <w:tcW w:w="733" w:type="dxa"/>
            <w:vAlign w:val="center"/>
          </w:tcPr>
          <w:p w14:paraId="282391A5" w14:textId="77777777" w:rsidR="00F30AC7" w:rsidRPr="009171C0" w:rsidRDefault="00F30AC7" w:rsidP="00FE6C75">
            <w:pPr>
              <w:pStyle w:val="32"/>
              <w:ind w:firstLine="0"/>
              <w:rPr>
                <w:bCs/>
                <w:sz w:val="22"/>
                <w:szCs w:val="22"/>
              </w:rPr>
            </w:pPr>
          </w:p>
        </w:tc>
        <w:tc>
          <w:tcPr>
            <w:tcW w:w="733" w:type="dxa"/>
            <w:vAlign w:val="center"/>
          </w:tcPr>
          <w:p w14:paraId="7797316B" w14:textId="77777777" w:rsidR="00F30AC7" w:rsidRPr="009171C0" w:rsidRDefault="00F30AC7" w:rsidP="00FE6C75">
            <w:pPr>
              <w:pStyle w:val="32"/>
              <w:ind w:firstLine="0"/>
              <w:rPr>
                <w:bCs/>
                <w:sz w:val="22"/>
                <w:szCs w:val="22"/>
              </w:rPr>
            </w:pPr>
          </w:p>
        </w:tc>
      </w:tr>
    </w:tbl>
    <w:p w14:paraId="553F4665" w14:textId="77777777" w:rsidR="00F30AC7" w:rsidRPr="009171C0" w:rsidRDefault="00F30AC7" w:rsidP="00B4582A">
      <w:pPr>
        <w:pStyle w:val="32"/>
        <w:jc w:val="right"/>
        <w:rPr>
          <w:bCs/>
        </w:rPr>
      </w:pPr>
    </w:p>
    <w:p w14:paraId="777C65E2" w14:textId="77777777" w:rsidR="001A2BB2" w:rsidRPr="00DC5207" w:rsidRDefault="001A2BB2" w:rsidP="001A2BB2">
      <w:r w:rsidRPr="00DC5207">
        <w:rPr>
          <w:sz w:val="28"/>
          <w:szCs w:val="28"/>
          <w:lang w:eastAsia="en-US"/>
        </w:rPr>
        <w:t xml:space="preserve">(101) «из гр. 5 стр. 1 число медицинских организаций I уровня, состоящие только из ургентного родильного зала: </w:t>
      </w:r>
      <w:r w:rsidRPr="00DC5207">
        <w:rPr>
          <w:b/>
          <w:bCs/>
          <w:sz w:val="28"/>
          <w:szCs w:val="28"/>
          <w:lang w:eastAsia="en-US"/>
        </w:rPr>
        <w:t>1</w:t>
      </w:r>
      <w:r w:rsidRPr="00DC5207">
        <w:rPr>
          <w:sz w:val="28"/>
          <w:szCs w:val="28"/>
          <w:lang w:eastAsia="en-US"/>
        </w:rPr>
        <w:t xml:space="preserve">____, число принятых в них родов: </w:t>
      </w:r>
      <w:r w:rsidRPr="00DC5207">
        <w:rPr>
          <w:b/>
          <w:bCs/>
          <w:sz w:val="28"/>
          <w:szCs w:val="28"/>
          <w:lang w:eastAsia="en-US"/>
        </w:rPr>
        <w:t xml:space="preserve">2 </w:t>
      </w:r>
      <w:r w:rsidRPr="00DC5207">
        <w:rPr>
          <w:sz w:val="28"/>
          <w:szCs w:val="28"/>
          <w:lang w:eastAsia="en-US"/>
        </w:rPr>
        <w:t>____.».</w:t>
      </w:r>
    </w:p>
    <w:p w14:paraId="7A5D7D18" w14:textId="77777777" w:rsidR="001A2BB2" w:rsidRDefault="001A2BB2" w:rsidP="002774EB">
      <w:pPr>
        <w:ind w:firstLine="709"/>
        <w:jc w:val="both"/>
        <w:rPr>
          <w:bCs/>
          <w:color w:val="FF0000"/>
          <w:sz w:val="28"/>
        </w:rPr>
      </w:pPr>
    </w:p>
    <w:p w14:paraId="407223C3" w14:textId="77777777" w:rsidR="000F24A3" w:rsidRPr="009171C0" w:rsidRDefault="000F24A3" w:rsidP="00B4582A">
      <w:pPr>
        <w:ind w:firstLine="709"/>
        <w:jc w:val="both"/>
        <w:rPr>
          <w:sz w:val="28"/>
        </w:rPr>
      </w:pPr>
    </w:p>
    <w:p w14:paraId="742BE8A4" w14:textId="77777777" w:rsidR="00E46455" w:rsidRPr="009171C0" w:rsidRDefault="00E46455" w:rsidP="00B4582A">
      <w:pPr>
        <w:pStyle w:val="32"/>
        <w:ind w:firstLine="708"/>
        <w:rPr>
          <w:b/>
          <w:sz w:val="28"/>
          <w:szCs w:val="28"/>
        </w:rPr>
      </w:pPr>
    </w:p>
    <w:p w14:paraId="5388CA8C" w14:textId="26F2B031" w:rsidR="00286724" w:rsidRPr="009171C0" w:rsidRDefault="00286724" w:rsidP="00B4582A">
      <w:pPr>
        <w:ind w:firstLine="708"/>
        <w:jc w:val="both"/>
        <w:rPr>
          <w:b/>
          <w:sz w:val="28"/>
        </w:rPr>
      </w:pPr>
      <w:r w:rsidRPr="009171C0">
        <w:rPr>
          <w:b/>
          <w:sz w:val="28"/>
        </w:rPr>
        <w:t xml:space="preserve">Форма № 36 - сводный отчет «Сведения о контингентах психически больных» </w:t>
      </w:r>
      <w:r w:rsidRPr="00915DB2">
        <w:rPr>
          <w:b/>
          <w:bCs/>
          <w:sz w:val="28"/>
        </w:rPr>
        <w:t>- заполняется полностью</w:t>
      </w:r>
      <w:r w:rsidRPr="006D651A">
        <w:rPr>
          <w:sz w:val="28"/>
        </w:rPr>
        <w:t>.</w:t>
      </w:r>
    </w:p>
    <w:p w14:paraId="41CF3726" w14:textId="77777777" w:rsidR="00286724" w:rsidRPr="009171C0" w:rsidRDefault="00286724" w:rsidP="00B4582A">
      <w:pPr>
        <w:ind w:firstLine="708"/>
        <w:jc w:val="both"/>
        <w:rPr>
          <w:sz w:val="28"/>
        </w:rPr>
      </w:pPr>
      <w:r w:rsidRPr="009171C0">
        <w:rPr>
          <w:b/>
          <w:sz w:val="28"/>
        </w:rPr>
        <w:t>Таблица 2300</w:t>
      </w:r>
      <w:r w:rsidRPr="009171C0">
        <w:rPr>
          <w:sz w:val="28"/>
        </w:rPr>
        <w:t xml:space="preserve"> строка 26 – следует читать</w:t>
      </w:r>
      <w:r w:rsidR="00BC5F77" w:rsidRPr="009171C0">
        <w:rPr>
          <w:sz w:val="28"/>
        </w:rPr>
        <w:t>:</w:t>
      </w:r>
      <w:r w:rsidRPr="009171C0">
        <w:rPr>
          <w:sz w:val="28"/>
        </w:rPr>
        <w:t xml:space="preserve"> «признано психически здоровыми и с заболеваниями</w:t>
      </w:r>
      <w:r w:rsidR="00BC5F77" w:rsidRPr="009171C0">
        <w:rPr>
          <w:sz w:val="28"/>
        </w:rPr>
        <w:t>,</w:t>
      </w:r>
      <w:r w:rsidRPr="009171C0">
        <w:rPr>
          <w:sz w:val="28"/>
        </w:rPr>
        <w:t xml:space="preserve"> не вошедшими в строку 1 и 23». </w:t>
      </w:r>
    </w:p>
    <w:p w14:paraId="458381EC" w14:textId="77777777" w:rsidR="00286724" w:rsidRPr="009171C0" w:rsidRDefault="00286724" w:rsidP="00B4582A">
      <w:pPr>
        <w:ind w:firstLine="708"/>
        <w:jc w:val="both"/>
        <w:rPr>
          <w:sz w:val="28"/>
        </w:rPr>
      </w:pPr>
      <w:r w:rsidRPr="009171C0">
        <w:rPr>
          <w:b/>
          <w:sz w:val="28"/>
        </w:rPr>
        <w:t>Таблицы 2310, 2320, 2340</w:t>
      </w:r>
      <w:r w:rsidRPr="009171C0">
        <w:rPr>
          <w:sz w:val="28"/>
        </w:rPr>
        <w:t xml:space="preserve"> – в связи с допущенными опечатками в подзаголовках этих таблиц следует читать перечень строк - стр.1, 23, 26.</w:t>
      </w:r>
    </w:p>
    <w:p w14:paraId="0AE6CB12" w14:textId="77777777" w:rsidR="003841F7" w:rsidRDefault="003841F7" w:rsidP="0075359B">
      <w:pPr>
        <w:ind w:firstLine="708"/>
        <w:jc w:val="both"/>
        <w:rPr>
          <w:b/>
          <w:sz w:val="28"/>
        </w:rPr>
      </w:pPr>
    </w:p>
    <w:p w14:paraId="66FC50A7" w14:textId="7E75DE87" w:rsidR="0075359B" w:rsidRPr="009171C0" w:rsidRDefault="00286724" w:rsidP="0075359B">
      <w:pPr>
        <w:ind w:firstLine="708"/>
        <w:jc w:val="both"/>
        <w:rPr>
          <w:b/>
          <w:sz w:val="28"/>
        </w:rPr>
      </w:pPr>
      <w:r w:rsidRPr="009171C0">
        <w:rPr>
          <w:b/>
          <w:sz w:val="28"/>
        </w:rPr>
        <w:t xml:space="preserve">Форма № 37 - сводный отчет «Сведения о больных алкоголизмом, наркоманиями, токсикоманиями» </w:t>
      </w:r>
      <w:r w:rsidRPr="00156929">
        <w:rPr>
          <w:bCs/>
          <w:sz w:val="28"/>
        </w:rPr>
        <w:t>- заполняется полностью.</w:t>
      </w:r>
      <w:r w:rsidRPr="009171C0">
        <w:rPr>
          <w:b/>
          <w:sz w:val="28"/>
        </w:rPr>
        <w:t xml:space="preserve"> </w:t>
      </w:r>
    </w:p>
    <w:p w14:paraId="78AEF4A0" w14:textId="77777777" w:rsidR="00F30AC7" w:rsidRPr="009171C0" w:rsidRDefault="00F30AC7" w:rsidP="0075359B">
      <w:pPr>
        <w:ind w:firstLine="708"/>
        <w:jc w:val="both"/>
        <w:rPr>
          <w:sz w:val="28"/>
          <w:szCs w:val="28"/>
          <w:lang w:eastAsia="en-US"/>
        </w:rPr>
      </w:pPr>
      <w:r w:rsidRPr="009171C0">
        <w:rPr>
          <w:sz w:val="28"/>
        </w:rPr>
        <w:t>К форме необходимо приложить дополнительную таблицу «</w:t>
      </w:r>
      <w:r w:rsidRPr="009171C0">
        <w:rPr>
          <w:sz w:val="28"/>
          <w:szCs w:val="28"/>
          <w:lang w:eastAsia="en-US"/>
        </w:rPr>
        <w:t xml:space="preserve">Сведения о результатах проведения профилактических медицинских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 проведенных в </w:t>
      </w:r>
      <w:r w:rsidR="00A51BE5" w:rsidRPr="009171C0">
        <w:rPr>
          <w:sz w:val="28"/>
          <w:szCs w:val="28"/>
          <w:lang w:eastAsia="en-US"/>
        </w:rPr>
        <w:t>отчетном</w:t>
      </w:r>
      <w:r w:rsidRPr="009171C0">
        <w:rPr>
          <w:sz w:val="28"/>
          <w:szCs w:val="28"/>
          <w:lang w:eastAsia="en-US"/>
        </w:rPr>
        <w:t xml:space="preserve"> году в соответствии с приказом Минздрава России от 06.10.2014 № 581н</w:t>
      </w:r>
      <w:r w:rsidR="0075359B" w:rsidRPr="009171C0">
        <w:rPr>
          <w:sz w:val="28"/>
          <w:szCs w:val="28"/>
          <w:lang w:eastAsia="en-US"/>
        </w:rPr>
        <w:t xml:space="preserve">» в соответствии с  приложением № </w:t>
      </w:r>
      <w:r w:rsidR="00EC38A2" w:rsidRPr="009171C0">
        <w:rPr>
          <w:sz w:val="28"/>
          <w:szCs w:val="28"/>
          <w:lang w:eastAsia="en-US"/>
        </w:rPr>
        <w:t>8</w:t>
      </w:r>
      <w:r w:rsidR="0075359B" w:rsidRPr="009171C0">
        <w:rPr>
          <w:sz w:val="28"/>
          <w:szCs w:val="28"/>
          <w:lang w:eastAsia="en-US"/>
        </w:rPr>
        <w:t>.</w:t>
      </w:r>
    </w:p>
    <w:p w14:paraId="6AEB95C8" w14:textId="77777777" w:rsidR="00286724" w:rsidRPr="00DC5207" w:rsidRDefault="00F6024C" w:rsidP="00B4582A">
      <w:pPr>
        <w:ind w:firstLine="720"/>
        <w:jc w:val="both"/>
        <w:rPr>
          <w:b/>
          <w:sz w:val="28"/>
        </w:rPr>
      </w:pPr>
      <w:r>
        <w:rPr>
          <w:sz w:val="28"/>
          <w:szCs w:val="28"/>
        </w:rPr>
        <w:t xml:space="preserve">Вместе со сводным отчетом </w:t>
      </w:r>
      <w:r w:rsidR="003C0961" w:rsidRPr="00DC5207">
        <w:rPr>
          <w:sz w:val="28"/>
          <w:szCs w:val="28"/>
        </w:rPr>
        <w:t>пр</w:t>
      </w:r>
      <w:r>
        <w:rPr>
          <w:sz w:val="28"/>
          <w:szCs w:val="28"/>
        </w:rPr>
        <w:t>едставляется</w:t>
      </w:r>
      <w:r w:rsidR="003C0961" w:rsidRPr="00DC5207">
        <w:rPr>
          <w:sz w:val="28"/>
          <w:szCs w:val="28"/>
        </w:rPr>
        <w:t xml:space="preserve"> пояснительн</w:t>
      </w:r>
      <w:r>
        <w:rPr>
          <w:sz w:val="28"/>
          <w:szCs w:val="28"/>
        </w:rPr>
        <w:t>ая</w:t>
      </w:r>
      <w:r w:rsidR="003C0961" w:rsidRPr="00DC5207">
        <w:rPr>
          <w:sz w:val="28"/>
          <w:szCs w:val="28"/>
        </w:rPr>
        <w:t xml:space="preserve"> записк</w:t>
      </w:r>
      <w:r>
        <w:rPr>
          <w:sz w:val="28"/>
          <w:szCs w:val="28"/>
        </w:rPr>
        <w:t>а</w:t>
      </w:r>
      <w:r w:rsidR="003C0961" w:rsidRPr="00DC5207">
        <w:rPr>
          <w:sz w:val="28"/>
          <w:szCs w:val="28"/>
        </w:rPr>
        <w:t xml:space="preserve"> с данными о числе пациентов, состоящих под диспансерным наблюдением на конец 2020 года, которые не обращались за наркологической помощью в течение отчетного года. Данные представить с разбивкой по диагностическим группам </w:t>
      </w:r>
      <w:r w:rsidR="003C0961" w:rsidRPr="00DC5207">
        <w:rPr>
          <w:sz w:val="28"/>
          <w:szCs w:val="28"/>
        </w:rPr>
        <w:noBreakHyphen/>
        <w:t xml:space="preserve"> в соответствии со строками таблицы 2100.</w:t>
      </w:r>
    </w:p>
    <w:p w14:paraId="6ADE1D01" w14:textId="77777777" w:rsidR="00A32B4E" w:rsidRDefault="00A32B4E" w:rsidP="00B73333">
      <w:pPr>
        <w:ind w:firstLine="720"/>
        <w:jc w:val="both"/>
        <w:rPr>
          <w:b/>
          <w:sz w:val="28"/>
        </w:rPr>
      </w:pPr>
    </w:p>
    <w:p w14:paraId="7E448597" w14:textId="7C525AE4" w:rsidR="00286724" w:rsidRPr="009171C0" w:rsidRDefault="00286724" w:rsidP="00B4582A">
      <w:pPr>
        <w:ind w:firstLine="720"/>
        <w:jc w:val="both"/>
        <w:rPr>
          <w:sz w:val="28"/>
        </w:rPr>
      </w:pPr>
      <w:r w:rsidRPr="009171C0">
        <w:rPr>
          <w:b/>
          <w:sz w:val="28"/>
        </w:rPr>
        <w:t xml:space="preserve">Форма № 42 – сводный отчет «Отчет судебно-медицинского эксперта, бюро судебно-медицинской экспертизы» – </w:t>
      </w:r>
      <w:r w:rsidRPr="009171C0">
        <w:rPr>
          <w:sz w:val="28"/>
        </w:rPr>
        <w:t>заполняется полностью.</w:t>
      </w:r>
    </w:p>
    <w:p w14:paraId="25C5FF8C" w14:textId="77777777" w:rsidR="00286724" w:rsidRPr="009171C0" w:rsidRDefault="00286724" w:rsidP="00B4582A">
      <w:pPr>
        <w:ind w:firstLine="720"/>
        <w:jc w:val="both"/>
        <w:rPr>
          <w:sz w:val="28"/>
        </w:rPr>
      </w:pPr>
      <w:r w:rsidRPr="009171C0">
        <w:rPr>
          <w:sz w:val="28"/>
        </w:rPr>
        <w:t xml:space="preserve">Кроме формы </w:t>
      </w:r>
      <w:r w:rsidR="007F269C">
        <w:rPr>
          <w:sz w:val="28"/>
        </w:rPr>
        <w:t xml:space="preserve">№ </w:t>
      </w:r>
      <w:r w:rsidRPr="009171C0">
        <w:rPr>
          <w:sz w:val="28"/>
        </w:rPr>
        <w:t>42, служба судебно-медицинской экспертизы заполняет форму № 30 (Таблицы: 1000, 1001, 1100, 1110, 2402, 7000, 8000).</w:t>
      </w:r>
    </w:p>
    <w:p w14:paraId="37E963EB" w14:textId="77777777" w:rsidR="00286724" w:rsidRPr="009171C0" w:rsidRDefault="00286724" w:rsidP="00B4582A">
      <w:pPr>
        <w:ind w:firstLine="720"/>
        <w:jc w:val="both"/>
        <w:rPr>
          <w:b/>
          <w:sz w:val="28"/>
        </w:rPr>
      </w:pPr>
    </w:p>
    <w:p w14:paraId="7916B490" w14:textId="530925EA" w:rsidR="00286724" w:rsidRPr="00156929" w:rsidRDefault="00286724" w:rsidP="00B4582A">
      <w:pPr>
        <w:ind w:firstLine="720"/>
        <w:jc w:val="both"/>
        <w:rPr>
          <w:bCs/>
          <w:sz w:val="28"/>
        </w:rPr>
      </w:pPr>
      <w:r w:rsidRPr="009171C0">
        <w:rPr>
          <w:b/>
          <w:sz w:val="28"/>
        </w:rPr>
        <w:t xml:space="preserve">Форма № 54 – «Отчет врача детского дома, школы-интерната о лечебно-профилактической помощи воспитанникам» </w:t>
      </w:r>
      <w:r w:rsidRPr="00156929">
        <w:rPr>
          <w:bCs/>
          <w:sz w:val="28"/>
        </w:rPr>
        <w:t>- заполняется полностью.</w:t>
      </w:r>
    </w:p>
    <w:p w14:paraId="7719F36B" w14:textId="77777777" w:rsidR="00286724" w:rsidRPr="00156929" w:rsidRDefault="00286724" w:rsidP="00B4582A">
      <w:pPr>
        <w:ind w:firstLine="851"/>
        <w:rPr>
          <w:bCs/>
          <w:sz w:val="28"/>
        </w:rPr>
      </w:pPr>
      <w:r w:rsidRPr="00156929">
        <w:rPr>
          <w:bCs/>
          <w:sz w:val="28"/>
        </w:rPr>
        <w:t>Представляется в двух разрезах:</w:t>
      </w:r>
    </w:p>
    <w:p w14:paraId="399C3A7F" w14:textId="77777777" w:rsidR="00286724" w:rsidRPr="009171C0" w:rsidRDefault="00286724" w:rsidP="00FC16DC">
      <w:pPr>
        <w:ind w:firstLine="851"/>
        <w:jc w:val="both"/>
        <w:rPr>
          <w:sz w:val="28"/>
        </w:rPr>
      </w:pPr>
      <w:r w:rsidRPr="009171C0">
        <w:rPr>
          <w:sz w:val="28"/>
        </w:rPr>
        <w:t>-       сводный по организациям образования – разрез «01»;</w:t>
      </w:r>
    </w:p>
    <w:p w14:paraId="397CDFE5" w14:textId="77777777" w:rsidR="00286724" w:rsidRPr="009171C0" w:rsidRDefault="00286724" w:rsidP="00B4582A">
      <w:pPr>
        <w:ind w:firstLine="851"/>
        <w:rPr>
          <w:sz w:val="28"/>
        </w:rPr>
      </w:pPr>
      <w:r w:rsidRPr="009171C0">
        <w:rPr>
          <w:sz w:val="28"/>
        </w:rPr>
        <w:t>-       сводный по организациям соцобеспечения (соцза</w:t>
      </w:r>
      <w:r w:rsidR="007F269C">
        <w:rPr>
          <w:sz w:val="28"/>
        </w:rPr>
        <w:t>щ</w:t>
      </w:r>
      <w:r w:rsidRPr="009171C0">
        <w:rPr>
          <w:sz w:val="28"/>
        </w:rPr>
        <w:t>иты) – разрез 02».</w:t>
      </w:r>
    </w:p>
    <w:p w14:paraId="06A63228" w14:textId="77777777" w:rsidR="00286724" w:rsidRPr="009171C0" w:rsidRDefault="00286724" w:rsidP="007F269C">
      <w:pPr>
        <w:ind w:firstLine="851"/>
        <w:rPr>
          <w:sz w:val="28"/>
        </w:rPr>
      </w:pPr>
      <w:r w:rsidRPr="00FD3E09">
        <w:rPr>
          <w:bCs/>
          <w:sz w:val="28"/>
        </w:rPr>
        <w:t>Примечание</w:t>
      </w:r>
      <w:r w:rsidR="007F269C">
        <w:rPr>
          <w:bCs/>
          <w:sz w:val="28"/>
        </w:rPr>
        <w:t>: в</w:t>
      </w:r>
      <w:r w:rsidRPr="009171C0">
        <w:rPr>
          <w:sz w:val="28"/>
        </w:rPr>
        <w:t xml:space="preserve"> таблице 2313 «Привито детей против» – в дополнительной графе 7 указать число детей, привитых против кори.</w:t>
      </w:r>
    </w:p>
    <w:p w14:paraId="30DED377" w14:textId="77777777" w:rsidR="00286724" w:rsidRPr="009171C0" w:rsidRDefault="00286724" w:rsidP="00B4582A">
      <w:pPr>
        <w:ind w:firstLine="851"/>
        <w:jc w:val="both"/>
        <w:rPr>
          <w:b/>
          <w:sz w:val="28"/>
        </w:rPr>
      </w:pPr>
    </w:p>
    <w:p w14:paraId="6F635924" w14:textId="21005A93" w:rsidR="00286724" w:rsidRPr="009171C0" w:rsidRDefault="00286724" w:rsidP="00B4582A">
      <w:pPr>
        <w:ind w:firstLine="851"/>
        <w:jc w:val="both"/>
        <w:rPr>
          <w:sz w:val="28"/>
        </w:rPr>
      </w:pPr>
      <w:r w:rsidRPr="009171C0">
        <w:rPr>
          <w:b/>
          <w:sz w:val="28"/>
        </w:rPr>
        <w:t>Форма № 1-ДЕТИ – здрав</w:t>
      </w:r>
      <w:r w:rsidRPr="009171C0">
        <w:rPr>
          <w:sz w:val="28"/>
        </w:rPr>
        <w:t xml:space="preserve"> </w:t>
      </w:r>
      <w:r w:rsidRPr="00156929">
        <w:rPr>
          <w:b/>
          <w:bCs/>
          <w:sz w:val="28"/>
        </w:rPr>
        <w:t>– «Сведения о численности беспризорных и безнадзорных несовершеннолетних, помещенных в лечебно-профилактические учреждения»</w:t>
      </w:r>
      <w:r w:rsidRPr="009171C0">
        <w:rPr>
          <w:sz w:val="28"/>
        </w:rPr>
        <w:t xml:space="preserve"> - заполняется на основании форм № 312/у («Статистическая карта беспризорного и безнадзорного несовершеннолетнего, доставленного в лечебно-профилактическое учреждение, имеющее стационар») и № 001/у («Журнал учета приема больных и отказов в госпитализации»).</w:t>
      </w:r>
    </w:p>
    <w:p w14:paraId="562B516B" w14:textId="77777777" w:rsidR="00286724" w:rsidRPr="009171C0" w:rsidRDefault="00286724" w:rsidP="007C2E81">
      <w:pPr>
        <w:ind w:firstLine="851"/>
        <w:rPr>
          <w:b/>
          <w:sz w:val="28"/>
        </w:rPr>
      </w:pPr>
    </w:p>
    <w:p w14:paraId="56DF654A" w14:textId="259F87B4" w:rsidR="00286724" w:rsidRPr="00156929" w:rsidRDefault="00286724" w:rsidP="00B4582A">
      <w:pPr>
        <w:pStyle w:val="1"/>
        <w:ind w:firstLine="595"/>
        <w:jc w:val="both"/>
        <w:rPr>
          <w:bCs/>
        </w:rPr>
      </w:pPr>
      <w:r w:rsidRPr="009171C0">
        <w:rPr>
          <w:b/>
        </w:rPr>
        <w:lastRenderedPageBreak/>
        <w:t xml:space="preserve">Форма № 70 «Сведения о деятельности центра медицинской профилактики» </w:t>
      </w:r>
      <w:r w:rsidRPr="00156929">
        <w:rPr>
          <w:bCs/>
        </w:rPr>
        <w:t>- заполняется полностью.</w:t>
      </w:r>
    </w:p>
    <w:p w14:paraId="533DA58B" w14:textId="77777777" w:rsidR="00286724" w:rsidRPr="009171C0" w:rsidRDefault="00286724" w:rsidP="007A4BDD">
      <w:pPr>
        <w:ind w:firstLine="708"/>
        <w:jc w:val="both"/>
        <w:rPr>
          <w:sz w:val="28"/>
          <w:szCs w:val="28"/>
        </w:rPr>
      </w:pPr>
      <w:r w:rsidRPr="009171C0">
        <w:rPr>
          <w:sz w:val="28"/>
          <w:szCs w:val="28"/>
        </w:rPr>
        <w:t>Региональные и муниципальные центры медицинской профилактики</w:t>
      </w:r>
      <w:r w:rsidR="00FD3E09">
        <w:rPr>
          <w:sz w:val="28"/>
          <w:szCs w:val="28"/>
        </w:rPr>
        <w:t xml:space="preserve">, </w:t>
      </w:r>
      <w:r w:rsidR="00FD3E09" w:rsidRPr="007C6F93">
        <w:rPr>
          <w:sz w:val="28"/>
          <w:szCs w:val="28"/>
        </w:rPr>
        <w:t>центры общественного здоровья и медицинской профилактики</w:t>
      </w:r>
      <w:r w:rsidRPr="009171C0">
        <w:rPr>
          <w:sz w:val="28"/>
          <w:szCs w:val="28"/>
        </w:rPr>
        <w:t>, а также отделения, выполняющие функцию ЦМП</w:t>
      </w:r>
      <w:r w:rsidR="004D1F48" w:rsidRPr="009171C0">
        <w:rPr>
          <w:sz w:val="28"/>
          <w:szCs w:val="28"/>
        </w:rPr>
        <w:t>,</w:t>
      </w:r>
      <w:r w:rsidRPr="009171C0">
        <w:rPr>
          <w:sz w:val="28"/>
          <w:szCs w:val="28"/>
        </w:rPr>
        <w:t xml:space="preserve"> предоставляют отдельно отчетную форму № 70 и пояснительную записку (каждый по своему учреждению; форма пояснительной записки будет предоставлена отдельно).</w:t>
      </w:r>
    </w:p>
    <w:p w14:paraId="7F04A148" w14:textId="77777777" w:rsidR="00286724" w:rsidRPr="009171C0" w:rsidRDefault="00286724" w:rsidP="007A4BDD">
      <w:pPr>
        <w:ind w:firstLine="708"/>
        <w:jc w:val="both"/>
        <w:rPr>
          <w:sz w:val="28"/>
          <w:szCs w:val="28"/>
        </w:rPr>
      </w:pPr>
      <w:r w:rsidRPr="009171C0">
        <w:rPr>
          <w:sz w:val="28"/>
          <w:szCs w:val="28"/>
        </w:rPr>
        <w:t>Свод должен объединять сведения регионального и муниципальных ЦМП (при их наличии).</w:t>
      </w:r>
    </w:p>
    <w:p w14:paraId="1F61ADA1" w14:textId="6ABA3B64" w:rsidR="004C7FAE" w:rsidRDefault="00286724" w:rsidP="000107A7">
      <w:pPr>
        <w:jc w:val="both"/>
        <w:rPr>
          <w:b/>
          <w:sz w:val="28"/>
          <w:szCs w:val="28"/>
        </w:rPr>
      </w:pPr>
      <w:r w:rsidRPr="009171C0">
        <w:rPr>
          <w:sz w:val="28"/>
          <w:szCs w:val="28"/>
        </w:rPr>
        <w:tab/>
      </w:r>
      <w:r w:rsidRPr="009171C0">
        <w:rPr>
          <w:sz w:val="28"/>
          <w:szCs w:val="28"/>
        </w:rPr>
        <w:tab/>
      </w:r>
    </w:p>
    <w:p w14:paraId="014EBD61" w14:textId="7425D71C" w:rsidR="004C7FAE" w:rsidRPr="007C6F93" w:rsidRDefault="004C7FAE" w:rsidP="004C7FAE">
      <w:pPr>
        <w:ind w:firstLine="709"/>
        <w:jc w:val="both"/>
        <w:rPr>
          <w:b/>
          <w:sz w:val="28"/>
          <w:szCs w:val="28"/>
        </w:rPr>
      </w:pPr>
      <w:r w:rsidRPr="007C6F93">
        <w:rPr>
          <w:b/>
          <w:sz w:val="28"/>
          <w:szCs w:val="28"/>
        </w:rPr>
        <w:t>Сведения о численности населения и возрастных категорий пациентов во всех отчетных формах федерального и отраслевого статистического наблюдения заполняются, руководствуясь приказом Росстата от 17.07.2019 №</w:t>
      </w:r>
      <w:r w:rsidR="000B684A">
        <w:rPr>
          <w:b/>
          <w:sz w:val="28"/>
          <w:szCs w:val="28"/>
        </w:rPr>
        <w:t> </w:t>
      </w:r>
      <w:r w:rsidRPr="007C6F93">
        <w:rPr>
          <w:b/>
          <w:sz w:val="28"/>
          <w:szCs w:val="28"/>
        </w:rPr>
        <w:t>409 «Об утверждении методики определения возрастных групп населения».</w:t>
      </w:r>
    </w:p>
    <w:p w14:paraId="44C3D514" w14:textId="77777777" w:rsidR="00D5325C" w:rsidRPr="009171C0" w:rsidRDefault="00D5325C" w:rsidP="00B4582A">
      <w:pPr>
        <w:ind w:firstLine="720"/>
        <w:jc w:val="both"/>
        <w:rPr>
          <w:b/>
          <w:sz w:val="28"/>
          <w:szCs w:val="28"/>
        </w:rPr>
      </w:pPr>
    </w:p>
    <w:sectPr w:rsidR="00D5325C" w:rsidRPr="009171C0" w:rsidSect="00915DB2">
      <w:headerReference w:type="even" r:id="rId8"/>
      <w:headerReference w:type="default" r:id="rId9"/>
      <w:pgSz w:w="11907" w:h="16840" w:code="9"/>
      <w:pgMar w:top="1134" w:right="680"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B3F16" w14:textId="77777777" w:rsidR="00A90EB4" w:rsidRDefault="00A90EB4" w:rsidP="00E342F8">
      <w:r>
        <w:separator/>
      </w:r>
    </w:p>
  </w:endnote>
  <w:endnote w:type="continuationSeparator" w:id="0">
    <w:p w14:paraId="0A8D4BF7" w14:textId="77777777" w:rsidR="00A90EB4" w:rsidRDefault="00A90EB4" w:rsidP="00E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C8E4" w14:textId="77777777" w:rsidR="00A90EB4" w:rsidRDefault="00A90EB4" w:rsidP="00E342F8">
      <w:r>
        <w:separator/>
      </w:r>
    </w:p>
  </w:footnote>
  <w:footnote w:type="continuationSeparator" w:id="0">
    <w:p w14:paraId="1E745041" w14:textId="77777777" w:rsidR="00A90EB4" w:rsidRDefault="00A90EB4" w:rsidP="00E3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48EF" w14:textId="77777777" w:rsidR="000107A7" w:rsidRDefault="000107A7" w:rsidP="009216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23FBDD6" w14:textId="77777777" w:rsidR="000107A7" w:rsidRDefault="000107A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78C0" w14:textId="77777777" w:rsidR="000107A7" w:rsidRDefault="000107A7" w:rsidP="009216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14:paraId="1340108E" w14:textId="77777777" w:rsidR="000107A7" w:rsidRDefault="000107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14BDF"/>
    <w:multiLevelType w:val="hybridMultilevel"/>
    <w:tmpl w:val="ACDADD4A"/>
    <w:lvl w:ilvl="0" w:tplc="FFFFFFFF">
      <w:start w:val="1"/>
      <w:numFmt w:val="bullet"/>
      <w:lvlText w:val="-"/>
      <w:lvlJc w:val="left"/>
      <w:pPr>
        <w:tabs>
          <w:tab w:val="num" w:pos="1545"/>
        </w:tabs>
        <w:ind w:left="1545" w:hanging="390"/>
      </w:pPr>
      <w:rPr>
        <w:rFonts w:ascii="Times New Roman" w:eastAsia="Times New Roman" w:hAnsi="Times New Roman" w:hint="default"/>
      </w:rPr>
    </w:lvl>
    <w:lvl w:ilvl="1" w:tplc="FFFFFFFF">
      <w:start w:val="1"/>
      <w:numFmt w:val="bullet"/>
      <w:lvlText w:val="o"/>
      <w:lvlJc w:val="left"/>
      <w:pPr>
        <w:tabs>
          <w:tab w:val="num" w:pos="2235"/>
        </w:tabs>
        <w:ind w:left="2235" w:hanging="360"/>
      </w:pPr>
      <w:rPr>
        <w:rFonts w:ascii="Courier New" w:hAnsi="Courier New" w:hint="default"/>
      </w:rPr>
    </w:lvl>
    <w:lvl w:ilvl="2" w:tplc="FFFFFFFF">
      <w:start w:val="1"/>
      <w:numFmt w:val="bullet"/>
      <w:lvlText w:val=""/>
      <w:lvlJc w:val="left"/>
      <w:pPr>
        <w:tabs>
          <w:tab w:val="num" w:pos="2955"/>
        </w:tabs>
        <w:ind w:left="2955" w:hanging="360"/>
      </w:pPr>
      <w:rPr>
        <w:rFonts w:ascii="Wingdings" w:hAnsi="Wingdings" w:hint="default"/>
      </w:rPr>
    </w:lvl>
    <w:lvl w:ilvl="3" w:tplc="FFFFFFFF">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 w15:restartNumberingAfterBreak="0">
    <w:nsid w:val="38BA7765"/>
    <w:multiLevelType w:val="hybridMultilevel"/>
    <w:tmpl w:val="C2EA0E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A178EA"/>
    <w:multiLevelType w:val="hybridMultilevel"/>
    <w:tmpl w:val="1B3AF00A"/>
    <w:lvl w:ilvl="0" w:tplc="2E38797C">
      <w:start w:val="1"/>
      <w:numFmt w:val="bullet"/>
      <w:lvlText w:val=""/>
      <w:lvlJc w:val="left"/>
      <w:pPr>
        <w:tabs>
          <w:tab w:val="num" w:pos="720"/>
        </w:tabs>
        <w:ind w:left="720" w:hanging="360"/>
      </w:pPr>
      <w:rPr>
        <w:rFonts w:ascii="Wingdings" w:hAnsi="Wingdings" w:hint="default"/>
      </w:rPr>
    </w:lvl>
    <w:lvl w:ilvl="1" w:tplc="E8DA9FBA" w:tentative="1">
      <w:start w:val="1"/>
      <w:numFmt w:val="bullet"/>
      <w:lvlText w:val=""/>
      <w:lvlJc w:val="left"/>
      <w:pPr>
        <w:tabs>
          <w:tab w:val="num" w:pos="1440"/>
        </w:tabs>
        <w:ind w:left="1440" w:hanging="360"/>
      </w:pPr>
      <w:rPr>
        <w:rFonts w:ascii="Wingdings" w:hAnsi="Wingdings" w:hint="default"/>
      </w:rPr>
    </w:lvl>
    <w:lvl w:ilvl="2" w:tplc="09A093D4" w:tentative="1">
      <w:start w:val="1"/>
      <w:numFmt w:val="bullet"/>
      <w:lvlText w:val=""/>
      <w:lvlJc w:val="left"/>
      <w:pPr>
        <w:tabs>
          <w:tab w:val="num" w:pos="2160"/>
        </w:tabs>
        <w:ind w:left="2160" w:hanging="360"/>
      </w:pPr>
      <w:rPr>
        <w:rFonts w:ascii="Wingdings" w:hAnsi="Wingdings" w:hint="default"/>
      </w:rPr>
    </w:lvl>
    <w:lvl w:ilvl="3" w:tplc="8F3453E0" w:tentative="1">
      <w:start w:val="1"/>
      <w:numFmt w:val="bullet"/>
      <w:lvlText w:val=""/>
      <w:lvlJc w:val="left"/>
      <w:pPr>
        <w:tabs>
          <w:tab w:val="num" w:pos="2880"/>
        </w:tabs>
        <w:ind w:left="2880" w:hanging="360"/>
      </w:pPr>
      <w:rPr>
        <w:rFonts w:ascii="Wingdings" w:hAnsi="Wingdings" w:hint="default"/>
      </w:rPr>
    </w:lvl>
    <w:lvl w:ilvl="4" w:tplc="4D5E68BE" w:tentative="1">
      <w:start w:val="1"/>
      <w:numFmt w:val="bullet"/>
      <w:lvlText w:val=""/>
      <w:lvlJc w:val="left"/>
      <w:pPr>
        <w:tabs>
          <w:tab w:val="num" w:pos="3600"/>
        </w:tabs>
        <w:ind w:left="3600" w:hanging="360"/>
      </w:pPr>
      <w:rPr>
        <w:rFonts w:ascii="Wingdings" w:hAnsi="Wingdings" w:hint="default"/>
      </w:rPr>
    </w:lvl>
    <w:lvl w:ilvl="5" w:tplc="CD722C06" w:tentative="1">
      <w:start w:val="1"/>
      <w:numFmt w:val="bullet"/>
      <w:lvlText w:val=""/>
      <w:lvlJc w:val="left"/>
      <w:pPr>
        <w:tabs>
          <w:tab w:val="num" w:pos="4320"/>
        </w:tabs>
        <w:ind w:left="4320" w:hanging="360"/>
      </w:pPr>
      <w:rPr>
        <w:rFonts w:ascii="Wingdings" w:hAnsi="Wingdings" w:hint="default"/>
      </w:rPr>
    </w:lvl>
    <w:lvl w:ilvl="6" w:tplc="52BED600" w:tentative="1">
      <w:start w:val="1"/>
      <w:numFmt w:val="bullet"/>
      <w:lvlText w:val=""/>
      <w:lvlJc w:val="left"/>
      <w:pPr>
        <w:tabs>
          <w:tab w:val="num" w:pos="5040"/>
        </w:tabs>
        <w:ind w:left="5040" w:hanging="360"/>
      </w:pPr>
      <w:rPr>
        <w:rFonts w:ascii="Wingdings" w:hAnsi="Wingdings" w:hint="default"/>
      </w:rPr>
    </w:lvl>
    <w:lvl w:ilvl="7" w:tplc="72BAA690" w:tentative="1">
      <w:start w:val="1"/>
      <w:numFmt w:val="bullet"/>
      <w:lvlText w:val=""/>
      <w:lvlJc w:val="left"/>
      <w:pPr>
        <w:tabs>
          <w:tab w:val="num" w:pos="5760"/>
        </w:tabs>
        <w:ind w:left="5760" w:hanging="360"/>
      </w:pPr>
      <w:rPr>
        <w:rFonts w:ascii="Wingdings" w:hAnsi="Wingdings" w:hint="default"/>
      </w:rPr>
    </w:lvl>
    <w:lvl w:ilvl="8" w:tplc="7C9C0A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C540B"/>
    <w:multiLevelType w:val="hybridMultilevel"/>
    <w:tmpl w:val="F37A4882"/>
    <w:lvl w:ilvl="0" w:tplc="04190011">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4" w15:restartNumberingAfterBreak="0">
    <w:nsid w:val="4A881A01"/>
    <w:multiLevelType w:val="hybridMultilevel"/>
    <w:tmpl w:val="AA20FF46"/>
    <w:lvl w:ilvl="0" w:tplc="EA2C3062">
      <w:start w:val="1"/>
      <w:numFmt w:val="bullet"/>
      <w:lvlText w:val=""/>
      <w:lvlJc w:val="left"/>
      <w:pPr>
        <w:tabs>
          <w:tab w:val="num" w:pos="720"/>
        </w:tabs>
        <w:ind w:left="720" w:hanging="360"/>
      </w:pPr>
      <w:rPr>
        <w:rFonts w:ascii="Wingdings" w:hAnsi="Wingdings" w:hint="default"/>
      </w:rPr>
    </w:lvl>
    <w:lvl w:ilvl="1" w:tplc="8C60AFA8" w:tentative="1">
      <w:start w:val="1"/>
      <w:numFmt w:val="bullet"/>
      <w:lvlText w:val=""/>
      <w:lvlJc w:val="left"/>
      <w:pPr>
        <w:tabs>
          <w:tab w:val="num" w:pos="1440"/>
        </w:tabs>
        <w:ind w:left="1440" w:hanging="360"/>
      </w:pPr>
      <w:rPr>
        <w:rFonts w:ascii="Wingdings" w:hAnsi="Wingdings" w:hint="default"/>
      </w:rPr>
    </w:lvl>
    <w:lvl w:ilvl="2" w:tplc="5824BFD8" w:tentative="1">
      <w:start w:val="1"/>
      <w:numFmt w:val="bullet"/>
      <w:lvlText w:val=""/>
      <w:lvlJc w:val="left"/>
      <w:pPr>
        <w:tabs>
          <w:tab w:val="num" w:pos="2160"/>
        </w:tabs>
        <w:ind w:left="2160" w:hanging="360"/>
      </w:pPr>
      <w:rPr>
        <w:rFonts w:ascii="Wingdings" w:hAnsi="Wingdings" w:hint="default"/>
      </w:rPr>
    </w:lvl>
    <w:lvl w:ilvl="3" w:tplc="5738746C" w:tentative="1">
      <w:start w:val="1"/>
      <w:numFmt w:val="bullet"/>
      <w:lvlText w:val=""/>
      <w:lvlJc w:val="left"/>
      <w:pPr>
        <w:tabs>
          <w:tab w:val="num" w:pos="2880"/>
        </w:tabs>
        <w:ind w:left="2880" w:hanging="360"/>
      </w:pPr>
      <w:rPr>
        <w:rFonts w:ascii="Wingdings" w:hAnsi="Wingdings" w:hint="default"/>
      </w:rPr>
    </w:lvl>
    <w:lvl w:ilvl="4" w:tplc="C96CE114" w:tentative="1">
      <w:start w:val="1"/>
      <w:numFmt w:val="bullet"/>
      <w:lvlText w:val=""/>
      <w:lvlJc w:val="left"/>
      <w:pPr>
        <w:tabs>
          <w:tab w:val="num" w:pos="3600"/>
        </w:tabs>
        <w:ind w:left="3600" w:hanging="360"/>
      </w:pPr>
      <w:rPr>
        <w:rFonts w:ascii="Wingdings" w:hAnsi="Wingdings" w:hint="default"/>
      </w:rPr>
    </w:lvl>
    <w:lvl w:ilvl="5" w:tplc="5A169420" w:tentative="1">
      <w:start w:val="1"/>
      <w:numFmt w:val="bullet"/>
      <w:lvlText w:val=""/>
      <w:lvlJc w:val="left"/>
      <w:pPr>
        <w:tabs>
          <w:tab w:val="num" w:pos="4320"/>
        </w:tabs>
        <w:ind w:left="4320" w:hanging="360"/>
      </w:pPr>
      <w:rPr>
        <w:rFonts w:ascii="Wingdings" w:hAnsi="Wingdings" w:hint="default"/>
      </w:rPr>
    </w:lvl>
    <w:lvl w:ilvl="6" w:tplc="F6BE8602" w:tentative="1">
      <w:start w:val="1"/>
      <w:numFmt w:val="bullet"/>
      <w:lvlText w:val=""/>
      <w:lvlJc w:val="left"/>
      <w:pPr>
        <w:tabs>
          <w:tab w:val="num" w:pos="5040"/>
        </w:tabs>
        <w:ind w:left="5040" w:hanging="360"/>
      </w:pPr>
      <w:rPr>
        <w:rFonts w:ascii="Wingdings" w:hAnsi="Wingdings" w:hint="default"/>
      </w:rPr>
    </w:lvl>
    <w:lvl w:ilvl="7" w:tplc="60B0BFC2" w:tentative="1">
      <w:start w:val="1"/>
      <w:numFmt w:val="bullet"/>
      <w:lvlText w:val=""/>
      <w:lvlJc w:val="left"/>
      <w:pPr>
        <w:tabs>
          <w:tab w:val="num" w:pos="5760"/>
        </w:tabs>
        <w:ind w:left="5760" w:hanging="360"/>
      </w:pPr>
      <w:rPr>
        <w:rFonts w:ascii="Wingdings" w:hAnsi="Wingdings" w:hint="default"/>
      </w:rPr>
    </w:lvl>
    <w:lvl w:ilvl="8" w:tplc="E5A815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B1587"/>
    <w:multiLevelType w:val="hybridMultilevel"/>
    <w:tmpl w:val="26922186"/>
    <w:lvl w:ilvl="0" w:tplc="6444E17C">
      <w:start w:val="1"/>
      <w:numFmt w:val="bullet"/>
      <w:lvlText w:val=""/>
      <w:lvlJc w:val="left"/>
      <w:pPr>
        <w:tabs>
          <w:tab w:val="num" w:pos="720"/>
        </w:tabs>
        <w:ind w:left="720" w:hanging="360"/>
      </w:pPr>
      <w:rPr>
        <w:rFonts w:ascii="Wingdings" w:hAnsi="Wingdings" w:hint="default"/>
      </w:rPr>
    </w:lvl>
    <w:lvl w:ilvl="1" w:tplc="DF80ED76" w:tentative="1">
      <w:start w:val="1"/>
      <w:numFmt w:val="bullet"/>
      <w:lvlText w:val=""/>
      <w:lvlJc w:val="left"/>
      <w:pPr>
        <w:tabs>
          <w:tab w:val="num" w:pos="1440"/>
        </w:tabs>
        <w:ind w:left="1440" w:hanging="360"/>
      </w:pPr>
      <w:rPr>
        <w:rFonts w:ascii="Wingdings" w:hAnsi="Wingdings" w:hint="default"/>
      </w:rPr>
    </w:lvl>
    <w:lvl w:ilvl="2" w:tplc="6756D40C" w:tentative="1">
      <w:start w:val="1"/>
      <w:numFmt w:val="bullet"/>
      <w:lvlText w:val=""/>
      <w:lvlJc w:val="left"/>
      <w:pPr>
        <w:tabs>
          <w:tab w:val="num" w:pos="2160"/>
        </w:tabs>
        <w:ind w:left="2160" w:hanging="360"/>
      </w:pPr>
      <w:rPr>
        <w:rFonts w:ascii="Wingdings" w:hAnsi="Wingdings" w:hint="default"/>
      </w:rPr>
    </w:lvl>
    <w:lvl w:ilvl="3" w:tplc="922E6736" w:tentative="1">
      <w:start w:val="1"/>
      <w:numFmt w:val="bullet"/>
      <w:lvlText w:val=""/>
      <w:lvlJc w:val="left"/>
      <w:pPr>
        <w:tabs>
          <w:tab w:val="num" w:pos="2880"/>
        </w:tabs>
        <w:ind w:left="2880" w:hanging="360"/>
      </w:pPr>
      <w:rPr>
        <w:rFonts w:ascii="Wingdings" w:hAnsi="Wingdings" w:hint="default"/>
      </w:rPr>
    </w:lvl>
    <w:lvl w:ilvl="4" w:tplc="08CE1608" w:tentative="1">
      <w:start w:val="1"/>
      <w:numFmt w:val="bullet"/>
      <w:lvlText w:val=""/>
      <w:lvlJc w:val="left"/>
      <w:pPr>
        <w:tabs>
          <w:tab w:val="num" w:pos="3600"/>
        </w:tabs>
        <w:ind w:left="3600" w:hanging="360"/>
      </w:pPr>
      <w:rPr>
        <w:rFonts w:ascii="Wingdings" w:hAnsi="Wingdings" w:hint="default"/>
      </w:rPr>
    </w:lvl>
    <w:lvl w:ilvl="5" w:tplc="79D42CEA" w:tentative="1">
      <w:start w:val="1"/>
      <w:numFmt w:val="bullet"/>
      <w:lvlText w:val=""/>
      <w:lvlJc w:val="left"/>
      <w:pPr>
        <w:tabs>
          <w:tab w:val="num" w:pos="4320"/>
        </w:tabs>
        <w:ind w:left="4320" w:hanging="360"/>
      </w:pPr>
      <w:rPr>
        <w:rFonts w:ascii="Wingdings" w:hAnsi="Wingdings" w:hint="default"/>
      </w:rPr>
    </w:lvl>
    <w:lvl w:ilvl="6" w:tplc="656ECE16" w:tentative="1">
      <w:start w:val="1"/>
      <w:numFmt w:val="bullet"/>
      <w:lvlText w:val=""/>
      <w:lvlJc w:val="left"/>
      <w:pPr>
        <w:tabs>
          <w:tab w:val="num" w:pos="5040"/>
        </w:tabs>
        <w:ind w:left="5040" w:hanging="360"/>
      </w:pPr>
      <w:rPr>
        <w:rFonts w:ascii="Wingdings" w:hAnsi="Wingdings" w:hint="default"/>
      </w:rPr>
    </w:lvl>
    <w:lvl w:ilvl="7" w:tplc="E0DCE46E" w:tentative="1">
      <w:start w:val="1"/>
      <w:numFmt w:val="bullet"/>
      <w:lvlText w:val=""/>
      <w:lvlJc w:val="left"/>
      <w:pPr>
        <w:tabs>
          <w:tab w:val="num" w:pos="5760"/>
        </w:tabs>
        <w:ind w:left="5760" w:hanging="360"/>
      </w:pPr>
      <w:rPr>
        <w:rFonts w:ascii="Wingdings" w:hAnsi="Wingdings" w:hint="default"/>
      </w:rPr>
    </w:lvl>
    <w:lvl w:ilvl="8" w:tplc="D4508B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87D91"/>
    <w:multiLevelType w:val="hybridMultilevel"/>
    <w:tmpl w:val="DBD2A2CC"/>
    <w:lvl w:ilvl="0" w:tplc="0E52A9FC">
      <w:start w:val="1"/>
      <w:numFmt w:val="bullet"/>
      <w:lvlText w:val=""/>
      <w:lvlJc w:val="left"/>
      <w:pPr>
        <w:tabs>
          <w:tab w:val="num" w:pos="720"/>
        </w:tabs>
        <w:ind w:left="720" w:hanging="360"/>
      </w:pPr>
      <w:rPr>
        <w:rFonts w:ascii="Wingdings" w:hAnsi="Wingdings" w:hint="default"/>
      </w:rPr>
    </w:lvl>
    <w:lvl w:ilvl="1" w:tplc="9EE68938" w:tentative="1">
      <w:start w:val="1"/>
      <w:numFmt w:val="bullet"/>
      <w:lvlText w:val=""/>
      <w:lvlJc w:val="left"/>
      <w:pPr>
        <w:tabs>
          <w:tab w:val="num" w:pos="1440"/>
        </w:tabs>
        <w:ind w:left="1440" w:hanging="360"/>
      </w:pPr>
      <w:rPr>
        <w:rFonts w:ascii="Wingdings" w:hAnsi="Wingdings" w:hint="default"/>
      </w:rPr>
    </w:lvl>
    <w:lvl w:ilvl="2" w:tplc="B65697AA" w:tentative="1">
      <w:start w:val="1"/>
      <w:numFmt w:val="bullet"/>
      <w:lvlText w:val=""/>
      <w:lvlJc w:val="left"/>
      <w:pPr>
        <w:tabs>
          <w:tab w:val="num" w:pos="2160"/>
        </w:tabs>
        <w:ind w:left="2160" w:hanging="360"/>
      </w:pPr>
      <w:rPr>
        <w:rFonts w:ascii="Wingdings" w:hAnsi="Wingdings" w:hint="default"/>
      </w:rPr>
    </w:lvl>
    <w:lvl w:ilvl="3" w:tplc="F842A3A8" w:tentative="1">
      <w:start w:val="1"/>
      <w:numFmt w:val="bullet"/>
      <w:lvlText w:val=""/>
      <w:lvlJc w:val="left"/>
      <w:pPr>
        <w:tabs>
          <w:tab w:val="num" w:pos="2880"/>
        </w:tabs>
        <w:ind w:left="2880" w:hanging="360"/>
      </w:pPr>
      <w:rPr>
        <w:rFonts w:ascii="Wingdings" w:hAnsi="Wingdings" w:hint="default"/>
      </w:rPr>
    </w:lvl>
    <w:lvl w:ilvl="4" w:tplc="F5D48E44" w:tentative="1">
      <w:start w:val="1"/>
      <w:numFmt w:val="bullet"/>
      <w:lvlText w:val=""/>
      <w:lvlJc w:val="left"/>
      <w:pPr>
        <w:tabs>
          <w:tab w:val="num" w:pos="3600"/>
        </w:tabs>
        <w:ind w:left="3600" w:hanging="360"/>
      </w:pPr>
      <w:rPr>
        <w:rFonts w:ascii="Wingdings" w:hAnsi="Wingdings" w:hint="default"/>
      </w:rPr>
    </w:lvl>
    <w:lvl w:ilvl="5" w:tplc="61EC0BDC" w:tentative="1">
      <w:start w:val="1"/>
      <w:numFmt w:val="bullet"/>
      <w:lvlText w:val=""/>
      <w:lvlJc w:val="left"/>
      <w:pPr>
        <w:tabs>
          <w:tab w:val="num" w:pos="4320"/>
        </w:tabs>
        <w:ind w:left="4320" w:hanging="360"/>
      </w:pPr>
      <w:rPr>
        <w:rFonts w:ascii="Wingdings" w:hAnsi="Wingdings" w:hint="default"/>
      </w:rPr>
    </w:lvl>
    <w:lvl w:ilvl="6" w:tplc="3E7EC06A" w:tentative="1">
      <w:start w:val="1"/>
      <w:numFmt w:val="bullet"/>
      <w:lvlText w:val=""/>
      <w:lvlJc w:val="left"/>
      <w:pPr>
        <w:tabs>
          <w:tab w:val="num" w:pos="5040"/>
        </w:tabs>
        <w:ind w:left="5040" w:hanging="360"/>
      </w:pPr>
      <w:rPr>
        <w:rFonts w:ascii="Wingdings" w:hAnsi="Wingdings" w:hint="default"/>
      </w:rPr>
    </w:lvl>
    <w:lvl w:ilvl="7" w:tplc="12F0E182" w:tentative="1">
      <w:start w:val="1"/>
      <w:numFmt w:val="bullet"/>
      <w:lvlText w:val=""/>
      <w:lvlJc w:val="left"/>
      <w:pPr>
        <w:tabs>
          <w:tab w:val="num" w:pos="5760"/>
        </w:tabs>
        <w:ind w:left="5760" w:hanging="360"/>
      </w:pPr>
      <w:rPr>
        <w:rFonts w:ascii="Wingdings" w:hAnsi="Wingdings" w:hint="default"/>
      </w:rPr>
    </w:lvl>
    <w:lvl w:ilvl="8" w:tplc="D85856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78343B"/>
    <w:multiLevelType w:val="hybridMultilevel"/>
    <w:tmpl w:val="17D497F2"/>
    <w:lvl w:ilvl="0" w:tplc="0419000F">
      <w:start w:val="1"/>
      <w:numFmt w:val="decimal"/>
      <w:lvlText w:val="%1."/>
      <w:lvlJc w:val="left"/>
      <w:pPr>
        <w:tabs>
          <w:tab w:val="num" w:pos="720"/>
        </w:tabs>
        <w:ind w:left="720" w:hanging="360"/>
      </w:pPr>
      <w:rPr>
        <w:rFonts w:hint="default"/>
      </w:rPr>
    </w:lvl>
    <w:lvl w:ilvl="1" w:tplc="A12E0028">
      <w:start w:val="1"/>
      <w:numFmt w:val="bullet"/>
      <w:lvlText w:val=""/>
      <w:lvlJc w:val="left"/>
      <w:pPr>
        <w:tabs>
          <w:tab w:val="num" w:pos="1440"/>
        </w:tabs>
        <w:ind w:left="1440" w:hanging="360"/>
      </w:pPr>
      <w:rPr>
        <w:rFonts w:ascii="Wingdings 3" w:hAnsi="Wingdings 3" w:hint="default"/>
      </w:rPr>
    </w:lvl>
    <w:lvl w:ilvl="2" w:tplc="778E1CB6" w:tentative="1">
      <w:start w:val="1"/>
      <w:numFmt w:val="bullet"/>
      <w:lvlText w:val=""/>
      <w:lvlJc w:val="left"/>
      <w:pPr>
        <w:tabs>
          <w:tab w:val="num" w:pos="2160"/>
        </w:tabs>
        <w:ind w:left="2160" w:hanging="360"/>
      </w:pPr>
      <w:rPr>
        <w:rFonts w:ascii="Wingdings 3" w:hAnsi="Wingdings 3" w:hint="default"/>
      </w:rPr>
    </w:lvl>
    <w:lvl w:ilvl="3" w:tplc="BA62FB38" w:tentative="1">
      <w:start w:val="1"/>
      <w:numFmt w:val="bullet"/>
      <w:lvlText w:val=""/>
      <w:lvlJc w:val="left"/>
      <w:pPr>
        <w:tabs>
          <w:tab w:val="num" w:pos="2880"/>
        </w:tabs>
        <w:ind w:left="2880" w:hanging="360"/>
      </w:pPr>
      <w:rPr>
        <w:rFonts w:ascii="Wingdings 3" w:hAnsi="Wingdings 3" w:hint="default"/>
      </w:rPr>
    </w:lvl>
    <w:lvl w:ilvl="4" w:tplc="39D89A70" w:tentative="1">
      <w:start w:val="1"/>
      <w:numFmt w:val="bullet"/>
      <w:lvlText w:val=""/>
      <w:lvlJc w:val="left"/>
      <w:pPr>
        <w:tabs>
          <w:tab w:val="num" w:pos="3600"/>
        </w:tabs>
        <w:ind w:left="3600" w:hanging="360"/>
      </w:pPr>
      <w:rPr>
        <w:rFonts w:ascii="Wingdings 3" w:hAnsi="Wingdings 3" w:hint="default"/>
      </w:rPr>
    </w:lvl>
    <w:lvl w:ilvl="5" w:tplc="5C24276E" w:tentative="1">
      <w:start w:val="1"/>
      <w:numFmt w:val="bullet"/>
      <w:lvlText w:val=""/>
      <w:lvlJc w:val="left"/>
      <w:pPr>
        <w:tabs>
          <w:tab w:val="num" w:pos="4320"/>
        </w:tabs>
        <w:ind w:left="4320" w:hanging="360"/>
      </w:pPr>
      <w:rPr>
        <w:rFonts w:ascii="Wingdings 3" w:hAnsi="Wingdings 3" w:hint="default"/>
      </w:rPr>
    </w:lvl>
    <w:lvl w:ilvl="6" w:tplc="0BEA64D0" w:tentative="1">
      <w:start w:val="1"/>
      <w:numFmt w:val="bullet"/>
      <w:lvlText w:val=""/>
      <w:lvlJc w:val="left"/>
      <w:pPr>
        <w:tabs>
          <w:tab w:val="num" w:pos="5040"/>
        </w:tabs>
        <w:ind w:left="5040" w:hanging="360"/>
      </w:pPr>
      <w:rPr>
        <w:rFonts w:ascii="Wingdings 3" w:hAnsi="Wingdings 3" w:hint="default"/>
      </w:rPr>
    </w:lvl>
    <w:lvl w:ilvl="7" w:tplc="DC44A5E0" w:tentative="1">
      <w:start w:val="1"/>
      <w:numFmt w:val="bullet"/>
      <w:lvlText w:val=""/>
      <w:lvlJc w:val="left"/>
      <w:pPr>
        <w:tabs>
          <w:tab w:val="num" w:pos="5760"/>
        </w:tabs>
        <w:ind w:left="5760" w:hanging="360"/>
      </w:pPr>
      <w:rPr>
        <w:rFonts w:ascii="Wingdings 3" w:hAnsi="Wingdings 3" w:hint="default"/>
      </w:rPr>
    </w:lvl>
    <w:lvl w:ilvl="8" w:tplc="F030EC0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0083EA6"/>
    <w:multiLevelType w:val="singleLevel"/>
    <w:tmpl w:val="3BBCE45C"/>
    <w:lvl w:ilvl="0">
      <w:start w:val="1"/>
      <w:numFmt w:val="bullet"/>
      <w:lvlText w:val="-"/>
      <w:lvlJc w:val="left"/>
      <w:pPr>
        <w:tabs>
          <w:tab w:val="num" w:pos="1020"/>
        </w:tabs>
        <w:ind w:left="1020" w:hanging="375"/>
      </w:pPr>
      <w:rPr>
        <w:rFonts w:hint="default"/>
      </w:rPr>
    </w:lvl>
  </w:abstractNum>
  <w:abstractNum w:abstractNumId="9" w15:restartNumberingAfterBreak="0">
    <w:nsid w:val="71517067"/>
    <w:multiLevelType w:val="hybridMultilevel"/>
    <w:tmpl w:val="C4AA391A"/>
    <w:lvl w:ilvl="0" w:tplc="169EF0F6">
      <w:start w:val="1"/>
      <w:numFmt w:val="bullet"/>
      <w:lvlText w:val=""/>
      <w:lvlJc w:val="left"/>
      <w:pPr>
        <w:tabs>
          <w:tab w:val="num" w:pos="720"/>
        </w:tabs>
        <w:ind w:left="720" w:hanging="360"/>
      </w:pPr>
      <w:rPr>
        <w:rFonts w:ascii="Wingdings" w:hAnsi="Wingdings" w:hint="default"/>
      </w:rPr>
    </w:lvl>
    <w:lvl w:ilvl="1" w:tplc="D8224E88" w:tentative="1">
      <w:start w:val="1"/>
      <w:numFmt w:val="bullet"/>
      <w:lvlText w:val=""/>
      <w:lvlJc w:val="left"/>
      <w:pPr>
        <w:tabs>
          <w:tab w:val="num" w:pos="1440"/>
        </w:tabs>
        <w:ind w:left="1440" w:hanging="360"/>
      </w:pPr>
      <w:rPr>
        <w:rFonts w:ascii="Wingdings" w:hAnsi="Wingdings" w:hint="default"/>
      </w:rPr>
    </w:lvl>
    <w:lvl w:ilvl="2" w:tplc="10F01E40" w:tentative="1">
      <w:start w:val="1"/>
      <w:numFmt w:val="bullet"/>
      <w:lvlText w:val=""/>
      <w:lvlJc w:val="left"/>
      <w:pPr>
        <w:tabs>
          <w:tab w:val="num" w:pos="2160"/>
        </w:tabs>
        <w:ind w:left="2160" w:hanging="360"/>
      </w:pPr>
      <w:rPr>
        <w:rFonts w:ascii="Wingdings" w:hAnsi="Wingdings" w:hint="default"/>
      </w:rPr>
    </w:lvl>
    <w:lvl w:ilvl="3" w:tplc="FEBAAD98" w:tentative="1">
      <w:start w:val="1"/>
      <w:numFmt w:val="bullet"/>
      <w:lvlText w:val=""/>
      <w:lvlJc w:val="left"/>
      <w:pPr>
        <w:tabs>
          <w:tab w:val="num" w:pos="2880"/>
        </w:tabs>
        <w:ind w:left="2880" w:hanging="360"/>
      </w:pPr>
      <w:rPr>
        <w:rFonts w:ascii="Wingdings" w:hAnsi="Wingdings" w:hint="default"/>
      </w:rPr>
    </w:lvl>
    <w:lvl w:ilvl="4" w:tplc="5260A8CE" w:tentative="1">
      <w:start w:val="1"/>
      <w:numFmt w:val="bullet"/>
      <w:lvlText w:val=""/>
      <w:lvlJc w:val="left"/>
      <w:pPr>
        <w:tabs>
          <w:tab w:val="num" w:pos="3600"/>
        </w:tabs>
        <w:ind w:left="3600" w:hanging="360"/>
      </w:pPr>
      <w:rPr>
        <w:rFonts w:ascii="Wingdings" w:hAnsi="Wingdings" w:hint="default"/>
      </w:rPr>
    </w:lvl>
    <w:lvl w:ilvl="5" w:tplc="66C4D3B2" w:tentative="1">
      <w:start w:val="1"/>
      <w:numFmt w:val="bullet"/>
      <w:lvlText w:val=""/>
      <w:lvlJc w:val="left"/>
      <w:pPr>
        <w:tabs>
          <w:tab w:val="num" w:pos="4320"/>
        </w:tabs>
        <w:ind w:left="4320" w:hanging="360"/>
      </w:pPr>
      <w:rPr>
        <w:rFonts w:ascii="Wingdings" w:hAnsi="Wingdings" w:hint="default"/>
      </w:rPr>
    </w:lvl>
    <w:lvl w:ilvl="6" w:tplc="05EECEB0" w:tentative="1">
      <w:start w:val="1"/>
      <w:numFmt w:val="bullet"/>
      <w:lvlText w:val=""/>
      <w:lvlJc w:val="left"/>
      <w:pPr>
        <w:tabs>
          <w:tab w:val="num" w:pos="5040"/>
        </w:tabs>
        <w:ind w:left="5040" w:hanging="360"/>
      </w:pPr>
      <w:rPr>
        <w:rFonts w:ascii="Wingdings" w:hAnsi="Wingdings" w:hint="default"/>
      </w:rPr>
    </w:lvl>
    <w:lvl w:ilvl="7" w:tplc="C92C29F2" w:tentative="1">
      <w:start w:val="1"/>
      <w:numFmt w:val="bullet"/>
      <w:lvlText w:val=""/>
      <w:lvlJc w:val="left"/>
      <w:pPr>
        <w:tabs>
          <w:tab w:val="num" w:pos="5760"/>
        </w:tabs>
        <w:ind w:left="5760" w:hanging="360"/>
      </w:pPr>
      <w:rPr>
        <w:rFonts w:ascii="Wingdings" w:hAnsi="Wingdings" w:hint="default"/>
      </w:rPr>
    </w:lvl>
    <w:lvl w:ilvl="8" w:tplc="7E5C02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D2926"/>
    <w:multiLevelType w:val="hybridMultilevel"/>
    <w:tmpl w:val="CD908E1E"/>
    <w:lvl w:ilvl="0" w:tplc="2C483F1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EA76DB"/>
    <w:multiLevelType w:val="hybridMultilevel"/>
    <w:tmpl w:val="1B4A4E60"/>
    <w:lvl w:ilvl="0" w:tplc="22AEB8C8">
      <w:start w:val="1"/>
      <w:numFmt w:val="bullet"/>
      <w:lvlText w:val=""/>
      <w:lvlJc w:val="left"/>
      <w:pPr>
        <w:tabs>
          <w:tab w:val="num" w:pos="720"/>
        </w:tabs>
        <w:ind w:left="720" w:hanging="360"/>
      </w:pPr>
      <w:rPr>
        <w:rFonts w:ascii="Wingdings" w:hAnsi="Wingdings" w:hint="default"/>
      </w:rPr>
    </w:lvl>
    <w:lvl w:ilvl="1" w:tplc="82DE0436" w:tentative="1">
      <w:start w:val="1"/>
      <w:numFmt w:val="bullet"/>
      <w:lvlText w:val=""/>
      <w:lvlJc w:val="left"/>
      <w:pPr>
        <w:tabs>
          <w:tab w:val="num" w:pos="1440"/>
        </w:tabs>
        <w:ind w:left="1440" w:hanging="360"/>
      </w:pPr>
      <w:rPr>
        <w:rFonts w:ascii="Wingdings" w:hAnsi="Wingdings" w:hint="default"/>
      </w:rPr>
    </w:lvl>
    <w:lvl w:ilvl="2" w:tplc="EB0A8E52" w:tentative="1">
      <w:start w:val="1"/>
      <w:numFmt w:val="bullet"/>
      <w:lvlText w:val=""/>
      <w:lvlJc w:val="left"/>
      <w:pPr>
        <w:tabs>
          <w:tab w:val="num" w:pos="2160"/>
        </w:tabs>
        <w:ind w:left="2160" w:hanging="360"/>
      </w:pPr>
      <w:rPr>
        <w:rFonts w:ascii="Wingdings" w:hAnsi="Wingdings" w:hint="default"/>
      </w:rPr>
    </w:lvl>
    <w:lvl w:ilvl="3" w:tplc="4CA0F6E6" w:tentative="1">
      <w:start w:val="1"/>
      <w:numFmt w:val="bullet"/>
      <w:lvlText w:val=""/>
      <w:lvlJc w:val="left"/>
      <w:pPr>
        <w:tabs>
          <w:tab w:val="num" w:pos="2880"/>
        </w:tabs>
        <w:ind w:left="2880" w:hanging="360"/>
      </w:pPr>
      <w:rPr>
        <w:rFonts w:ascii="Wingdings" w:hAnsi="Wingdings" w:hint="default"/>
      </w:rPr>
    </w:lvl>
    <w:lvl w:ilvl="4" w:tplc="71AAE790" w:tentative="1">
      <w:start w:val="1"/>
      <w:numFmt w:val="bullet"/>
      <w:lvlText w:val=""/>
      <w:lvlJc w:val="left"/>
      <w:pPr>
        <w:tabs>
          <w:tab w:val="num" w:pos="3600"/>
        </w:tabs>
        <w:ind w:left="3600" w:hanging="360"/>
      </w:pPr>
      <w:rPr>
        <w:rFonts w:ascii="Wingdings" w:hAnsi="Wingdings" w:hint="default"/>
      </w:rPr>
    </w:lvl>
    <w:lvl w:ilvl="5" w:tplc="08645094" w:tentative="1">
      <w:start w:val="1"/>
      <w:numFmt w:val="bullet"/>
      <w:lvlText w:val=""/>
      <w:lvlJc w:val="left"/>
      <w:pPr>
        <w:tabs>
          <w:tab w:val="num" w:pos="4320"/>
        </w:tabs>
        <w:ind w:left="4320" w:hanging="360"/>
      </w:pPr>
      <w:rPr>
        <w:rFonts w:ascii="Wingdings" w:hAnsi="Wingdings" w:hint="default"/>
      </w:rPr>
    </w:lvl>
    <w:lvl w:ilvl="6" w:tplc="9830E648" w:tentative="1">
      <w:start w:val="1"/>
      <w:numFmt w:val="bullet"/>
      <w:lvlText w:val=""/>
      <w:lvlJc w:val="left"/>
      <w:pPr>
        <w:tabs>
          <w:tab w:val="num" w:pos="5040"/>
        </w:tabs>
        <w:ind w:left="5040" w:hanging="360"/>
      </w:pPr>
      <w:rPr>
        <w:rFonts w:ascii="Wingdings" w:hAnsi="Wingdings" w:hint="default"/>
      </w:rPr>
    </w:lvl>
    <w:lvl w:ilvl="7" w:tplc="00E258FE" w:tentative="1">
      <w:start w:val="1"/>
      <w:numFmt w:val="bullet"/>
      <w:lvlText w:val=""/>
      <w:lvlJc w:val="left"/>
      <w:pPr>
        <w:tabs>
          <w:tab w:val="num" w:pos="5760"/>
        </w:tabs>
        <w:ind w:left="5760" w:hanging="360"/>
      </w:pPr>
      <w:rPr>
        <w:rFonts w:ascii="Wingdings" w:hAnsi="Wingdings" w:hint="default"/>
      </w:rPr>
    </w:lvl>
    <w:lvl w:ilvl="8" w:tplc="6F4050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6"/>
  </w:num>
  <w:num w:numId="6">
    <w:abstractNumId w:val="5"/>
  </w:num>
  <w:num w:numId="7">
    <w:abstractNumId w:val="4"/>
  </w:num>
  <w:num w:numId="8">
    <w:abstractNumId w:val="7"/>
  </w:num>
  <w:num w:numId="9">
    <w:abstractNumId w:val="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82A"/>
    <w:rsid w:val="000021A3"/>
    <w:rsid w:val="00003B56"/>
    <w:rsid w:val="00006C67"/>
    <w:rsid w:val="00007942"/>
    <w:rsid w:val="000107A7"/>
    <w:rsid w:val="000114BB"/>
    <w:rsid w:val="00013B69"/>
    <w:rsid w:val="00014204"/>
    <w:rsid w:val="00014FFB"/>
    <w:rsid w:val="000200D7"/>
    <w:rsid w:val="00023554"/>
    <w:rsid w:val="00025F7B"/>
    <w:rsid w:val="00026073"/>
    <w:rsid w:val="000266B8"/>
    <w:rsid w:val="00026719"/>
    <w:rsid w:val="000309BE"/>
    <w:rsid w:val="0003368B"/>
    <w:rsid w:val="000337A6"/>
    <w:rsid w:val="00033C8D"/>
    <w:rsid w:val="0003740F"/>
    <w:rsid w:val="00043642"/>
    <w:rsid w:val="00045092"/>
    <w:rsid w:val="000450BD"/>
    <w:rsid w:val="000453FF"/>
    <w:rsid w:val="0004636D"/>
    <w:rsid w:val="00046EF9"/>
    <w:rsid w:val="000511CB"/>
    <w:rsid w:val="00052921"/>
    <w:rsid w:val="000537F7"/>
    <w:rsid w:val="00055BBA"/>
    <w:rsid w:val="00056D86"/>
    <w:rsid w:val="00060BDC"/>
    <w:rsid w:val="00062801"/>
    <w:rsid w:val="00063899"/>
    <w:rsid w:val="00067780"/>
    <w:rsid w:val="00067AED"/>
    <w:rsid w:val="000731B6"/>
    <w:rsid w:val="00076B10"/>
    <w:rsid w:val="00077FA7"/>
    <w:rsid w:val="00080441"/>
    <w:rsid w:val="0008062E"/>
    <w:rsid w:val="00082711"/>
    <w:rsid w:val="00082E62"/>
    <w:rsid w:val="00086CB8"/>
    <w:rsid w:val="0008752F"/>
    <w:rsid w:val="0009053B"/>
    <w:rsid w:val="00090735"/>
    <w:rsid w:val="000946B5"/>
    <w:rsid w:val="00096512"/>
    <w:rsid w:val="000A0BEA"/>
    <w:rsid w:val="000A134D"/>
    <w:rsid w:val="000A1DBC"/>
    <w:rsid w:val="000A20CF"/>
    <w:rsid w:val="000A3337"/>
    <w:rsid w:val="000A3A39"/>
    <w:rsid w:val="000A4F53"/>
    <w:rsid w:val="000A5572"/>
    <w:rsid w:val="000A59BA"/>
    <w:rsid w:val="000B5D88"/>
    <w:rsid w:val="000B684A"/>
    <w:rsid w:val="000B6970"/>
    <w:rsid w:val="000B6E3F"/>
    <w:rsid w:val="000B74DF"/>
    <w:rsid w:val="000B79D2"/>
    <w:rsid w:val="000C00F5"/>
    <w:rsid w:val="000C2BB8"/>
    <w:rsid w:val="000C3248"/>
    <w:rsid w:val="000C3AAC"/>
    <w:rsid w:val="000C3AEF"/>
    <w:rsid w:val="000C5E92"/>
    <w:rsid w:val="000C627D"/>
    <w:rsid w:val="000D01A2"/>
    <w:rsid w:val="000D1BDB"/>
    <w:rsid w:val="000D2B5A"/>
    <w:rsid w:val="000D3354"/>
    <w:rsid w:val="000D40E5"/>
    <w:rsid w:val="000D47FE"/>
    <w:rsid w:val="000D4C02"/>
    <w:rsid w:val="000D6129"/>
    <w:rsid w:val="000D7206"/>
    <w:rsid w:val="000D761F"/>
    <w:rsid w:val="000E070B"/>
    <w:rsid w:val="000E194B"/>
    <w:rsid w:val="000E31DA"/>
    <w:rsid w:val="000E45A5"/>
    <w:rsid w:val="000E5152"/>
    <w:rsid w:val="000E5A3A"/>
    <w:rsid w:val="000E5C47"/>
    <w:rsid w:val="000E78C2"/>
    <w:rsid w:val="000F24A3"/>
    <w:rsid w:val="000F2B8B"/>
    <w:rsid w:val="000F32D7"/>
    <w:rsid w:val="000F54D9"/>
    <w:rsid w:val="000F5A27"/>
    <w:rsid w:val="000F6116"/>
    <w:rsid w:val="001000A1"/>
    <w:rsid w:val="00101365"/>
    <w:rsid w:val="001018AC"/>
    <w:rsid w:val="001025D4"/>
    <w:rsid w:val="0010450E"/>
    <w:rsid w:val="0010637B"/>
    <w:rsid w:val="00107AB1"/>
    <w:rsid w:val="00110E8A"/>
    <w:rsid w:val="001120F9"/>
    <w:rsid w:val="00112A83"/>
    <w:rsid w:val="0011351A"/>
    <w:rsid w:val="00113F4E"/>
    <w:rsid w:val="00117439"/>
    <w:rsid w:val="00121674"/>
    <w:rsid w:val="00121A89"/>
    <w:rsid w:val="00125563"/>
    <w:rsid w:val="00125619"/>
    <w:rsid w:val="001260AB"/>
    <w:rsid w:val="00126953"/>
    <w:rsid w:val="00130829"/>
    <w:rsid w:val="00131B77"/>
    <w:rsid w:val="00132398"/>
    <w:rsid w:val="00134F3F"/>
    <w:rsid w:val="00135520"/>
    <w:rsid w:val="00136084"/>
    <w:rsid w:val="0013780C"/>
    <w:rsid w:val="00141472"/>
    <w:rsid w:val="001447CD"/>
    <w:rsid w:val="00144DCE"/>
    <w:rsid w:val="00150845"/>
    <w:rsid w:val="00150872"/>
    <w:rsid w:val="00151AD0"/>
    <w:rsid w:val="00152EB8"/>
    <w:rsid w:val="00156597"/>
    <w:rsid w:val="00156929"/>
    <w:rsid w:val="001572EB"/>
    <w:rsid w:val="00157B96"/>
    <w:rsid w:val="00160C27"/>
    <w:rsid w:val="0016187C"/>
    <w:rsid w:val="001618EF"/>
    <w:rsid w:val="001661FF"/>
    <w:rsid w:val="0016714E"/>
    <w:rsid w:val="00171378"/>
    <w:rsid w:val="00171FD8"/>
    <w:rsid w:val="001742A4"/>
    <w:rsid w:val="001759EC"/>
    <w:rsid w:val="00180B4D"/>
    <w:rsid w:val="00181CA3"/>
    <w:rsid w:val="0018246A"/>
    <w:rsid w:val="00182EC8"/>
    <w:rsid w:val="00184C96"/>
    <w:rsid w:val="001855CF"/>
    <w:rsid w:val="00190585"/>
    <w:rsid w:val="00191B21"/>
    <w:rsid w:val="001929C0"/>
    <w:rsid w:val="00193DEF"/>
    <w:rsid w:val="00194457"/>
    <w:rsid w:val="001958E0"/>
    <w:rsid w:val="001962E4"/>
    <w:rsid w:val="001967E3"/>
    <w:rsid w:val="00197543"/>
    <w:rsid w:val="001A2BB2"/>
    <w:rsid w:val="001A44DB"/>
    <w:rsid w:val="001A4674"/>
    <w:rsid w:val="001A49DB"/>
    <w:rsid w:val="001A5EBA"/>
    <w:rsid w:val="001A65DF"/>
    <w:rsid w:val="001B0D3E"/>
    <w:rsid w:val="001B0E48"/>
    <w:rsid w:val="001B22FA"/>
    <w:rsid w:val="001B2A2F"/>
    <w:rsid w:val="001B3466"/>
    <w:rsid w:val="001B3E6B"/>
    <w:rsid w:val="001B5B13"/>
    <w:rsid w:val="001B64F1"/>
    <w:rsid w:val="001B6869"/>
    <w:rsid w:val="001B7C92"/>
    <w:rsid w:val="001C06BF"/>
    <w:rsid w:val="001C1AF4"/>
    <w:rsid w:val="001C32A5"/>
    <w:rsid w:val="001C41A1"/>
    <w:rsid w:val="001C4472"/>
    <w:rsid w:val="001C49F1"/>
    <w:rsid w:val="001C5FF5"/>
    <w:rsid w:val="001C72BB"/>
    <w:rsid w:val="001D31BD"/>
    <w:rsid w:val="001D4475"/>
    <w:rsid w:val="001D44A9"/>
    <w:rsid w:val="001D7590"/>
    <w:rsid w:val="001D7844"/>
    <w:rsid w:val="001E0770"/>
    <w:rsid w:val="001F0B03"/>
    <w:rsid w:val="001F18FA"/>
    <w:rsid w:val="001F23AE"/>
    <w:rsid w:val="001F2A78"/>
    <w:rsid w:val="001F6411"/>
    <w:rsid w:val="00200443"/>
    <w:rsid w:val="00200EB5"/>
    <w:rsid w:val="00201A9C"/>
    <w:rsid w:val="00203008"/>
    <w:rsid w:val="00203654"/>
    <w:rsid w:val="00203B0F"/>
    <w:rsid w:val="00204B1B"/>
    <w:rsid w:val="00204B59"/>
    <w:rsid w:val="00204FCE"/>
    <w:rsid w:val="0020544C"/>
    <w:rsid w:val="00205F7D"/>
    <w:rsid w:val="0020719B"/>
    <w:rsid w:val="0021138E"/>
    <w:rsid w:val="002116C1"/>
    <w:rsid w:val="00211A0B"/>
    <w:rsid w:val="00215026"/>
    <w:rsid w:val="00215157"/>
    <w:rsid w:val="00215479"/>
    <w:rsid w:val="00220291"/>
    <w:rsid w:val="0022049D"/>
    <w:rsid w:val="0022087C"/>
    <w:rsid w:val="002230BF"/>
    <w:rsid w:val="00223851"/>
    <w:rsid w:val="00224B69"/>
    <w:rsid w:val="00224E2D"/>
    <w:rsid w:val="00226398"/>
    <w:rsid w:val="002304CF"/>
    <w:rsid w:val="00236736"/>
    <w:rsid w:val="00236F43"/>
    <w:rsid w:val="00237EA4"/>
    <w:rsid w:val="00240E8C"/>
    <w:rsid w:val="002418F4"/>
    <w:rsid w:val="00242876"/>
    <w:rsid w:val="00242DCF"/>
    <w:rsid w:val="00243910"/>
    <w:rsid w:val="00243EEB"/>
    <w:rsid w:val="002441AF"/>
    <w:rsid w:val="002473AC"/>
    <w:rsid w:val="00251BAC"/>
    <w:rsid w:val="0025267F"/>
    <w:rsid w:val="00255E79"/>
    <w:rsid w:val="00256A70"/>
    <w:rsid w:val="0025772C"/>
    <w:rsid w:val="00257F5F"/>
    <w:rsid w:val="0026069F"/>
    <w:rsid w:val="002620B3"/>
    <w:rsid w:val="00262D48"/>
    <w:rsid w:val="00265426"/>
    <w:rsid w:val="00265855"/>
    <w:rsid w:val="00265A3E"/>
    <w:rsid w:val="00274C35"/>
    <w:rsid w:val="00274C93"/>
    <w:rsid w:val="002774EB"/>
    <w:rsid w:val="0027760B"/>
    <w:rsid w:val="0027782A"/>
    <w:rsid w:val="00280DD9"/>
    <w:rsid w:val="00281AF8"/>
    <w:rsid w:val="0028202E"/>
    <w:rsid w:val="00282954"/>
    <w:rsid w:val="00282CDC"/>
    <w:rsid w:val="002844BB"/>
    <w:rsid w:val="0028510D"/>
    <w:rsid w:val="002858E6"/>
    <w:rsid w:val="00286724"/>
    <w:rsid w:val="00286AF2"/>
    <w:rsid w:val="002876A2"/>
    <w:rsid w:val="002876EF"/>
    <w:rsid w:val="00287E33"/>
    <w:rsid w:val="00287E81"/>
    <w:rsid w:val="00287ED8"/>
    <w:rsid w:val="0029106B"/>
    <w:rsid w:val="002927ED"/>
    <w:rsid w:val="00292BE7"/>
    <w:rsid w:val="00293581"/>
    <w:rsid w:val="00295361"/>
    <w:rsid w:val="002964B0"/>
    <w:rsid w:val="00296BD5"/>
    <w:rsid w:val="00297093"/>
    <w:rsid w:val="00297DD4"/>
    <w:rsid w:val="002A0485"/>
    <w:rsid w:val="002A4ACC"/>
    <w:rsid w:val="002A5567"/>
    <w:rsid w:val="002A5B44"/>
    <w:rsid w:val="002A6681"/>
    <w:rsid w:val="002A6A63"/>
    <w:rsid w:val="002B2B26"/>
    <w:rsid w:val="002B41A9"/>
    <w:rsid w:val="002B5208"/>
    <w:rsid w:val="002B6BB5"/>
    <w:rsid w:val="002B7129"/>
    <w:rsid w:val="002B7E7F"/>
    <w:rsid w:val="002C070E"/>
    <w:rsid w:val="002C1685"/>
    <w:rsid w:val="002C2BD9"/>
    <w:rsid w:val="002C3ED0"/>
    <w:rsid w:val="002C54AD"/>
    <w:rsid w:val="002D0DE0"/>
    <w:rsid w:val="002D11F2"/>
    <w:rsid w:val="002D1D04"/>
    <w:rsid w:val="002D21D1"/>
    <w:rsid w:val="002D4466"/>
    <w:rsid w:val="002D4835"/>
    <w:rsid w:val="002D4AB9"/>
    <w:rsid w:val="002D7602"/>
    <w:rsid w:val="002E1746"/>
    <w:rsid w:val="002E5718"/>
    <w:rsid w:val="002E630B"/>
    <w:rsid w:val="002F1342"/>
    <w:rsid w:val="002F1666"/>
    <w:rsid w:val="002F1B41"/>
    <w:rsid w:val="002F1BB1"/>
    <w:rsid w:val="002F2581"/>
    <w:rsid w:val="002F28F6"/>
    <w:rsid w:val="002F3412"/>
    <w:rsid w:val="00305A47"/>
    <w:rsid w:val="00306A3B"/>
    <w:rsid w:val="00313671"/>
    <w:rsid w:val="003166AE"/>
    <w:rsid w:val="00316AE8"/>
    <w:rsid w:val="00317E2B"/>
    <w:rsid w:val="00321869"/>
    <w:rsid w:val="00321CAA"/>
    <w:rsid w:val="003235CD"/>
    <w:rsid w:val="00324C4B"/>
    <w:rsid w:val="0032723D"/>
    <w:rsid w:val="00327F75"/>
    <w:rsid w:val="00331EDC"/>
    <w:rsid w:val="00335F84"/>
    <w:rsid w:val="00336179"/>
    <w:rsid w:val="00336E5A"/>
    <w:rsid w:val="00340751"/>
    <w:rsid w:val="003458D4"/>
    <w:rsid w:val="00345A74"/>
    <w:rsid w:val="00345E2F"/>
    <w:rsid w:val="00347DD6"/>
    <w:rsid w:val="0035008D"/>
    <w:rsid w:val="00350631"/>
    <w:rsid w:val="003517AA"/>
    <w:rsid w:val="00351AD2"/>
    <w:rsid w:val="003541DE"/>
    <w:rsid w:val="003558D2"/>
    <w:rsid w:val="003561B0"/>
    <w:rsid w:val="0035726C"/>
    <w:rsid w:val="00357ED3"/>
    <w:rsid w:val="00357F17"/>
    <w:rsid w:val="00360586"/>
    <w:rsid w:val="00361932"/>
    <w:rsid w:val="00361F19"/>
    <w:rsid w:val="00364A5D"/>
    <w:rsid w:val="00365756"/>
    <w:rsid w:val="00365B07"/>
    <w:rsid w:val="00370E0A"/>
    <w:rsid w:val="00371641"/>
    <w:rsid w:val="00373CD0"/>
    <w:rsid w:val="00376561"/>
    <w:rsid w:val="00377596"/>
    <w:rsid w:val="0038242A"/>
    <w:rsid w:val="003841F7"/>
    <w:rsid w:val="00385E55"/>
    <w:rsid w:val="00392B9C"/>
    <w:rsid w:val="00392FF4"/>
    <w:rsid w:val="00393232"/>
    <w:rsid w:val="003937E5"/>
    <w:rsid w:val="00394376"/>
    <w:rsid w:val="003A167A"/>
    <w:rsid w:val="003A1B91"/>
    <w:rsid w:val="003A1C51"/>
    <w:rsid w:val="003A3471"/>
    <w:rsid w:val="003A3B5E"/>
    <w:rsid w:val="003B278A"/>
    <w:rsid w:val="003B3BCF"/>
    <w:rsid w:val="003B3CAD"/>
    <w:rsid w:val="003B40E3"/>
    <w:rsid w:val="003B498A"/>
    <w:rsid w:val="003C0961"/>
    <w:rsid w:val="003C0DB8"/>
    <w:rsid w:val="003C24DB"/>
    <w:rsid w:val="003C29A2"/>
    <w:rsid w:val="003C584F"/>
    <w:rsid w:val="003C598D"/>
    <w:rsid w:val="003D123A"/>
    <w:rsid w:val="003D3AFD"/>
    <w:rsid w:val="003D7DB1"/>
    <w:rsid w:val="003E003E"/>
    <w:rsid w:val="003E161C"/>
    <w:rsid w:val="003E161F"/>
    <w:rsid w:val="003E2E23"/>
    <w:rsid w:val="003E3152"/>
    <w:rsid w:val="003E4E66"/>
    <w:rsid w:val="003E4EAB"/>
    <w:rsid w:val="003E530C"/>
    <w:rsid w:val="003E6852"/>
    <w:rsid w:val="003E6DE2"/>
    <w:rsid w:val="003E70F2"/>
    <w:rsid w:val="003F1072"/>
    <w:rsid w:val="003F32FC"/>
    <w:rsid w:val="003F3D86"/>
    <w:rsid w:val="003F40DF"/>
    <w:rsid w:val="003F54D2"/>
    <w:rsid w:val="003F69DD"/>
    <w:rsid w:val="003F7528"/>
    <w:rsid w:val="00401923"/>
    <w:rsid w:val="0040295D"/>
    <w:rsid w:val="004032FE"/>
    <w:rsid w:val="00403A5F"/>
    <w:rsid w:val="00403DB0"/>
    <w:rsid w:val="0040447A"/>
    <w:rsid w:val="004049E8"/>
    <w:rsid w:val="00404AF7"/>
    <w:rsid w:val="00406044"/>
    <w:rsid w:val="004064C5"/>
    <w:rsid w:val="00410110"/>
    <w:rsid w:val="00410CA0"/>
    <w:rsid w:val="004116BA"/>
    <w:rsid w:val="00413A8C"/>
    <w:rsid w:val="00416DBF"/>
    <w:rsid w:val="0041709E"/>
    <w:rsid w:val="00420BFF"/>
    <w:rsid w:val="00421613"/>
    <w:rsid w:val="004216AA"/>
    <w:rsid w:val="00421FD3"/>
    <w:rsid w:val="0042211B"/>
    <w:rsid w:val="004230ED"/>
    <w:rsid w:val="00423FC9"/>
    <w:rsid w:val="00424522"/>
    <w:rsid w:val="00425FB8"/>
    <w:rsid w:val="00426CD0"/>
    <w:rsid w:val="00430955"/>
    <w:rsid w:val="0043423B"/>
    <w:rsid w:val="00435FF7"/>
    <w:rsid w:val="004365CB"/>
    <w:rsid w:val="00436AFC"/>
    <w:rsid w:val="00437382"/>
    <w:rsid w:val="004427A6"/>
    <w:rsid w:val="00442EC6"/>
    <w:rsid w:val="0044591B"/>
    <w:rsid w:val="00446DFC"/>
    <w:rsid w:val="00446FC9"/>
    <w:rsid w:val="00452EDE"/>
    <w:rsid w:val="004532E4"/>
    <w:rsid w:val="00453E05"/>
    <w:rsid w:val="00456DED"/>
    <w:rsid w:val="00457BD0"/>
    <w:rsid w:val="00460A7F"/>
    <w:rsid w:val="00463694"/>
    <w:rsid w:val="0046442F"/>
    <w:rsid w:val="00464DFE"/>
    <w:rsid w:val="00470C90"/>
    <w:rsid w:val="00472355"/>
    <w:rsid w:val="00476B00"/>
    <w:rsid w:val="00477E7E"/>
    <w:rsid w:val="0048130B"/>
    <w:rsid w:val="00481A12"/>
    <w:rsid w:val="00482B70"/>
    <w:rsid w:val="004833EF"/>
    <w:rsid w:val="00484322"/>
    <w:rsid w:val="00484524"/>
    <w:rsid w:val="004845BE"/>
    <w:rsid w:val="004874E6"/>
    <w:rsid w:val="00493B0E"/>
    <w:rsid w:val="004A1F6E"/>
    <w:rsid w:val="004A5035"/>
    <w:rsid w:val="004A750E"/>
    <w:rsid w:val="004B440E"/>
    <w:rsid w:val="004B4F5E"/>
    <w:rsid w:val="004B6B1B"/>
    <w:rsid w:val="004B7C0B"/>
    <w:rsid w:val="004B7C62"/>
    <w:rsid w:val="004C0EBE"/>
    <w:rsid w:val="004C7FAE"/>
    <w:rsid w:val="004D1F48"/>
    <w:rsid w:val="004D48C3"/>
    <w:rsid w:val="004D5CD0"/>
    <w:rsid w:val="004E0948"/>
    <w:rsid w:val="004E2203"/>
    <w:rsid w:val="004E4B18"/>
    <w:rsid w:val="004F0523"/>
    <w:rsid w:val="004F0EB1"/>
    <w:rsid w:val="004F2677"/>
    <w:rsid w:val="004F4188"/>
    <w:rsid w:val="004F613F"/>
    <w:rsid w:val="004F7324"/>
    <w:rsid w:val="004F738A"/>
    <w:rsid w:val="00500F31"/>
    <w:rsid w:val="00501A09"/>
    <w:rsid w:val="00504BF6"/>
    <w:rsid w:val="00504C72"/>
    <w:rsid w:val="00504D47"/>
    <w:rsid w:val="00504E55"/>
    <w:rsid w:val="005063EB"/>
    <w:rsid w:val="005111D1"/>
    <w:rsid w:val="0051208C"/>
    <w:rsid w:val="0051242E"/>
    <w:rsid w:val="00512AFA"/>
    <w:rsid w:val="005165D3"/>
    <w:rsid w:val="00516AFE"/>
    <w:rsid w:val="00516F4C"/>
    <w:rsid w:val="00521A6F"/>
    <w:rsid w:val="00522796"/>
    <w:rsid w:val="00525197"/>
    <w:rsid w:val="00525573"/>
    <w:rsid w:val="005262B3"/>
    <w:rsid w:val="0052667C"/>
    <w:rsid w:val="0052725A"/>
    <w:rsid w:val="005311C5"/>
    <w:rsid w:val="00531C68"/>
    <w:rsid w:val="00533271"/>
    <w:rsid w:val="005337E7"/>
    <w:rsid w:val="0053393D"/>
    <w:rsid w:val="00534AA7"/>
    <w:rsid w:val="005351B3"/>
    <w:rsid w:val="00536D1C"/>
    <w:rsid w:val="00537FB3"/>
    <w:rsid w:val="00543541"/>
    <w:rsid w:val="00543603"/>
    <w:rsid w:val="005438F0"/>
    <w:rsid w:val="0054491E"/>
    <w:rsid w:val="00545119"/>
    <w:rsid w:val="00545C94"/>
    <w:rsid w:val="005474C0"/>
    <w:rsid w:val="00554270"/>
    <w:rsid w:val="0055590C"/>
    <w:rsid w:val="005570CB"/>
    <w:rsid w:val="0055721A"/>
    <w:rsid w:val="005631D3"/>
    <w:rsid w:val="00565465"/>
    <w:rsid w:val="0056585B"/>
    <w:rsid w:val="00567FFB"/>
    <w:rsid w:val="00570A58"/>
    <w:rsid w:val="00572A55"/>
    <w:rsid w:val="00574B92"/>
    <w:rsid w:val="00574F86"/>
    <w:rsid w:val="00575D51"/>
    <w:rsid w:val="00581C73"/>
    <w:rsid w:val="0058521C"/>
    <w:rsid w:val="00586655"/>
    <w:rsid w:val="005866AA"/>
    <w:rsid w:val="00587D43"/>
    <w:rsid w:val="00590024"/>
    <w:rsid w:val="00591F31"/>
    <w:rsid w:val="00592E7F"/>
    <w:rsid w:val="00594154"/>
    <w:rsid w:val="00596167"/>
    <w:rsid w:val="005A1C44"/>
    <w:rsid w:val="005A4178"/>
    <w:rsid w:val="005B01AC"/>
    <w:rsid w:val="005B0A63"/>
    <w:rsid w:val="005B2B76"/>
    <w:rsid w:val="005B2C7A"/>
    <w:rsid w:val="005C1AC7"/>
    <w:rsid w:val="005C1D4D"/>
    <w:rsid w:val="005C1F19"/>
    <w:rsid w:val="005C4A22"/>
    <w:rsid w:val="005C5284"/>
    <w:rsid w:val="005D0CD3"/>
    <w:rsid w:val="005D2027"/>
    <w:rsid w:val="005D295C"/>
    <w:rsid w:val="005D57CA"/>
    <w:rsid w:val="005D6846"/>
    <w:rsid w:val="005D6EC1"/>
    <w:rsid w:val="005D7376"/>
    <w:rsid w:val="005D7985"/>
    <w:rsid w:val="005E2068"/>
    <w:rsid w:val="005E3F1D"/>
    <w:rsid w:val="005E4267"/>
    <w:rsid w:val="005E47C5"/>
    <w:rsid w:val="005E4AC7"/>
    <w:rsid w:val="005E655F"/>
    <w:rsid w:val="005E7A01"/>
    <w:rsid w:val="005F0C81"/>
    <w:rsid w:val="005F264F"/>
    <w:rsid w:val="005F3857"/>
    <w:rsid w:val="005F3A4D"/>
    <w:rsid w:val="005F487A"/>
    <w:rsid w:val="005F65A7"/>
    <w:rsid w:val="005F6644"/>
    <w:rsid w:val="005F7F84"/>
    <w:rsid w:val="00601DCB"/>
    <w:rsid w:val="00604FC5"/>
    <w:rsid w:val="00605390"/>
    <w:rsid w:val="0060605E"/>
    <w:rsid w:val="0060718B"/>
    <w:rsid w:val="00610475"/>
    <w:rsid w:val="006129BB"/>
    <w:rsid w:val="00613B75"/>
    <w:rsid w:val="006156B9"/>
    <w:rsid w:val="00616B5D"/>
    <w:rsid w:val="00617896"/>
    <w:rsid w:val="00620FFA"/>
    <w:rsid w:val="00621273"/>
    <w:rsid w:val="00621B31"/>
    <w:rsid w:val="006226A7"/>
    <w:rsid w:val="00623621"/>
    <w:rsid w:val="00623851"/>
    <w:rsid w:val="006251FB"/>
    <w:rsid w:val="0062648E"/>
    <w:rsid w:val="00626D5F"/>
    <w:rsid w:val="00627CD5"/>
    <w:rsid w:val="006331FA"/>
    <w:rsid w:val="006335E8"/>
    <w:rsid w:val="006338CC"/>
    <w:rsid w:val="00634261"/>
    <w:rsid w:val="006346E3"/>
    <w:rsid w:val="00636519"/>
    <w:rsid w:val="00637CC7"/>
    <w:rsid w:val="006405E7"/>
    <w:rsid w:val="00641712"/>
    <w:rsid w:val="0064205D"/>
    <w:rsid w:val="00642CA6"/>
    <w:rsid w:val="00643378"/>
    <w:rsid w:val="006440DC"/>
    <w:rsid w:val="006463EA"/>
    <w:rsid w:val="00646D89"/>
    <w:rsid w:val="00647CD2"/>
    <w:rsid w:val="0065038A"/>
    <w:rsid w:val="00650779"/>
    <w:rsid w:val="00653AF7"/>
    <w:rsid w:val="00653F2E"/>
    <w:rsid w:val="0065447B"/>
    <w:rsid w:val="00655411"/>
    <w:rsid w:val="00657129"/>
    <w:rsid w:val="00657725"/>
    <w:rsid w:val="006630F3"/>
    <w:rsid w:val="0066323F"/>
    <w:rsid w:val="006650BD"/>
    <w:rsid w:val="0066537F"/>
    <w:rsid w:val="0066586D"/>
    <w:rsid w:val="006710CB"/>
    <w:rsid w:val="0067222F"/>
    <w:rsid w:val="006728D0"/>
    <w:rsid w:val="00673B26"/>
    <w:rsid w:val="00673BFD"/>
    <w:rsid w:val="00673F42"/>
    <w:rsid w:val="00674B7D"/>
    <w:rsid w:val="00675B28"/>
    <w:rsid w:val="00685047"/>
    <w:rsid w:val="00685DF1"/>
    <w:rsid w:val="00687766"/>
    <w:rsid w:val="0069052B"/>
    <w:rsid w:val="00693222"/>
    <w:rsid w:val="00694905"/>
    <w:rsid w:val="00696B98"/>
    <w:rsid w:val="006970CD"/>
    <w:rsid w:val="006A1A43"/>
    <w:rsid w:val="006A3843"/>
    <w:rsid w:val="006B33D0"/>
    <w:rsid w:val="006B4678"/>
    <w:rsid w:val="006B4FAA"/>
    <w:rsid w:val="006B5BBE"/>
    <w:rsid w:val="006B62BE"/>
    <w:rsid w:val="006B62E0"/>
    <w:rsid w:val="006B75FB"/>
    <w:rsid w:val="006C30D4"/>
    <w:rsid w:val="006C3FE1"/>
    <w:rsid w:val="006C7934"/>
    <w:rsid w:val="006D1CB3"/>
    <w:rsid w:val="006D23D6"/>
    <w:rsid w:val="006D3651"/>
    <w:rsid w:val="006D3D6B"/>
    <w:rsid w:val="006D4700"/>
    <w:rsid w:val="006D513F"/>
    <w:rsid w:val="006D651A"/>
    <w:rsid w:val="006D71B1"/>
    <w:rsid w:val="006D73B3"/>
    <w:rsid w:val="006D73EC"/>
    <w:rsid w:val="006E22E4"/>
    <w:rsid w:val="006E275F"/>
    <w:rsid w:val="006E608F"/>
    <w:rsid w:val="006F0EE8"/>
    <w:rsid w:val="006F6A17"/>
    <w:rsid w:val="006F73A7"/>
    <w:rsid w:val="007022F8"/>
    <w:rsid w:val="00704605"/>
    <w:rsid w:val="00705B44"/>
    <w:rsid w:val="00707A4A"/>
    <w:rsid w:val="00710DC9"/>
    <w:rsid w:val="00711469"/>
    <w:rsid w:val="0071210D"/>
    <w:rsid w:val="00712138"/>
    <w:rsid w:val="00712B00"/>
    <w:rsid w:val="007131AA"/>
    <w:rsid w:val="007132E2"/>
    <w:rsid w:val="00713A8E"/>
    <w:rsid w:val="00713FB0"/>
    <w:rsid w:val="007144E2"/>
    <w:rsid w:val="00716715"/>
    <w:rsid w:val="00716C76"/>
    <w:rsid w:val="007176CD"/>
    <w:rsid w:val="00724416"/>
    <w:rsid w:val="00724AC0"/>
    <w:rsid w:val="00727594"/>
    <w:rsid w:val="00730ED1"/>
    <w:rsid w:val="00731783"/>
    <w:rsid w:val="00731CC3"/>
    <w:rsid w:val="00732051"/>
    <w:rsid w:val="00733142"/>
    <w:rsid w:val="0073377A"/>
    <w:rsid w:val="00736424"/>
    <w:rsid w:val="0073785B"/>
    <w:rsid w:val="007402B7"/>
    <w:rsid w:val="007411ED"/>
    <w:rsid w:val="00745B1E"/>
    <w:rsid w:val="00751C95"/>
    <w:rsid w:val="0075359B"/>
    <w:rsid w:val="00754003"/>
    <w:rsid w:val="00756331"/>
    <w:rsid w:val="0075740E"/>
    <w:rsid w:val="00757D55"/>
    <w:rsid w:val="00757D69"/>
    <w:rsid w:val="00757EA9"/>
    <w:rsid w:val="007601EE"/>
    <w:rsid w:val="007611C2"/>
    <w:rsid w:val="0076175D"/>
    <w:rsid w:val="00761EE6"/>
    <w:rsid w:val="00763065"/>
    <w:rsid w:val="007647AD"/>
    <w:rsid w:val="00765AA5"/>
    <w:rsid w:val="00767AF7"/>
    <w:rsid w:val="00770703"/>
    <w:rsid w:val="00770A11"/>
    <w:rsid w:val="00770D97"/>
    <w:rsid w:val="00772DA9"/>
    <w:rsid w:val="00773C97"/>
    <w:rsid w:val="00773DA6"/>
    <w:rsid w:val="00776A61"/>
    <w:rsid w:val="007776DF"/>
    <w:rsid w:val="00781C2A"/>
    <w:rsid w:val="00783B98"/>
    <w:rsid w:val="00783E1B"/>
    <w:rsid w:val="00786AE8"/>
    <w:rsid w:val="00790A4F"/>
    <w:rsid w:val="007912BA"/>
    <w:rsid w:val="00791DF6"/>
    <w:rsid w:val="00792230"/>
    <w:rsid w:val="00794514"/>
    <w:rsid w:val="00794C67"/>
    <w:rsid w:val="007956F8"/>
    <w:rsid w:val="007A4820"/>
    <w:rsid w:val="007A4BDD"/>
    <w:rsid w:val="007A5504"/>
    <w:rsid w:val="007A5C91"/>
    <w:rsid w:val="007B2376"/>
    <w:rsid w:val="007B23C4"/>
    <w:rsid w:val="007B63F8"/>
    <w:rsid w:val="007B7589"/>
    <w:rsid w:val="007C0678"/>
    <w:rsid w:val="007C15E0"/>
    <w:rsid w:val="007C1BE5"/>
    <w:rsid w:val="007C2E81"/>
    <w:rsid w:val="007C4F93"/>
    <w:rsid w:val="007C6F93"/>
    <w:rsid w:val="007C7481"/>
    <w:rsid w:val="007C7C36"/>
    <w:rsid w:val="007D1737"/>
    <w:rsid w:val="007D2861"/>
    <w:rsid w:val="007D3353"/>
    <w:rsid w:val="007E007F"/>
    <w:rsid w:val="007E12E5"/>
    <w:rsid w:val="007E1B84"/>
    <w:rsid w:val="007E2CDA"/>
    <w:rsid w:val="007E47CD"/>
    <w:rsid w:val="007E5A05"/>
    <w:rsid w:val="007E7387"/>
    <w:rsid w:val="007F1223"/>
    <w:rsid w:val="007F25CD"/>
    <w:rsid w:val="007F269C"/>
    <w:rsid w:val="007F2995"/>
    <w:rsid w:val="007F302B"/>
    <w:rsid w:val="007F3238"/>
    <w:rsid w:val="007F32B1"/>
    <w:rsid w:val="007F338E"/>
    <w:rsid w:val="007F353B"/>
    <w:rsid w:val="007F3F92"/>
    <w:rsid w:val="007F4CD5"/>
    <w:rsid w:val="007F59B4"/>
    <w:rsid w:val="00800C0A"/>
    <w:rsid w:val="00800D0E"/>
    <w:rsid w:val="008019FB"/>
    <w:rsid w:val="00801A93"/>
    <w:rsid w:val="008031FE"/>
    <w:rsid w:val="00804B44"/>
    <w:rsid w:val="008054BA"/>
    <w:rsid w:val="0080661C"/>
    <w:rsid w:val="00806D5D"/>
    <w:rsid w:val="008105B3"/>
    <w:rsid w:val="00811298"/>
    <w:rsid w:val="00813003"/>
    <w:rsid w:val="00813A62"/>
    <w:rsid w:val="00815FD3"/>
    <w:rsid w:val="0081619D"/>
    <w:rsid w:val="00816406"/>
    <w:rsid w:val="008165AF"/>
    <w:rsid w:val="00816F67"/>
    <w:rsid w:val="00827982"/>
    <w:rsid w:val="00831AD0"/>
    <w:rsid w:val="00831B37"/>
    <w:rsid w:val="00833D1D"/>
    <w:rsid w:val="00835371"/>
    <w:rsid w:val="008366CA"/>
    <w:rsid w:val="00840386"/>
    <w:rsid w:val="00842AEB"/>
    <w:rsid w:val="00844BC2"/>
    <w:rsid w:val="00844F60"/>
    <w:rsid w:val="00845E68"/>
    <w:rsid w:val="008470C5"/>
    <w:rsid w:val="008477B0"/>
    <w:rsid w:val="00850E5B"/>
    <w:rsid w:val="00851411"/>
    <w:rsid w:val="00851A28"/>
    <w:rsid w:val="008522C4"/>
    <w:rsid w:val="00852586"/>
    <w:rsid w:val="00853A5D"/>
    <w:rsid w:val="008552FB"/>
    <w:rsid w:val="00856282"/>
    <w:rsid w:val="00856EBB"/>
    <w:rsid w:val="00857150"/>
    <w:rsid w:val="00860436"/>
    <w:rsid w:val="008630D0"/>
    <w:rsid w:val="00864CC6"/>
    <w:rsid w:val="00865FAA"/>
    <w:rsid w:val="00870EF6"/>
    <w:rsid w:val="0087129B"/>
    <w:rsid w:val="0087259B"/>
    <w:rsid w:val="008736A6"/>
    <w:rsid w:val="0087408A"/>
    <w:rsid w:val="0087504E"/>
    <w:rsid w:val="00875A2A"/>
    <w:rsid w:val="008773C5"/>
    <w:rsid w:val="008807DC"/>
    <w:rsid w:val="00881111"/>
    <w:rsid w:val="008812FF"/>
    <w:rsid w:val="00882CFF"/>
    <w:rsid w:val="00883031"/>
    <w:rsid w:val="00884451"/>
    <w:rsid w:val="0088647A"/>
    <w:rsid w:val="00886ABD"/>
    <w:rsid w:val="00890E82"/>
    <w:rsid w:val="008914E1"/>
    <w:rsid w:val="00894C87"/>
    <w:rsid w:val="00896288"/>
    <w:rsid w:val="0089673B"/>
    <w:rsid w:val="00897672"/>
    <w:rsid w:val="008A0AB9"/>
    <w:rsid w:val="008A3A6F"/>
    <w:rsid w:val="008A558B"/>
    <w:rsid w:val="008A5AAC"/>
    <w:rsid w:val="008A6773"/>
    <w:rsid w:val="008A7329"/>
    <w:rsid w:val="008A7615"/>
    <w:rsid w:val="008B1D74"/>
    <w:rsid w:val="008B5A42"/>
    <w:rsid w:val="008B5DD5"/>
    <w:rsid w:val="008B61CC"/>
    <w:rsid w:val="008B670F"/>
    <w:rsid w:val="008B7FD4"/>
    <w:rsid w:val="008C142D"/>
    <w:rsid w:val="008C2C31"/>
    <w:rsid w:val="008C4926"/>
    <w:rsid w:val="008C4ED3"/>
    <w:rsid w:val="008C681E"/>
    <w:rsid w:val="008C741E"/>
    <w:rsid w:val="008D565D"/>
    <w:rsid w:val="008D5741"/>
    <w:rsid w:val="008D5BBD"/>
    <w:rsid w:val="008D6E89"/>
    <w:rsid w:val="008E423E"/>
    <w:rsid w:val="008E47BF"/>
    <w:rsid w:val="008E6532"/>
    <w:rsid w:val="008E746C"/>
    <w:rsid w:val="008F1A65"/>
    <w:rsid w:val="008F2F57"/>
    <w:rsid w:val="008F32F9"/>
    <w:rsid w:val="008F4B78"/>
    <w:rsid w:val="008F6A39"/>
    <w:rsid w:val="008F6B48"/>
    <w:rsid w:val="009006D9"/>
    <w:rsid w:val="00901F0C"/>
    <w:rsid w:val="009048E8"/>
    <w:rsid w:val="0091023A"/>
    <w:rsid w:val="00911FC1"/>
    <w:rsid w:val="0091439C"/>
    <w:rsid w:val="00915DB2"/>
    <w:rsid w:val="009171C0"/>
    <w:rsid w:val="00921642"/>
    <w:rsid w:val="00921C52"/>
    <w:rsid w:val="009279F9"/>
    <w:rsid w:val="00931A07"/>
    <w:rsid w:val="00931CAA"/>
    <w:rsid w:val="00933E82"/>
    <w:rsid w:val="00935EDF"/>
    <w:rsid w:val="0093698B"/>
    <w:rsid w:val="00936DF2"/>
    <w:rsid w:val="00937A7E"/>
    <w:rsid w:val="009412D9"/>
    <w:rsid w:val="009437EB"/>
    <w:rsid w:val="009446B6"/>
    <w:rsid w:val="00944DAC"/>
    <w:rsid w:val="0095154C"/>
    <w:rsid w:val="00951F0F"/>
    <w:rsid w:val="0095233D"/>
    <w:rsid w:val="00952D3F"/>
    <w:rsid w:val="00953903"/>
    <w:rsid w:val="00954834"/>
    <w:rsid w:val="00956A38"/>
    <w:rsid w:val="00960D0E"/>
    <w:rsid w:val="00961953"/>
    <w:rsid w:val="009619AC"/>
    <w:rsid w:val="00965C38"/>
    <w:rsid w:val="00966286"/>
    <w:rsid w:val="00966A16"/>
    <w:rsid w:val="009726AF"/>
    <w:rsid w:val="009726EC"/>
    <w:rsid w:val="00973705"/>
    <w:rsid w:val="00973AC8"/>
    <w:rsid w:val="00973DB8"/>
    <w:rsid w:val="009746FD"/>
    <w:rsid w:val="00974C7E"/>
    <w:rsid w:val="00981661"/>
    <w:rsid w:val="00982F32"/>
    <w:rsid w:val="0098407D"/>
    <w:rsid w:val="009843CA"/>
    <w:rsid w:val="00984434"/>
    <w:rsid w:val="00990058"/>
    <w:rsid w:val="00991736"/>
    <w:rsid w:val="00991C11"/>
    <w:rsid w:val="00992407"/>
    <w:rsid w:val="0099362A"/>
    <w:rsid w:val="00994125"/>
    <w:rsid w:val="0099521E"/>
    <w:rsid w:val="00995C4F"/>
    <w:rsid w:val="0099696E"/>
    <w:rsid w:val="009A017E"/>
    <w:rsid w:val="009A1F5C"/>
    <w:rsid w:val="009A55D0"/>
    <w:rsid w:val="009A5D2A"/>
    <w:rsid w:val="009A63E0"/>
    <w:rsid w:val="009B004C"/>
    <w:rsid w:val="009B1D81"/>
    <w:rsid w:val="009B2F5A"/>
    <w:rsid w:val="009B3BB8"/>
    <w:rsid w:val="009B4A05"/>
    <w:rsid w:val="009B54B0"/>
    <w:rsid w:val="009B59DD"/>
    <w:rsid w:val="009B6030"/>
    <w:rsid w:val="009B6145"/>
    <w:rsid w:val="009B6787"/>
    <w:rsid w:val="009B7FD7"/>
    <w:rsid w:val="009C70DD"/>
    <w:rsid w:val="009D134F"/>
    <w:rsid w:val="009D1541"/>
    <w:rsid w:val="009D29B3"/>
    <w:rsid w:val="009D5A2A"/>
    <w:rsid w:val="009D5F5A"/>
    <w:rsid w:val="009D639A"/>
    <w:rsid w:val="009D6E4A"/>
    <w:rsid w:val="009D7D8B"/>
    <w:rsid w:val="009E0085"/>
    <w:rsid w:val="009E0761"/>
    <w:rsid w:val="009E2C31"/>
    <w:rsid w:val="009E3DC2"/>
    <w:rsid w:val="009E3FFB"/>
    <w:rsid w:val="009E46CF"/>
    <w:rsid w:val="009F2DB2"/>
    <w:rsid w:val="009F6150"/>
    <w:rsid w:val="00A001BA"/>
    <w:rsid w:val="00A0154A"/>
    <w:rsid w:val="00A02A4F"/>
    <w:rsid w:val="00A0494C"/>
    <w:rsid w:val="00A04D1F"/>
    <w:rsid w:val="00A05AA9"/>
    <w:rsid w:val="00A06D8E"/>
    <w:rsid w:val="00A07788"/>
    <w:rsid w:val="00A10A64"/>
    <w:rsid w:val="00A125DD"/>
    <w:rsid w:val="00A162BB"/>
    <w:rsid w:val="00A166C8"/>
    <w:rsid w:val="00A24D4D"/>
    <w:rsid w:val="00A2741D"/>
    <w:rsid w:val="00A2773D"/>
    <w:rsid w:val="00A27B40"/>
    <w:rsid w:val="00A30047"/>
    <w:rsid w:val="00A32B4E"/>
    <w:rsid w:val="00A344AE"/>
    <w:rsid w:val="00A34618"/>
    <w:rsid w:val="00A35151"/>
    <w:rsid w:val="00A40CBC"/>
    <w:rsid w:val="00A477E5"/>
    <w:rsid w:val="00A47E81"/>
    <w:rsid w:val="00A50083"/>
    <w:rsid w:val="00A51BE5"/>
    <w:rsid w:val="00A53847"/>
    <w:rsid w:val="00A55096"/>
    <w:rsid w:val="00A55F11"/>
    <w:rsid w:val="00A60329"/>
    <w:rsid w:val="00A6124D"/>
    <w:rsid w:val="00A636F6"/>
    <w:rsid w:val="00A641D2"/>
    <w:rsid w:val="00A64FCE"/>
    <w:rsid w:val="00A66F3B"/>
    <w:rsid w:val="00A676D0"/>
    <w:rsid w:val="00A708CE"/>
    <w:rsid w:val="00A7108E"/>
    <w:rsid w:val="00A727EA"/>
    <w:rsid w:val="00A731AA"/>
    <w:rsid w:val="00A75179"/>
    <w:rsid w:val="00A77597"/>
    <w:rsid w:val="00A815F7"/>
    <w:rsid w:val="00A8289A"/>
    <w:rsid w:val="00A82A7F"/>
    <w:rsid w:val="00A834FE"/>
    <w:rsid w:val="00A83E6B"/>
    <w:rsid w:val="00A84027"/>
    <w:rsid w:val="00A86162"/>
    <w:rsid w:val="00A8722B"/>
    <w:rsid w:val="00A90EB4"/>
    <w:rsid w:val="00A926C0"/>
    <w:rsid w:val="00A92C55"/>
    <w:rsid w:val="00A92C78"/>
    <w:rsid w:val="00A93418"/>
    <w:rsid w:val="00A96BCA"/>
    <w:rsid w:val="00A96E8A"/>
    <w:rsid w:val="00A96EDA"/>
    <w:rsid w:val="00A96F7C"/>
    <w:rsid w:val="00AA0A36"/>
    <w:rsid w:val="00AA0AD6"/>
    <w:rsid w:val="00AA0DC7"/>
    <w:rsid w:val="00AA2990"/>
    <w:rsid w:val="00AA2CB7"/>
    <w:rsid w:val="00AA316F"/>
    <w:rsid w:val="00AA53ED"/>
    <w:rsid w:val="00AA5DDD"/>
    <w:rsid w:val="00AA76E1"/>
    <w:rsid w:val="00AB0AF9"/>
    <w:rsid w:val="00AB1983"/>
    <w:rsid w:val="00AB1EE9"/>
    <w:rsid w:val="00AB319F"/>
    <w:rsid w:val="00AB6451"/>
    <w:rsid w:val="00AB77C1"/>
    <w:rsid w:val="00AC02B0"/>
    <w:rsid w:val="00AC2A52"/>
    <w:rsid w:val="00AC7769"/>
    <w:rsid w:val="00AC7E96"/>
    <w:rsid w:val="00AD4AFF"/>
    <w:rsid w:val="00AE361E"/>
    <w:rsid w:val="00AE4DBA"/>
    <w:rsid w:val="00AE678F"/>
    <w:rsid w:val="00AE7F68"/>
    <w:rsid w:val="00AF1228"/>
    <w:rsid w:val="00AF1994"/>
    <w:rsid w:val="00AF3B4C"/>
    <w:rsid w:val="00AF4909"/>
    <w:rsid w:val="00AF51F1"/>
    <w:rsid w:val="00AF5E71"/>
    <w:rsid w:val="00AF617D"/>
    <w:rsid w:val="00AF65C3"/>
    <w:rsid w:val="00B0293D"/>
    <w:rsid w:val="00B0371F"/>
    <w:rsid w:val="00B04078"/>
    <w:rsid w:val="00B045FE"/>
    <w:rsid w:val="00B068D7"/>
    <w:rsid w:val="00B0744D"/>
    <w:rsid w:val="00B10AE8"/>
    <w:rsid w:val="00B112A1"/>
    <w:rsid w:val="00B11F50"/>
    <w:rsid w:val="00B12612"/>
    <w:rsid w:val="00B13291"/>
    <w:rsid w:val="00B161FA"/>
    <w:rsid w:val="00B16AE6"/>
    <w:rsid w:val="00B17134"/>
    <w:rsid w:val="00B174F1"/>
    <w:rsid w:val="00B21325"/>
    <w:rsid w:val="00B22B01"/>
    <w:rsid w:val="00B23250"/>
    <w:rsid w:val="00B24054"/>
    <w:rsid w:val="00B258F9"/>
    <w:rsid w:val="00B26383"/>
    <w:rsid w:val="00B26DEF"/>
    <w:rsid w:val="00B275D3"/>
    <w:rsid w:val="00B275F3"/>
    <w:rsid w:val="00B30800"/>
    <w:rsid w:val="00B31863"/>
    <w:rsid w:val="00B3277C"/>
    <w:rsid w:val="00B33142"/>
    <w:rsid w:val="00B3423D"/>
    <w:rsid w:val="00B35633"/>
    <w:rsid w:val="00B36B88"/>
    <w:rsid w:val="00B36D35"/>
    <w:rsid w:val="00B376FC"/>
    <w:rsid w:val="00B37752"/>
    <w:rsid w:val="00B40DF9"/>
    <w:rsid w:val="00B421D9"/>
    <w:rsid w:val="00B42A5D"/>
    <w:rsid w:val="00B4366E"/>
    <w:rsid w:val="00B4582A"/>
    <w:rsid w:val="00B45A6E"/>
    <w:rsid w:val="00B45DCF"/>
    <w:rsid w:val="00B4651A"/>
    <w:rsid w:val="00B468F5"/>
    <w:rsid w:val="00B501CA"/>
    <w:rsid w:val="00B52583"/>
    <w:rsid w:val="00B53C5A"/>
    <w:rsid w:val="00B56858"/>
    <w:rsid w:val="00B56F8E"/>
    <w:rsid w:val="00B57E9A"/>
    <w:rsid w:val="00B63180"/>
    <w:rsid w:val="00B64C53"/>
    <w:rsid w:val="00B65122"/>
    <w:rsid w:val="00B65CBE"/>
    <w:rsid w:val="00B672E2"/>
    <w:rsid w:val="00B67840"/>
    <w:rsid w:val="00B724BC"/>
    <w:rsid w:val="00B73333"/>
    <w:rsid w:val="00B75842"/>
    <w:rsid w:val="00B75E25"/>
    <w:rsid w:val="00B75E59"/>
    <w:rsid w:val="00B80423"/>
    <w:rsid w:val="00B82E9B"/>
    <w:rsid w:val="00B837CC"/>
    <w:rsid w:val="00B84DEA"/>
    <w:rsid w:val="00B874A0"/>
    <w:rsid w:val="00B90DA1"/>
    <w:rsid w:val="00B92E14"/>
    <w:rsid w:val="00B95000"/>
    <w:rsid w:val="00B95AFA"/>
    <w:rsid w:val="00B96726"/>
    <w:rsid w:val="00BA04C0"/>
    <w:rsid w:val="00BA1E4E"/>
    <w:rsid w:val="00BA31D8"/>
    <w:rsid w:val="00BA3488"/>
    <w:rsid w:val="00BA646E"/>
    <w:rsid w:val="00BA69DD"/>
    <w:rsid w:val="00BB2D5A"/>
    <w:rsid w:val="00BB4151"/>
    <w:rsid w:val="00BB44F0"/>
    <w:rsid w:val="00BC11EC"/>
    <w:rsid w:val="00BC17C2"/>
    <w:rsid w:val="00BC18E5"/>
    <w:rsid w:val="00BC3959"/>
    <w:rsid w:val="00BC3A54"/>
    <w:rsid w:val="00BC4D77"/>
    <w:rsid w:val="00BC5F77"/>
    <w:rsid w:val="00BC6A8C"/>
    <w:rsid w:val="00BC761C"/>
    <w:rsid w:val="00BD0059"/>
    <w:rsid w:val="00BD0ADC"/>
    <w:rsid w:val="00BD308B"/>
    <w:rsid w:val="00BD563E"/>
    <w:rsid w:val="00BD56BB"/>
    <w:rsid w:val="00BD6CB7"/>
    <w:rsid w:val="00BD7335"/>
    <w:rsid w:val="00BE067E"/>
    <w:rsid w:val="00BE0846"/>
    <w:rsid w:val="00BE0DAA"/>
    <w:rsid w:val="00BE20FF"/>
    <w:rsid w:val="00BE251B"/>
    <w:rsid w:val="00BE3224"/>
    <w:rsid w:val="00BE3610"/>
    <w:rsid w:val="00BE4BD9"/>
    <w:rsid w:val="00BE7F49"/>
    <w:rsid w:val="00BF0951"/>
    <w:rsid w:val="00BF09E6"/>
    <w:rsid w:val="00BF0DE7"/>
    <w:rsid w:val="00BF0DF6"/>
    <w:rsid w:val="00BF4817"/>
    <w:rsid w:val="00BF5845"/>
    <w:rsid w:val="00BF675C"/>
    <w:rsid w:val="00BF6D35"/>
    <w:rsid w:val="00BF71B1"/>
    <w:rsid w:val="00C017BA"/>
    <w:rsid w:val="00C03C26"/>
    <w:rsid w:val="00C04147"/>
    <w:rsid w:val="00C0624C"/>
    <w:rsid w:val="00C07D5B"/>
    <w:rsid w:val="00C10B4F"/>
    <w:rsid w:val="00C12C20"/>
    <w:rsid w:val="00C13E56"/>
    <w:rsid w:val="00C149BF"/>
    <w:rsid w:val="00C14A80"/>
    <w:rsid w:val="00C1500C"/>
    <w:rsid w:val="00C1608B"/>
    <w:rsid w:val="00C1653B"/>
    <w:rsid w:val="00C166BB"/>
    <w:rsid w:val="00C16EE4"/>
    <w:rsid w:val="00C205FF"/>
    <w:rsid w:val="00C207DF"/>
    <w:rsid w:val="00C215DF"/>
    <w:rsid w:val="00C22294"/>
    <w:rsid w:val="00C22A3A"/>
    <w:rsid w:val="00C23614"/>
    <w:rsid w:val="00C242DB"/>
    <w:rsid w:val="00C2431E"/>
    <w:rsid w:val="00C244CB"/>
    <w:rsid w:val="00C25454"/>
    <w:rsid w:val="00C26D2D"/>
    <w:rsid w:val="00C31DC9"/>
    <w:rsid w:val="00C332B7"/>
    <w:rsid w:val="00C34848"/>
    <w:rsid w:val="00C34A0C"/>
    <w:rsid w:val="00C36358"/>
    <w:rsid w:val="00C42390"/>
    <w:rsid w:val="00C424FC"/>
    <w:rsid w:val="00C42646"/>
    <w:rsid w:val="00C4621F"/>
    <w:rsid w:val="00C46CE9"/>
    <w:rsid w:val="00C50C50"/>
    <w:rsid w:val="00C52CE4"/>
    <w:rsid w:val="00C52F09"/>
    <w:rsid w:val="00C52FDC"/>
    <w:rsid w:val="00C5579B"/>
    <w:rsid w:val="00C60920"/>
    <w:rsid w:val="00C63105"/>
    <w:rsid w:val="00C637CE"/>
    <w:rsid w:val="00C64FE4"/>
    <w:rsid w:val="00C65670"/>
    <w:rsid w:val="00C669F0"/>
    <w:rsid w:val="00C670D9"/>
    <w:rsid w:val="00C710D1"/>
    <w:rsid w:val="00C721F7"/>
    <w:rsid w:val="00C72798"/>
    <w:rsid w:val="00C7620A"/>
    <w:rsid w:val="00C807D2"/>
    <w:rsid w:val="00C8165D"/>
    <w:rsid w:val="00C81A90"/>
    <w:rsid w:val="00C81ACE"/>
    <w:rsid w:val="00C824B2"/>
    <w:rsid w:val="00C83B6D"/>
    <w:rsid w:val="00C83E6D"/>
    <w:rsid w:val="00C840FD"/>
    <w:rsid w:val="00C842E7"/>
    <w:rsid w:val="00C86AFF"/>
    <w:rsid w:val="00C870FF"/>
    <w:rsid w:val="00C95B32"/>
    <w:rsid w:val="00CA2ED2"/>
    <w:rsid w:val="00CA3DAC"/>
    <w:rsid w:val="00CA55A3"/>
    <w:rsid w:val="00CA56D7"/>
    <w:rsid w:val="00CA6B1D"/>
    <w:rsid w:val="00CB1605"/>
    <w:rsid w:val="00CB1A60"/>
    <w:rsid w:val="00CB4A47"/>
    <w:rsid w:val="00CB4BAC"/>
    <w:rsid w:val="00CB4BD1"/>
    <w:rsid w:val="00CB5289"/>
    <w:rsid w:val="00CB7A38"/>
    <w:rsid w:val="00CC35C8"/>
    <w:rsid w:val="00CC640C"/>
    <w:rsid w:val="00CD0C26"/>
    <w:rsid w:val="00CD0F8F"/>
    <w:rsid w:val="00CD3BDA"/>
    <w:rsid w:val="00CD449B"/>
    <w:rsid w:val="00CD7F37"/>
    <w:rsid w:val="00CE3219"/>
    <w:rsid w:val="00CF10E1"/>
    <w:rsid w:val="00CF173A"/>
    <w:rsid w:val="00CF3383"/>
    <w:rsid w:val="00CF393C"/>
    <w:rsid w:val="00CF5619"/>
    <w:rsid w:val="00CF63FC"/>
    <w:rsid w:val="00CF64B5"/>
    <w:rsid w:val="00CF685D"/>
    <w:rsid w:val="00CF6DAA"/>
    <w:rsid w:val="00D01750"/>
    <w:rsid w:val="00D01B84"/>
    <w:rsid w:val="00D02022"/>
    <w:rsid w:val="00D0229E"/>
    <w:rsid w:val="00D0399C"/>
    <w:rsid w:val="00D049DC"/>
    <w:rsid w:val="00D10F1F"/>
    <w:rsid w:val="00D141B8"/>
    <w:rsid w:val="00D178E7"/>
    <w:rsid w:val="00D210DB"/>
    <w:rsid w:val="00D23C59"/>
    <w:rsid w:val="00D24AE7"/>
    <w:rsid w:val="00D251FD"/>
    <w:rsid w:val="00D26944"/>
    <w:rsid w:val="00D26DD1"/>
    <w:rsid w:val="00D27C1B"/>
    <w:rsid w:val="00D30360"/>
    <w:rsid w:val="00D31AA2"/>
    <w:rsid w:val="00D31FDF"/>
    <w:rsid w:val="00D3505D"/>
    <w:rsid w:val="00D35B33"/>
    <w:rsid w:val="00D36794"/>
    <w:rsid w:val="00D36898"/>
    <w:rsid w:val="00D37143"/>
    <w:rsid w:val="00D37507"/>
    <w:rsid w:val="00D41783"/>
    <w:rsid w:val="00D41EC6"/>
    <w:rsid w:val="00D42171"/>
    <w:rsid w:val="00D42605"/>
    <w:rsid w:val="00D43DC5"/>
    <w:rsid w:val="00D4402E"/>
    <w:rsid w:val="00D51B8B"/>
    <w:rsid w:val="00D51CEE"/>
    <w:rsid w:val="00D526A7"/>
    <w:rsid w:val="00D5325C"/>
    <w:rsid w:val="00D5341E"/>
    <w:rsid w:val="00D534FD"/>
    <w:rsid w:val="00D566E8"/>
    <w:rsid w:val="00D56986"/>
    <w:rsid w:val="00D56DD1"/>
    <w:rsid w:val="00D57490"/>
    <w:rsid w:val="00D574FA"/>
    <w:rsid w:val="00D6050F"/>
    <w:rsid w:val="00D60A77"/>
    <w:rsid w:val="00D612ED"/>
    <w:rsid w:val="00D622BD"/>
    <w:rsid w:val="00D64CD9"/>
    <w:rsid w:val="00D667EB"/>
    <w:rsid w:val="00D66AAC"/>
    <w:rsid w:val="00D70711"/>
    <w:rsid w:val="00D722B8"/>
    <w:rsid w:val="00D72D2F"/>
    <w:rsid w:val="00D75BA5"/>
    <w:rsid w:val="00D75F87"/>
    <w:rsid w:val="00D80E6A"/>
    <w:rsid w:val="00D825ED"/>
    <w:rsid w:val="00D82C68"/>
    <w:rsid w:val="00D843F0"/>
    <w:rsid w:val="00D8552C"/>
    <w:rsid w:val="00D85E8C"/>
    <w:rsid w:val="00D90415"/>
    <w:rsid w:val="00D91DA5"/>
    <w:rsid w:val="00D91EF2"/>
    <w:rsid w:val="00D9239B"/>
    <w:rsid w:val="00D92609"/>
    <w:rsid w:val="00D9622B"/>
    <w:rsid w:val="00DA1300"/>
    <w:rsid w:val="00DA1629"/>
    <w:rsid w:val="00DA1648"/>
    <w:rsid w:val="00DA22FC"/>
    <w:rsid w:val="00DA23AB"/>
    <w:rsid w:val="00DA2D60"/>
    <w:rsid w:val="00DA40B6"/>
    <w:rsid w:val="00DA47CF"/>
    <w:rsid w:val="00DA610B"/>
    <w:rsid w:val="00DA63A7"/>
    <w:rsid w:val="00DA7B80"/>
    <w:rsid w:val="00DA7EEB"/>
    <w:rsid w:val="00DB0DF8"/>
    <w:rsid w:val="00DB0E0D"/>
    <w:rsid w:val="00DB145F"/>
    <w:rsid w:val="00DB3685"/>
    <w:rsid w:val="00DB42C9"/>
    <w:rsid w:val="00DB4984"/>
    <w:rsid w:val="00DB53BE"/>
    <w:rsid w:val="00DB7198"/>
    <w:rsid w:val="00DB7D13"/>
    <w:rsid w:val="00DC17F6"/>
    <w:rsid w:val="00DC205D"/>
    <w:rsid w:val="00DC22E3"/>
    <w:rsid w:val="00DC3535"/>
    <w:rsid w:val="00DC3A02"/>
    <w:rsid w:val="00DC4617"/>
    <w:rsid w:val="00DC5207"/>
    <w:rsid w:val="00DC724E"/>
    <w:rsid w:val="00DC788E"/>
    <w:rsid w:val="00DD19E8"/>
    <w:rsid w:val="00DD1AC0"/>
    <w:rsid w:val="00DD1C7E"/>
    <w:rsid w:val="00DD1CF7"/>
    <w:rsid w:val="00DD4784"/>
    <w:rsid w:val="00DD4FF1"/>
    <w:rsid w:val="00DD5DC0"/>
    <w:rsid w:val="00DD7445"/>
    <w:rsid w:val="00DE1743"/>
    <w:rsid w:val="00DE1ACB"/>
    <w:rsid w:val="00DE60D5"/>
    <w:rsid w:val="00DE6336"/>
    <w:rsid w:val="00DE640C"/>
    <w:rsid w:val="00DE701A"/>
    <w:rsid w:val="00DF0EEE"/>
    <w:rsid w:val="00DF42A8"/>
    <w:rsid w:val="00DF7048"/>
    <w:rsid w:val="00DF7A68"/>
    <w:rsid w:val="00E01AE4"/>
    <w:rsid w:val="00E03782"/>
    <w:rsid w:val="00E03DBD"/>
    <w:rsid w:val="00E07398"/>
    <w:rsid w:val="00E079E4"/>
    <w:rsid w:val="00E07E08"/>
    <w:rsid w:val="00E12754"/>
    <w:rsid w:val="00E137D6"/>
    <w:rsid w:val="00E13F8E"/>
    <w:rsid w:val="00E144CD"/>
    <w:rsid w:val="00E20243"/>
    <w:rsid w:val="00E20845"/>
    <w:rsid w:val="00E208B2"/>
    <w:rsid w:val="00E20ADC"/>
    <w:rsid w:val="00E2118C"/>
    <w:rsid w:val="00E21625"/>
    <w:rsid w:val="00E21DB7"/>
    <w:rsid w:val="00E22BF7"/>
    <w:rsid w:val="00E233C4"/>
    <w:rsid w:val="00E2509C"/>
    <w:rsid w:val="00E3041F"/>
    <w:rsid w:val="00E3206C"/>
    <w:rsid w:val="00E3307C"/>
    <w:rsid w:val="00E332CA"/>
    <w:rsid w:val="00E334E9"/>
    <w:rsid w:val="00E3404A"/>
    <w:rsid w:val="00E342F8"/>
    <w:rsid w:val="00E344FD"/>
    <w:rsid w:val="00E34510"/>
    <w:rsid w:val="00E34EC9"/>
    <w:rsid w:val="00E34F30"/>
    <w:rsid w:val="00E36309"/>
    <w:rsid w:val="00E36859"/>
    <w:rsid w:val="00E37072"/>
    <w:rsid w:val="00E40257"/>
    <w:rsid w:val="00E405E7"/>
    <w:rsid w:val="00E4213D"/>
    <w:rsid w:val="00E43E1A"/>
    <w:rsid w:val="00E44CB8"/>
    <w:rsid w:val="00E46455"/>
    <w:rsid w:val="00E50AED"/>
    <w:rsid w:val="00E53995"/>
    <w:rsid w:val="00E54DD8"/>
    <w:rsid w:val="00E55BD9"/>
    <w:rsid w:val="00E5686F"/>
    <w:rsid w:val="00E57FAF"/>
    <w:rsid w:val="00E60386"/>
    <w:rsid w:val="00E60C49"/>
    <w:rsid w:val="00E61699"/>
    <w:rsid w:val="00E61F3C"/>
    <w:rsid w:val="00E633B3"/>
    <w:rsid w:val="00E633B4"/>
    <w:rsid w:val="00E641B3"/>
    <w:rsid w:val="00E673E5"/>
    <w:rsid w:val="00E70652"/>
    <w:rsid w:val="00E7180C"/>
    <w:rsid w:val="00E7223E"/>
    <w:rsid w:val="00E72DE8"/>
    <w:rsid w:val="00E72F64"/>
    <w:rsid w:val="00E739C4"/>
    <w:rsid w:val="00E74A5B"/>
    <w:rsid w:val="00E74BF9"/>
    <w:rsid w:val="00E76492"/>
    <w:rsid w:val="00E8387B"/>
    <w:rsid w:val="00E8531E"/>
    <w:rsid w:val="00E85E1C"/>
    <w:rsid w:val="00E862C9"/>
    <w:rsid w:val="00E8655A"/>
    <w:rsid w:val="00E86D74"/>
    <w:rsid w:val="00E87885"/>
    <w:rsid w:val="00E905C1"/>
    <w:rsid w:val="00E93014"/>
    <w:rsid w:val="00E97B95"/>
    <w:rsid w:val="00E97E09"/>
    <w:rsid w:val="00E97F1C"/>
    <w:rsid w:val="00EA20FB"/>
    <w:rsid w:val="00EA3D51"/>
    <w:rsid w:val="00EA3D7B"/>
    <w:rsid w:val="00EA7B8D"/>
    <w:rsid w:val="00EA7EFF"/>
    <w:rsid w:val="00EB48EC"/>
    <w:rsid w:val="00EB567C"/>
    <w:rsid w:val="00EB6059"/>
    <w:rsid w:val="00EB795C"/>
    <w:rsid w:val="00EC1D65"/>
    <w:rsid w:val="00EC38A2"/>
    <w:rsid w:val="00EC4235"/>
    <w:rsid w:val="00ED0191"/>
    <w:rsid w:val="00ED1724"/>
    <w:rsid w:val="00ED175D"/>
    <w:rsid w:val="00ED245E"/>
    <w:rsid w:val="00ED411B"/>
    <w:rsid w:val="00ED467B"/>
    <w:rsid w:val="00ED4681"/>
    <w:rsid w:val="00ED5E25"/>
    <w:rsid w:val="00ED6DCF"/>
    <w:rsid w:val="00EE0453"/>
    <w:rsid w:val="00EE0E4D"/>
    <w:rsid w:val="00EE19F1"/>
    <w:rsid w:val="00EE364F"/>
    <w:rsid w:val="00EE5E3B"/>
    <w:rsid w:val="00EF157B"/>
    <w:rsid w:val="00EF4494"/>
    <w:rsid w:val="00EF47F9"/>
    <w:rsid w:val="00EF5E5E"/>
    <w:rsid w:val="00EF5F76"/>
    <w:rsid w:val="00EF6A34"/>
    <w:rsid w:val="00EF7066"/>
    <w:rsid w:val="00EF7329"/>
    <w:rsid w:val="00F007E0"/>
    <w:rsid w:val="00F00CFE"/>
    <w:rsid w:val="00F00FC1"/>
    <w:rsid w:val="00F01017"/>
    <w:rsid w:val="00F03C85"/>
    <w:rsid w:val="00F043A7"/>
    <w:rsid w:val="00F06577"/>
    <w:rsid w:val="00F07CCD"/>
    <w:rsid w:val="00F11120"/>
    <w:rsid w:val="00F11273"/>
    <w:rsid w:val="00F11813"/>
    <w:rsid w:val="00F13B1D"/>
    <w:rsid w:val="00F156DC"/>
    <w:rsid w:val="00F174C6"/>
    <w:rsid w:val="00F17D97"/>
    <w:rsid w:val="00F23AA7"/>
    <w:rsid w:val="00F24452"/>
    <w:rsid w:val="00F2586F"/>
    <w:rsid w:val="00F2606C"/>
    <w:rsid w:val="00F27A44"/>
    <w:rsid w:val="00F30017"/>
    <w:rsid w:val="00F30AC7"/>
    <w:rsid w:val="00F31585"/>
    <w:rsid w:val="00F32850"/>
    <w:rsid w:val="00F33333"/>
    <w:rsid w:val="00F366ED"/>
    <w:rsid w:val="00F367A4"/>
    <w:rsid w:val="00F449F0"/>
    <w:rsid w:val="00F45D1B"/>
    <w:rsid w:val="00F466D9"/>
    <w:rsid w:val="00F4693B"/>
    <w:rsid w:val="00F47530"/>
    <w:rsid w:val="00F51772"/>
    <w:rsid w:val="00F54073"/>
    <w:rsid w:val="00F54D56"/>
    <w:rsid w:val="00F55034"/>
    <w:rsid w:val="00F553B6"/>
    <w:rsid w:val="00F57322"/>
    <w:rsid w:val="00F57FB5"/>
    <w:rsid w:val="00F6024C"/>
    <w:rsid w:val="00F60B60"/>
    <w:rsid w:val="00F610A7"/>
    <w:rsid w:val="00F618C8"/>
    <w:rsid w:val="00F61C71"/>
    <w:rsid w:val="00F6547F"/>
    <w:rsid w:val="00F659CE"/>
    <w:rsid w:val="00F66847"/>
    <w:rsid w:val="00F66CFD"/>
    <w:rsid w:val="00F671BD"/>
    <w:rsid w:val="00F719A5"/>
    <w:rsid w:val="00F73E1C"/>
    <w:rsid w:val="00F73F00"/>
    <w:rsid w:val="00F74D18"/>
    <w:rsid w:val="00F76946"/>
    <w:rsid w:val="00F8326C"/>
    <w:rsid w:val="00F8337A"/>
    <w:rsid w:val="00F840D3"/>
    <w:rsid w:val="00F930DC"/>
    <w:rsid w:val="00F934C5"/>
    <w:rsid w:val="00F93595"/>
    <w:rsid w:val="00F93645"/>
    <w:rsid w:val="00F94D1A"/>
    <w:rsid w:val="00F9633C"/>
    <w:rsid w:val="00FA0288"/>
    <w:rsid w:val="00FA0EA3"/>
    <w:rsid w:val="00FA1EC7"/>
    <w:rsid w:val="00FA1FE8"/>
    <w:rsid w:val="00FA210D"/>
    <w:rsid w:val="00FA3A05"/>
    <w:rsid w:val="00FA3D4E"/>
    <w:rsid w:val="00FA4516"/>
    <w:rsid w:val="00FA6382"/>
    <w:rsid w:val="00FA7691"/>
    <w:rsid w:val="00FB072C"/>
    <w:rsid w:val="00FB18D4"/>
    <w:rsid w:val="00FB2390"/>
    <w:rsid w:val="00FB2395"/>
    <w:rsid w:val="00FB26E8"/>
    <w:rsid w:val="00FB36EC"/>
    <w:rsid w:val="00FB52C7"/>
    <w:rsid w:val="00FB65FB"/>
    <w:rsid w:val="00FB68B1"/>
    <w:rsid w:val="00FB71A9"/>
    <w:rsid w:val="00FC1536"/>
    <w:rsid w:val="00FC16DC"/>
    <w:rsid w:val="00FC2506"/>
    <w:rsid w:val="00FC3421"/>
    <w:rsid w:val="00FC4355"/>
    <w:rsid w:val="00FC45FC"/>
    <w:rsid w:val="00FC516A"/>
    <w:rsid w:val="00FC7532"/>
    <w:rsid w:val="00FD3E09"/>
    <w:rsid w:val="00FD4C3D"/>
    <w:rsid w:val="00FE0024"/>
    <w:rsid w:val="00FE0E36"/>
    <w:rsid w:val="00FE1EBC"/>
    <w:rsid w:val="00FE213B"/>
    <w:rsid w:val="00FE231F"/>
    <w:rsid w:val="00FE3F7C"/>
    <w:rsid w:val="00FE5F56"/>
    <w:rsid w:val="00FE6347"/>
    <w:rsid w:val="00FE6C75"/>
    <w:rsid w:val="00FF016E"/>
    <w:rsid w:val="00FF0976"/>
    <w:rsid w:val="00FF11DB"/>
    <w:rsid w:val="00FF155E"/>
    <w:rsid w:val="00FF1618"/>
    <w:rsid w:val="00FF17E2"/>
    <w:rsid w:val="00FF2704"/>
    <w:rsid w:val="00FF3B4D"/>
    <w:rsid w:val="00FF5F64"/>
    <w:rsid w:val="00FF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2922BB"/>
  <w15:docId w15:val="{5F594C5E-A8B5-4DA6-9188-54568E62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582A"/>
    <w:pPr>
      <w:autoSpaceDE w:val="0"/>
      <w:autoSpaceDN w:val="0"/>
      <w:adjustRightInd w:val="0"/>
    </w:pPr>
    <w:rPr>
      <w:rFonts w:ascii="Times New Roman" w:hAnsi="Times New Roman"/>
    </w:rPr>
  </w:style>
  <w:style w:type="paragraph" w:styleId="1">
    <w:name w:val="heading 1"/>
    <w:basedOn w:val="a"/>
    <w:next w:val="a"/>
    <w:link w:val="10"/>
    <w:qFormat/>
    <w:rsid w:val="00B4582A"/>
    <w:pPr>
      <w:keepNext/>
      <w:ind w:left="113"/>
      <w:jc w:val="center"/>
      <w:outlineLvl w:val="0"/>
    </w:pPr>
    <w:rPr>
      <w:sz w:val="28"/>
      <w:szCs w:val="28"/>
    </w:rPr>
  </w:style>
  <w:style w:type="paragraph" w:styleId="2">
    <w:name w:val="heading 2"/>
    <w:basedOn w:val="a"/>
    <w:next w:val="a"/>
    <w:link w:val="20"/>
    <w:qFormat/>
    <w:rsid w:val="00B4582A"/>
    <w:pPr>
      <w:keepNext/>
      <w:ind w:left="855"/>
      <w:outlineLvl w:val="1"/>
    </w:pPr>
  </w:style>
  <w:style w:type="paragraph" w:styleId="3">
    <w:name w:val="heading 3"/>
    <w:basedOn w:val="a"/>
    <w:next w:val="a"/>
    <w:link w:val="30"/>
    <w:qFormat/>
    <w:rsid w:val="00B4582A"/>
    <w:pPr>
      <w:keepNext/>
      <w:jc w:val="center"/>
      <w:outlineLvl w:val="2"/>
    </w:pPr>
  </w:style>
  <w:style w:type="paragraph" w:styleId="4">
    <w:name w:val="heading 4"/>
    <w:basedOn w:val="a"/>
    <w:next w:val="a"/>
    <w:link w:val="40"/>
    <w:qFormat/>
    <w:rsid w:val="00B4582A"/>
    <w:pPr>
      <w:keepNext/>
      <w:autoSpaceDE/>
      <w:autoSpaceDN/>
      <w:adjustRightInd/>
      <w:spacing w:before="240" w:after="60"/>
      <w:outlineLvl w:val="3"/>
    </w:pPr>
    <w:rPr>
      <w:b/>
      <w:bCs/>
      <w:sz w:val="28"/>
      <w:szCs w:val="28"/>
    </w:rPr>
  </w:style>
  <w:style w:type="paragraph" w:styleId="5">
    <w:name w:val="heading 5"/>
    <w:basedOn w:val="a"/>
    <w:next w:val="a"/>
    <w:link w:val="52"/>
    <w:qFormat/>
    <w:rsid w:val="00B4582A"/>
    <w:pPr>
      <w:keepNext/>
      <w:autoSpaceDE/>
      <w:autoSpaceDN/>
      <w:adjustRightInd/>
      <w:jc w:val="center"/>
      <w:outlineLvl w:val="4"/>
    </w:pPr>
    <w:rPr>
      <w:b/>
      <w:bCs/>
    </w:rPr>
  </w:style>
  <w:style w:type="paragraph" w:styleId="6">
    <w:name w:val="heading 6"/>
    <w:basedOn w:val="a"/>
    <w:next w:val="a"/>
    <w:link w:val="60"/>
    <w:qFormat/>
    <w:rsid w:val="00B4582A"/>
    <w:pPr>
      <w:autoSpaceDE/>
      <w:autoSpaceDN/>
      <w:adjustRightInd/>
      <w:spacing w:before="240" w:after="60"/>
      <w:outlineLvl w:val="5"/>
    </w:pPr>
    <w:rPr>
      <w:b/>
      <w:bCs/>
    </w:rPr>
  </w:style>
  <w:style w:type="paragraph" w:styleId="7">
    <w:name w:val="heading 7"/>
    <w:basedOn w:val="a"/>
    <w:next w:val="a"/>
    <w:link w:val="72"/>
    <w:qFormat/>
    <w:rsid w:val="00B4582A"/>
    <w:pPr>
      <w:keepNext/>
      <w:autoSpaceDE/>
      <w:autoSpaceDN/>
      <w:adjustRightInd/>
      <w:outlineLvl w:val="6"/>
    </w:pPr>
    <w:rPr>
      <w:b/>
      <w:bCs/>
      <w:noProof/>
      <w:sz w:val="24"/>
      <w:szCs w:val="24"/>
    </w:rPr>
  </w:style>
  <w:style w:type="paragraph" w:styleId="8">
    <w:name w:val="heading 8"/>
    <w:basedOn w:val="a"/>
    <w:next w:val="a"/>
    <w:link w:val="80"/>
    <w:qFormat/>
    <w:rsid w:val="00B4582A"/>
    <w:pPr>
      <w:autoSpaceDE/>
      <w:autoSpaceDN/>
      <w:adjustRightInd/>
      <w:spacing w:before="240" w:after="60"/>
      <w:outlineLvl w:val="7"/>
    </w:pPr>
    <w:rPr>
      <w:i/>
      <w:iCs/>
      <w:sz w:val="24"/>
      <w:szCs w:val="24"/>
    </w:rPr>
  </w:style>
  <w:style w:type="paragraph" w:styleId="9">
    <w:name w:val="heading 9"/>
    <w:basedOn w:val="a"/>
    <w:next w:val="a"/>
    <w:link w:val="90"/>
    <w:qFormat/>
    <w:rsid w:val="00B4582A"/>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4582A"/>
    <w:rPr>
      <w:rFonts w:ascii="Times New Roman" w:hAnsi="Times New Roman" w:cs="Times New Roman"/>
      <w:sz w:val="28"/>
      <w:szCs w:val="28"/>
      <w:lang w:eastAsia="ru-RU"/>
    </w:rPr>
  </w:style>
  <w:style w:type="character" w:customStyle="1" w:styleId="20">
    <w:name w:val="Заголовок 2 Знак"/>
    <w:link w:val="2"/>
    <w:locked/>
    <w:rsid w:val="00B4582A"/>
    <w:rPr>
      <w:rFonts w:ascii="Times New Roman" w:hAnsi="Times New Roman" w:cs="Times New Roman"/>
      <w:sz w:val="20"/>
      <w:szCs w:val="20"/>
      <w:lang w:eastAsia="ru-RU"/>
    </w:rPr>
  </w:style>
  <w:style w:type="character" w:customStyle="1" w:styleId="30">
    <w:name w:val="Заголовок 3 Знак"/>
    <w:link w:val="3"/>
    <w:locked/>
    <w:rsid w:val="00B4582A"/>
    <w:rPr>
      <w:rFonts w:ascii="Times New Roman" w:hAnsi="Times New Roman" w:cs="Times New Roman"/>
      <w:sz w:val="20"/>
      <w:szCs w:val="20"/>
      <w:lang w:eastAsia="ru-RU"/>
    </w:rPr>
  </w:style>
  <w:style w:type="character" w:customStyle="1" w:styleId="40">
    <w:name w:val="Заголовок 4 Знак"/>
    <w:link w:val="4"/>
    <w:locked/>
    <w:rsid w:val="00B4582A"/>
    <w:rPr>
      <w:rFonts w:ascii="Times New Roman" w:hAnsi="Times New Roman" w:cs="Times New Roman"/>
      <w:b/>
      <w:bCs/>
      <w:sz w:val="28"/>
      <w:szCs w:val="28"/>
      <w:lang w:eastAsia="ru-RU"/>
    </w:rPr>
  </w:style>
  <w:style w:type="character" w:customStyle="1" w:styleId="52">
    <w:name w:val="Заголовок 5 Знак2"/>
    <w:link w:val="5"/>
    <w:locked/>
    <w:rsid w:val="00B4582A"/>
    <w:rPr>
      <w:rFonts w:ascii="Times New Roman" w:hAnsi="Times New Roman" w:cs="Times New Roman"/>
      <w:b/>
      <w:bCs/>
      <w:sz w:val="20"/>
      <w:szCs w:val="20"/>
      <w:lang w:eastAsia="ru-RU"/>
    </w:rPr>
  </w:style>
  <w:style w:type="character" w:customStyle="1" w:styleId="60">
    <w:name w:val="Заголовок 6 Знак"/>
    <w:link w:val="6"/>
    <w:locked/>
    <w:rsid w:val="00B4582A"/>
    <w:rPr>
      <w:rFonts w:ascii="Times New Roman" w:hAnsi="Times New Roman" w:cs="Times New Roman"/>
      <w:b/>
      <w:bCs/>
      <w:lang w:eastAsia="ru-RU"/>
    </w:rPr>
  </w:style>
  <w:style w:type="character" w:customStyle="1" w:styleId="72">
    <w:name w:val="Заголовок 7 Знак2"/>
    <w:link w:val="7"/>
    <w:locked/>
    <w:rsid w:val="00B4582A"/>
    <w:rPr>
      <w:rFonts w:ascii="Times New Roman" w:hAnsi="Times New Roman" w:cs="Times New Roman"/>
      <w:b/>
      <w:bCs/>
      <w:noProof/>
      <w:sz w:val="24"/>
      <w:szCs w:val="24"/>
      <w:lang w:eastAsia="ru-RU"/>
    </w:rPr>
  </w:style>
  <w:style w:type="character" w:customStyle="1" w:styleId="80">
    <w:name w:val="Заголовок 8 Знак"/>
    <w:link w:val="8"/>
    <w:locked/>
    <w:rsid w:val="00B4582A"/>
    <w:rPr>
      <w:rFonts w:ascii="Times New Roman" w:hAnsi="Times New Roman" w:cs="Times New Roman"/>
      <w:i/>
      <w:iCs/>
      <w:sz w:val="24"/>
      <w:szCs w:val="24"/>
      <w:lang w:eastAsia="ru-RU"/>
    </w:rPr>
  </w:style>
  <w:style w:type="character" w:customStyle="1" w:styleId="90">
    <w:name w:val="Заголовок 9 Знак"/>
    <w:link w:val="9"/>
    <w:locked/>
    <w:rsid w:val="00B4582A"/>
    <w:rPr>
      <w:rFonts w:ascii="Arial" w:hAnsi="Arial" w:cs="Arial"/>
      <w:lang w:eastAsia="ru-RU"/>
    </w:rPr>
  </w:style>
  <w:style w:type="paragraph" w:customStyle="1" w:styleId="a3">
    <w:name w:val="Âåðõíèé êîëîíòèòóë"/>
    <w:basedOn w:val="a"/>
    <w:rsid w:val="00B4582A"/>
    <w:pPr>
      <w:tabs>
        <w:tab w:val="center" w:pos="4153"/>
        <w:tab w:val="right" w:pos="8306"/>
      </w:tabs>
    </w:pPr>
  </w:style>
  <w:style w:type="character" w:customStyle="1" w:styleId="a4">
    <w:name w:val="íîìåð ñòðàíèöû"/>
    <w:rsid w:val="00B4582A"/>
    <w:rPr>
      <w:rFonts w:cs="Times New Roman"/>
    </w:rPr>
  </w:style>
  <w:style w:type="paragraph" w:customStyle="1" w:styleId="11">
    <w:name w:val="Âåðõíèé êîëîíòèòóë1"/>
    <w:basedOn w:val="a"/>
    <w:rsid w:val="00B4582A"/>
    <w:pPr>
      <w:tabs>
        <w:tab w:val="center" w:pos="4153"/>
        <w:tab w:val="right" w:pos="8306"/>
      </w:tabs>
    </w:pPr>
  </w:style>
  <w:style w:type="paragraph" w:styleId="a5">
    <w:name w:val="header"/>
    <w:basedOn w:val="a"/>
    <w:link w:val="12"/>
    <w:rsid w:val="00B4582A"/>
    <w:pPr>
      <w:tabs>
        <w:tab w:val="center" w:pos="4153"/>
        <w:tab w:val="right" w:pos="8306"/>
      </w:tabs>
    </w:pPr>
  </w:style>
  <w:style w:type="character" w:customStyle="1" w:styleId="12">
    <w:name w:val="Верхний колонтитул Знак1"/>
    <w:link w:val="a5"/>
    <w:locked/>
    <w:rsid w:val="00B4582A"/>
    <w:rPr>
      <w:rFonts w:ascii="Times New Roman" w:hAnsi="Times New Roman" w:cs="Times New Roman"/>
      <w:sz w:val="20"/>
      <w:lang w:eastAsia="ru-RU"/>
    </w:rPr>
  </w:style>
  <w:style w:type="character" w:customStyle="1" w:styleId="a6">
    <w:name w:val="Верхний колонтитул Знак"/>
    <w:locked/>
    <w:rsid w:val="00B4582A"/>
    <w:rPr>
      <w:rFonts w:ascii="Times New Roman" w:hAnsi="Times New Roman" w:cs="Times New Roman"/>
      <w:sz w:val="20"/>
      <w:szCs w:val="20"/>
      <w:lang w:eastAsia="ru-RU"/>
    </w:rPr>
  </w:style>
  <w:style w:type="paragraph" w:customStyle="1" w:styleId="a7">
    <w:name w:val="Íèæíèé êîëîíòèòóë"/>
    <w:basedOn w:val="a"/>
    <w:rsid w:val="00B4582A"/>
    <w:pPr>
      <w:widowControl w:val="0"/>
      <w:tabs>
        <w:tab w:val="center" w:pos="4153"/>
        <w:tab w:val="right" w:pos="8306"/>
      </w:tabs>
    </w:pPr>
  </w:style>
  <w:style w:type="paragraph" w:customStyle="1" w:styleId="21">
    <w:name w:val="Îñíîâíîé òåêñò 2"/>
    <w:basedOn w:val="a"/>
    <w:rsid w:val="00B4582A"/>
    <w:pPr>
      <w:widowControl w:val="0"/>
      <w:ind w:left="57"/>
    </w:pPr>
    <w:rPr>
      <w:sz w:val="28"/>
      <w:szCs w:val="28"/>
    </w:rPr>
  </w:style>
  <w:style w:type="paragraph" w:styleId="22">
    <w:name w:val="Body Text Indent 2"/>
    <w:basedOn w:val="a"/>
    <w:link w:val="23"/>
    <w:rsid w:val="00B4582A"/>
    <w:pPr>
      <w:ind w:left="3600"/>
      <w:jc w:val="right"/>
    </w:pPr>
  </w:style>
  <w:style w:type="character" w:customStyle="1" w:styleId="23">
    <w:name w:val="Основной текст с отступом 2 Знак"/>
    <w:link w:val="22"/>
    <w:locked/>
    <w:rsid w:val="00B4582A"/>
    <w:rPr>
      <w:rFonts w:ascii="Times New Roman" w:hAnsi="Times New Roman" w:cs="Times New Roman"/>
      <w:sz w:val="20"/>
      <w:szCs w:val="20"/>
      <w:lang w:eastAsia="ru-RU"/>
    </w:rPr>
  </w:style>
  <w:style w:type="paragraph" w:styleId="a8">
    <w:name w:val="Body Text Indent"/>
    <w:basedOn w:val="a"/>
    <w:link w:val="a9"/>
    <w:rsid w:val="00B4582A"/>
    <w:pPr>
      <w:tabs>
        <w:tab w:val="left" w:pos="1080"/>
      </w:tabs>
      <w:ind w:firstLine="567"/>
      <w:jc w:val="both"/>
    </w:pPr>
    <w:rPr>
      <w:sz w:val="28"/>
      <w:szCs w:val="28"/>
    </w:rPr>
  </w:style>
  <w:style w:type="character" w:customStyle="1" w:styleId="a9">
    <w:name w:val="Основной текст с отступом Знак"/>
    <w:link w:val="a8"/>
    <w:locked/>
    <w:rsid w:val="00B4582A"/>
    <w:rPr>
      <w:rFonts w:ascii="Times New Roman" w:hAnsi="Times New Roman" w:cs="Times New Roman"/>
      <w:sz w:val="28"/>
      <w:szCs w:val="28"/>
      <w:lang w:eastAsia="ru-RU"/>
    </w:rPr>
  </w:style>
  <w:style w:type="paragraph" w:styleId="aa">
    <w:name w:val="Body Text"/>
    <w:basedOn w:val="a"/>
    <w:link w:val="31"/>
    <w:rsid w:val="00B4582A"/>
    <w:pPr>
      <w:widowControl w:val="0"/>
      <w:jc w:val="both"/>
    </w:pPr>
    <w:rPr>
      <w:sz w:val="28"/>
      <w:szCs w:val="28"/>
    </w:rPr>
  </w:style>
  <w:style w:type="character" w:customStyle="1" w:styleId="31">
    <w:name w:val="Основной текст Знак3"/>
    <w:link w:val="aa"/>
    <w:locked/>
    <w:rsid w:val="00B4582A"/>
    <w:rPr>
      <w:rFonts w:ascii="Times New Roman" w:hAnsi="Times New Roman" w:cs="Times New Roman"/>
      <w:sz w:val="28"/>
      <w:szCs w:val="28"/>
      <w:lang w:eastAsia="ru-RU"/>
    </w:rPr>
  </w:style>
  <w:style w:type="paragraph" w:styleId="32">
    <w:name w:val="Body Text Indent 3"/>
    <w:basedOn w:val="a"/>
    <w:link w:val="33"/>
    <w:rsid w:val="00B4582A"/>
    <w:pPr>
      <w:ind w:firstLine="720"/>
      <w:jc w:val="both"/>
    </w:pPr>
  </w:style>
  <w:style w:type="character" w:customStyle="1" w:styleId="33">
    <w:name w:val="Основной текст с отступом 3 Знак"/>
    <w:link w:val="32"/>
    <w:locked/>
    <w:rsid w:val="00B4582A"/>
    <w:rPr>
      <w:rFonts w:ascii="Times New Roman" w:hAnsi="Times New Roman" w:cs="Times New Roman"/>
      <w:sz w:val="20"/>
      <w:szCs w:val="20"/>
      <w:lang w:eastAsia="ru-RU"/>
    </w:rPr>
  </w:style>
  <w:style w:type="paragraph" w:styleId="24">
    <w:name w:val="Body Text 2"/>
    <w:basedOn w:val="a"/>
    <w:link w:val="25"/>
    <w:semiHidden/>
    <w:rsid w:val="00B4582A"/>
    <w:pPr>
      <w:jc w:val="center"/>
    </w:pPr>
  </w:style>
  <w:style w:type="character" w:customStyle="1" w:styleId="25">
    <w:name w:val="Основной текст 2 Знак"/>
    <w:link w:val="24"/>
    <w:semiHidden/>
    <w:locked/>
    <w:rsid w:val="00B4582A"/>
    <w:rPr>
      <w:rFonts w:ascii="Times New Roman" w:hAnsi="Times New Roman" w:cs="Times New Roman"/>
      <w:sz w:val="20"/>
      <w:szCs w:val="20"/>
      <w:lang w:eastAsia="ru-RU"/>
    </w:rPr>
  </w:style>
  <w:style w:type="character" w:styleId="ab">
    <w:name w:val="page number"/>
    <w:rsid w:val="00B4582A"/>
    <w:rPr>
      <w:rFonts w:cs="Times New Roman"/>
    </w:rPr>
  </w:style>
  <w:style w:type="paragraph" w:styleId="ac">
    <w:name w:val="footer"/>
    <w:basedOn w:val="a"/>
    <w:link w:val="34"/>
    <w:rsid w:val="00B4582A"/>
    <w:pPr>
      <w:tabs>
        <w:tab w:val="center" w:pos="4677"/>
        <w:tab w:val="right" w:pos="9355"/>
      </w:tabs>
    </w:pPr>
  </w:style>
  <w:style w:type="character" w:customStyle="1" w:styleId="34">
    <w:name w:val="Нижний колонтитул Знак3"/>
    <w:link w:val="ac"/>
    <w:locked/>
    <w:rsid w:val="00B4582A"/>
    <w:rPr>
      <w:rFonts w:ascii="Times New Roman" w:hAnsi="Times New Roman" w:cs="Times New Roman"/>
      <w:sz w:val="20"/>
      <w:szCs w:val="20"/>
      <w:lang w:eastAsia="ru-RU"/>
    </w:rPr>
  </w:style>
  <w:style w:type="paragraph" w:styleId="35">
    <w:name w:val="Body Text 3"/>
    <w:basedOn w:val="a"/>
    <w:link w:val="320"/>
    <w:semiHidden/>
    <w:rsid w:val="00B4582A"/>
  </w:style>
  <w:style w:type="character" w:customStyle="1" w:styleId="320">
    <w:name w:val="Основной текст 3 Знак2"/>
    <w:link w:val="35"/>
    <w:semiHidden/>
    <w:locked/>
    <w:rsid w:val="00B4582A"/>
    <w:rPr>
      <w:rFonts w:ascii="Times New Roman" w:hAnsi="Times New Roman" w:cs="Times New Roman"/>
      <w:sz w:val="20"/>
      <w:szCs w:val="20"/>
      <w:lang w:eastAsia="ru-RU"/>
    </w:rPr>
  </w:style>
  <w:style w:type="paragraph" w:customStyle="1" w:styleId="ConsTitle">
    <w:name w:val="ConsTitle"/>
    <w:rsid w:val="00B4582A"/>
    <w:pPr>
      <w:widowControl w:val="0"/>
      <w:autoSpaceDE w:val="0"/>
      <w:autoSpaceDN w:val="0"/>
      <w:adjustRightInd w:val="0"/>
      <w:ind w:right="19772"/>
    </w:pPr>
    <w:rPr>
      <w:rFonts w:ascii="Arial" w:hAnsi="Arial" w:cs="Arial"/>
      <w:b/>
      <w:bCs/>
    </w:rPr>
  </w:style>
  <w:style w:type="character" w:styleId="ad">
    <w:name w:val="Hyperlink"/>
    <w:rsid w:val="00B4582A"/>
    <w:rPr>
      <w:rFonts w:cs="Times New Roman"/>
      <w:color w:val="0000FF"/>
      <w:u w:val="single"/>
    </w:rPr>
  </w:style>
  <w:style w:type="paragraph" w:customStyle="1" w:styleId="ConsNormal">
    <w:name w:val="ConsNormal"/>
    <w:rsid w:val="00B4582A"/>
    <w:pPr>
      <w:widowControl w:val="0"/>
      <w:autoSpaceDE w:val="0"/>
      <w:autoSpaceDN w:val="0"/>
      <w:adjustRightInd w:val="0"/>
      <w:ind w:firstLine="720"/>
    </w:pPr>
    <w:rPr>
      <w:rFonts w:ascii="Arial" w:hAnsi="Arial" w:cs="Arial"/>
    </w:rPr>
  </w:style>
  <w:style w:type="paragraph" w:styleId="ae">
    <w:name w:val="footnote text"/>
    <w:basedOn w:val="a"/>
    <w:link w:val="af"/>
    <w:semiHidden/>
    <w:rsid w:val="00B4582A"/>
  </w:style>
  <w:style w:type="character" w:customStyle="1" w:styleId="af">
    <w:name w:val="Текст сноски Знак"/>
    <w:link w:val="ae"/>
    <w:semiHidden/>
    <w:locked/>
    <w:rsid w:val="00B4582A"/>
    <w:rPr>
      <w:rFonts w:ascii="Times New Roman" w:hAnsi="Times New Roman" w:cs="Times New Roman"/>
      <w:sz w:val="20"/>
      <w:szCs w:val="20"/>
      <w:lang w:eastAsia="ru-RU"/>
    </w:rPr>
  </w:style>
  <w:style w:type="character" w:customStyle="1" w:styleId="af0">
    <w:name w:val="Основной шрифт"/>
    <w:rsid w:val="00B4582A"/>
  </w:style>
  <w:style w:type="paragraph" w:styleId="af1">
    <w:name w:val="Title"/>
    <w:basedOn w:val="a"/>
    <w:next w:val="a"/>
    <w:link w:val="af2"/>
    <w:qFormat/>
    <w:rsid w:val="00B4582A"/>
    <w:pPr>
      <w:widowControl w:val="0"/>
      <w:adjustRightInd/>
      <w:jc w:val="right"/>
    </w:pPr>
    <w:rPr>
      <w:u w:val="single"/>
    </w:rPr>
  </w:style>
  <w:style w:type="character" w:customStyle="1" w:styleId="af2">
    <w:name w:val="Заголовок Знак"/>
    <w:link w:val="af1"/>
    <w:locked/>
    <w:rsid w:val="00B4582A"/>
    <w:rPr>
      <w:rFonts w:ascii="Times New Roman" w:hAnsi="Times New Roman" w:cs="Times New Roman"/>
      <w:sz w:val="20"/>
      <w:szCs w:val="20"/>
      <w:u w:val="single"/>
      <w:lang w:eastAsia="ru-RU"/>
    </w:rPr>
  </w:style>
  <w:style w:type="paragraph" w:customStyle="1" w:styleId="xl96">
    <w:name w:val="xl96"/>
    <w:basedOn w:val="a"/>
    <w:rsid w:val="00B4582A"/>
    <w:pPr>
      <w:autoSpaceDE/>
      <w:autoSpaceDN/>
      <w:adjustRightInd/>
      <w:spacing w:before="100" w:beforeAutospacing="1" w:after="100" w:afterAutospacing="1"/>
      <w:jc w:val="center"/>
    </w:pPr>
    <w:rPr>
      <w:sz w:val="16"/>
      <w:szCs w:val="16"/>
    </w:rPr>
  </w:style>
  <w:style w:type="paragraph" w:customStyle="1" w:styleId="xl43">
    <w:name w:val="xl43"/>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
    <w:name w:val="xl24"/>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5">
    <w:name w:val="xl25"/>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7">
    <w:name w:val="xl27"/>
    <w:basedOn w:val="a"/>
    <w:rsid w:val="00B4582A"/>
    <w:pPr>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28">
    <w:name w:val="xl28"/>
    <w:basedOn w:val="a"/>
    <w:rsid w:val="00B4582A"/>
    <w:pPr>
      <w:autoSpaceDE/>
      <w:autoSpaceDN/>
      <w:adjustRightInd/>
      <w:spacing w:before="100" w:beforeAutospacing="1" w:after="100" w:afterAutospacing="1"/>
      <w:jc w:val="right"/>
      <w:textAlignment w:val="top"/>
    </w:pPr>
    <w:rPr>
      <w:sz w:val="24"/>
      <w:szCs w:val="24"/>
    </w:rPr>
  </w:style>
  <w:style w:type="paragraph" w:customStyle="1" w:styleId="xl29">
    <w:name w:val="xl29"/>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0">
    <w:name w:val="xl30"/>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1">
    <w:name w:val="xl31"/>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2">
    <w:name w:val="xl32"/>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3">
    <w:name w:val="xl33"/>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8">
    <w:name w:val="xl38"/>
    <w:basedOn w:val="a"/>
    <w:rsid w:val="00B4582A"/>
    <w:pPr>
      <w:autoSpaceDE/>
      <w:autoSpaceDN/>
      <w:adjustRightInd/>
      <w:spacing w:before="100" w:beforeAutospacing="1" w:after="100" w:afterAutospacing="1"/>
      <w:jc w:val="center"/>
      <w:textAlignment w:val="center"/>
    </w:pPr>
    <w:rPr>
      <w:sz w:val="24"/>
      <w:szCs w:val="24"/>
    </w:rPr>
  </w:style>
  <w:style w:type="paragraph" w:customStyle="1" w:styleId="xl39">
    <w:name w:val="xl39"/>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1">
    <w:name w:val="xl41"/>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2">
    <w:name w:val="xl42"/>
    <w:basedOn w:val="a"/>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4">
    <w:name w:val="xl44"/>
    <w:basedOn w:val="a"/>
    <w:rsid w:val="00B4582A"/>
    <w:pPr>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5">
    <w:name w:val="xl45"/>
    <w:basedOn w:val="a"/>
    <w:rsid w:val="00B4582A"/>
    <w:pPr>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6">
    <w:name w:val="xl46"/>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7">
    <w:name w:val="xl47"/>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8">
    <w:name w:val="xl48"/>
    <w:basedOn w:val="a"/>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9">
    <w:name w:val="xl49"/>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0">
    <w:name w:val="xl50"/>
    <w:basedOn w:val="a"/>
    <w:rsid w:val="00B4582A"/>
    <w:pPr>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1">
    <w:name w:val="xl51"/>
    <w:basedOn w:val="a"/>
    <w:rsid w:val="00B4582A"/>
    <w:pPr>
      <w:autoSpaceDE/>
      <w:autoSpaceDN/>
      <w:adjustRightInd/>
      <w:spacing w:before="100" w:beforeAutospacing="1" w:after="100" w:afterAutospacing="1"/>
      <w:jc w:val="center"/>
      <w:textAlignment w:val="center"/>
    </w:pPr>
    <w:rPr>
      <w:b/>
      <w:bCs/>
      <w:sz w:val="28"/>
      <w:szCs w:val="28"/>
    </w:rPr>
  </w:style>
  <w:style w:type="paragraph" w:customStyle="1" w:styleId="xl52">
    <w:name w:val="xl52"/>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3">
    <w:name w:val="xl53"/>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4">
    <w:name w:val="xl54"/>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5">
    <w:name w:val="xl55"/>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6">
    <w:name w:val="xl56"/>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7">
    <w:name w:val="xl57"/>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8">
    <w:name w:val="xl58"/>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character" w:styleId="af3">
    <w:name w:val="FollowedHyperlink"/>
    <w:semiHidden/>
    <w:rsid w:val="00B4582A"/>
    <w:rPr>
      <w:rFonts w:cs="Times New Roman"/>
      <w:color w:val="800080"/>
      <w:u w:val="single"/>
    </w:rPr>
  </w:style>
  <w:style w:type="paragraph" w:customStyle="1" w:styleId="xl59">
    <w:name w:val="xl59"/>
    <w:basedOn w:val="a"/>
    <w:rsid w:val="00B4582A"/>
    <w:pPr>
      <w:pBdr>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0">
    <w:name w:val="xl60"/>
    <w:basedOn w:val="a"/>
    <w:rsid w:val="00B4582A"/>
    <w:pPr>
      <w:pBdr>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1">
    <w:name w:val="xl61"/>
    <w:basedOn w:val="a"/>
    <w:rsid w:val="00B4582A"/>
    <w:pPr>
      <w:pBdr>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2">
    <w:name w:val="xl62"/>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3">
    <w:name w:val="xl63"/>
    <w:basedOn w:val="a"/>
    <w:rsid w:val="00B4582A"/>
    <w:pPr>
      <w:pBdr>
        <w:top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4">
    <w:name w:val="xl64"/>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5">
    <w:name w:val="xl65"/>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6">
    <w:name w:val="xl66"/>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8">
    <w:name w:val="xl68"/>
    <w:basedOn w:val="a"/>
    <w:rsid w:val="00B4582A"/>
    <w:pPr>
      <w:pBdr>
        <w:top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9">
    <w:name w:val="xl69"/>
    <w:basedOn w:val="a"/>
    <w:rsid w:val="00B4582A"/>
    <w:pPr>
      <w:pBdr>
        <w:top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1">
    <w:name w:val="xl71"/>
    <w:basedOn w:val="a"/>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2">
    <w:name w:val="xl72"/>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3">
    <w:name w:val="xl73"/>
    <w:basedOn w:val="a"/>
    <w:rsid w:val="00B4582A"/>
    <w:pPr>
      <w:autoSpaceDE/>
      <w:autoSpaceDN/>
      <w:adjustRightInd/>
      <w:spacing w:before="100" w:beforeAutospacing="1" w:after="100" w:afterAutospacing="1"/>
      <w:jc w:val="center"/>
    </w:pPr>
    <w:rPr>
      <w:sz w:val="22"/>
      <w:szCs w:val="22"/>
    </w:rPr>
  </w:style>
  <w:style w:type="paragraph" w:customStyle="1" w:styleId="xl74">
    <w:name w:val="xl74"/>
    <w:basedOn w:val="a"/>
    <w:rsid w:val="00B4582A"/>
    <w:pPr>
      <w:pBdr>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B4582A"/>
    <w:pPr>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B4582A"/>
    <w:pPr>
      <w:pBdr>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B4582A"/>
    <w:pPr>
      <w:autoSpaceDE/>
      <w:autoSpaceDN/>
      <w:adjustRightInd/>
      <w:spacing w:before="100" w:beforeAutospacing="1" w:after="100" w:afterAutospacing="1"/>
    </w:pPr>
    <w:rPr>
      <w:sz w:val="22"/>
      <w:szCs w:val="22"/>
    </w:rPr>
  </w:style>
  <w:style w:type="paragraph" w:customStyle="1" w:styleId="xl79">
    <w:name w:val="xl79"/>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0">
    <w:name w:val="xl80"/>
    <w:basedOn w:val="a"/>
    <w:rsid w:val="00B4582A"/>
    <w:pPr>
      <w:pBdr>
        <w:top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1">
    <w:name w:val="xl81"/>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2">
    <w:name w:val="xl82"/>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3">
    <w:name w:val="xl83"/>
    <w:basedOn w:val="a"/>
    <w:rsid w:val="00B4582A"/>
    <w:pPr>
      <w:pBdr>
        <w:left w:val="single" w:sz="4" w:space="0" w:color="auto"/>
      </w:pBdr>
      <w:autoSpaceDE/>
      <w:autoSpaceDN/>
      <w:adjustRightInd/>
      <w:spacing w:before="100" w:beforeAutospacing="1" w:after="100" w:afterAutospacing="1"/>
      <w:jc w:val="center"/>
    </w:pPr>
    <w:rPr>
      <w:sz w:val="22"/>
      <w:szCs w:val="22"/>
    </w:rPr>
  </w:style>
  <w:style w:type="paragraph" w:customStyle="1" w:styleId="xl84">
    <w:name w:val="xl84"/>
    <w:basedOn w:val="a"/>
    <w:rsid w:val="00B4582A"/>
    <w:pPr>
      <w:pBdr>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5">
    <w:name w:val="xl85"/>
    <w:basedOn w:val="a"/>
    <w:rsid w:val="00B4582A"/>
    <w:pPr>
      <w:autoSpaceDE/>
      <w:autoSpaceDN/>
      <w:adjustRightInd/>
      <w:spacing w:before="100" w:beforeAutospacing="1" w:after="100" w:afterAutospacing="1"/>
      <w:jc w:val="center"/>
    </w:pPr>
    <w:rPr>
      <w:sz w:val="22"/>
      <w:szCs w:val="22"/>
    </w:rPr>
  </w:style>
  <w:style w:type="paragraph" w:customStyle="1" w:styleId="ConsPlusNonformat">
    <w:name w:val="ConsPlusNonformat"/>
    <w:rsid w:val="00B4582A"/>
    <w:pPr>
      <w:widowControl w:val="0"/>
      <w:autoSpaceDE w:val="0"/>
      <w:autoSpaceDN w:val="0"/>
      <w:adjustRightInd w:val="0"/>
    </w:pPr>
    <w:rPr>
      <w:rFonts w:ascii="Courier New" w:hAnsi="Courier New" w:cs="Courier New"/>
    </w:rPr>
  </w:style>
  <w:style w:type="paragraph" w:styleId="af4">
    <w:name w:val="Balloon Text"/>
    <w:basedOn w:val="a"/>
    <w:link w:val="af5"/>
    <w:semiHidden/>
    <w:rsid w:val="00B4582A"/>
    <w:rPr>
      <w:rFonts w:ascii="Tahoma" w:hAnsi="Tahoma"/>
      <w:sz w:val="16"/>
      <w:szCs w:val="16"/>
    </w:rPr>
  </w:style>
  <w:style w:type="character" w:customStyle="1" w:styleId="af5">
    <w:name w:val="Текст выноски Знак"/>
    <w:link w:val="af4"/>
    <w:semiHidden/>
    <w:locked/>
    <w:rsid w:val="00B4582A"/>
    <w:rPr>
      <w:rFonts w:ascii="Tahoma" w:hAnsi="Tahoma" w:cs="Tahoma"/>
      <w:sz w:val="16"/>
      <w:szCs w:val="16"/>
      <w:lang w:eastAsia="ru-RU"/>
    </w:rPr>
  </w:style>
  <w:style w:type="paragraph" w:styleId="af6">
    <w:name w:val="annotation text"/>
    <w:basedOn w:val="a"/>
    <w:link w:val="af7"/>
    <w:uiPriority w:val="99"/>
    <w:semiHidden/>
    <w:rsid w:val="00B4582A"/>
    <w:pPr>
      <w:autoSpaceDE/>
      <w:autoSpaceDN/>
      <w:adjustRightInd/>
    </w:pPr>
  </w:style>
  <w:style w:type="character" w:customStyle="1" w:styleId="af7">
    <w:name w:val="Текст примечания Знак"/>
    <w:link w:val="af6"/>
    <w:uiPriority w:val="99"/>
    <w:semiHidden/>
    <w:locked/>
    <w:rsid w:val="00B4582A"/>
    <w:rPr>
      <w:rFonts w:ascii="Times New Roman" w:hAnsi="Times New Roman" w:cs="Times New Roman"/>
      <w:sz w:val="20"/>
      <w:szCs w:val="20"/>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4582A"/>
    <w:pPr>
      <w:widowControl w:val="0"/>
      <w:spacing w:after="160" w:line="240" w:lineRule="exact"/>
    </w:pPr>
    <w:rPr>
      <w:sz w:val="28"/>
      <w:lang w:val="en-US" w:eastAsia="en-US"/>
    </w:rPr>
  </w:style>
  <w:style w:type="paragraph" w:styleId="af9">
    <w:name w:val="caption"/>
    <w:basedOn w:val="a"/>
    <w:next w:val="a"/>
    <w:qFormat/>
    <w:rsid w:val="00B4582A"/>
    <w:pPr>
      <w:widowControl w:val="0"/>
      <w:autoSpaceDE/>
      <w:autoSpaceDN/>
      <w:adjustRightInd/>
      <w:jc w:val="right"/>
    </w:pPr>
    <w:rPr>
      <w:u w:val="single"/>
    </w:rPr>
  </w:style>
  <w:style w:type="character" w:styleId="afa">
    <w:name w:val="footnote reference"/>
    <w:semiHidden/>
    <w:rsid w:val="00B4582A"/>
    <w:rPr>
      <w:rFonts w:cs="Times New Roman"/>
      <w:vertAlign w:val="superscript"/>
    </w:rPr>
  </w:style>
  <w:style w:type="character" w:styleId="afb">
    <w:name w:val="Strong"/>
    <w:qFormat/>
    <w:rsid w:val="00B4582A"/>
    <w:rPr>
      <w:rFonts w:cs="Times New Roman"/>
      <w:b/>
    </w:rPr>
  </w:style>
  <w:style w:type="paragraph" w:customStyle="1" w:styleId="ConsPlusTitle">
    <w:name w:val="ConsPlusTitle"/>
    <w:rsid w:val="00B4582A"/>
    <w:pPr>
      <w:widowControl w:val="0"/>
      <w:autoSpaceDE w:val="0"/>
      <w:autoSpaceDN w:val="0"/>
      <w:adjustRightInd w:val="0"/>
    </w:pPr>
    <w:rPr>
      <w:rFonts w:ascii="Times New Roman" w:eastAsia="Times New Roman" w:hAnsi="Times New Roman"/>
      <w:b/>
      <w:bCs/>
      <w:sz w:val="28"/>
      <w:szCs w:val="28"/>
    </w:rPr>
  </w:style>
  <w:style w:type="paragraph" w:customStyle="1" w:styleId="-1">
    <w:name w:val="абзац-1"/>
    <w:basedOn w:val="a"/>
    <w:rsid w:val="00B4582A"/>
    <w:pPr>
      <w:autoSpaceDE/>
      <w:autoSpaceDN/>
      <w:adjustRightInd/>
      <w:spacing w:line="360" w:lineRule="auto"/>
      <w:ind w:firstLine="709"/>
    </w:pPr>
    <w:rPr>
      <w:sz w:val="24"/>
    </w:rPr>
  </w:style>
  <w:style w:type="paragraph" w:styleId="afc">
    <w:name w:val="Plain Text"/>
    <w:basedOn w:val="a"/>
    <w:link w:val="afd"/>
    <w:rsid w:val="00B4582A"/>
    <w:pPr>
      <w:autoSpaceDE/>
      <w:autoSpaceDN/>
      <w:adjustRightInd/>
    </w:pPr>
    <w:rPr>
      <w:rFonts w:ascii="Courier New" w:hAnsi="Courier New"/>
    </w:rPr>
  </w:style>
  <w:style w:type="character" w:customStyle="1" w:styleId="afd">
    <w:name w:val="Текст Знак"/>
    <w:link w:val="afc"/>
    <w:locked/>
    <w:rsid w:val="00B4582A"/>
    <w:rPr>
      <w:rFonts w:ascii="Courier New" w:hAnsi="Courier New" w:cs="Times New Roman"/>
      <w:sz w:val="20"/>
      <w:szCs w:val="20"/>
      <w:lang w:eastAsia="ru-RU"/>
    </w:rPr>
  </w:style>
  <w:style w:type="paragraph" w:customStyle="1" w:styleId="210">
    <w:name w:val="Основной текст 21"/>
    <w:basedOn w:val="a"/>
    <w:rsid w:val="00B4582A"/>
    <w:pPr>
      <w:widowControl w:val="0"/>
      <w:overflowPunct w:val="0"/>
      <w:jc w:val="both"/>
      <w:textAlignment w:val="baseline"/>
    </w:pPr>
    <w:rPr>
      <w:sz w:val="28"/>
    </w:rPr>
  </w:style>
  <w:style w:type="paragraph" w:customStyle="1" w:styleId="afe">
    <w:name w:val="Нормальный"/>
    <w:rsid w:val="00B4582A"/>
    <w:pPr>
      <w:widowControl w:val="0"/>
    </w:pPr>
    <w:rPr>
      <w:rFonts w:ascii="Times New Roman" w:hAnsi="Times New Roman"/>
    </w:rPr>
  </w:style>
  <w:style w:type="paragraph" w:styleId="aff">
    <w:name w:val="Subtitle"/>
    <w:basedOn w:val="a"/>
    <w:next w:val="a"/>
    <w:link w:val="26"/>
    <w:qFormat/>
    <w:rsid w:val="00B4582A"/>
    <w:pPr>
      <w:autoSpaceDE/>
      <w:autoSpaceDN/>
      <w:adjustRightInd/>
      <w:spacing w:after="60"/>
      <w:jc w:val="center"/>
      <w:outlineLvl w:val="1"/>
    </w:pPr>
    <w:rPr>
      <w:rFonts w:ascii="Cambria" w:hAnsi="Cambria"/>
      <w:sz w:val="24"/>
      <w:szCs w:val="24"/>
    </w:rPr>
  </w:style>
  <w:style w:type="character" w:customStyle="1" w:styleId="26">
    <w:name w:val="Подзаголовок Знак2"/>
    <w:link w:val="aff"/>
    <w:locked/>
    <w:rsid w:val="00B4582A"/>
    <w:rPr>
      <w:rFonts w:ascii="Cambria" w:hAnsi="Cambria" w:cs="Times New Roman"/>
      <w:sz w:val="24"/>
      <w:szCs w:val="24"/>
      <w:lang w:eastAsia="ru-RU"/>
    </w:rPr>
  </w:style>
  <w:style w:type="character" w:styleId="aff0">
    <w:name w:val="Emphasis"/>
    <w:qFormat/>
    <w:rsid w:val="00B4582A"/>
    <w:rPr>
      <w:rFonts w:ascii="Calibri" w:hAnsi="Calibri" w:cs="Times New Roman"/>
      <w:b/>
      <w:i/>
    </w:rPr>
  </w:style>
  <w:style w:type="paragraph" w:customStyle="1" w:styleId="13">
    <w:name w:val="Без интервала1"/>
    <w:basedOn w:val="a"/>
    <w:link w:val="NoSpacingChar"/>
    <w:rsid w:val="00B4582A"/>
    <w:pPr>
      <w:autoSpaceDE/>
      <w:autoSpaceDN/>
      <w:adjustRightInd/>
    </w:pPr>
    <w:rPr>
      <w:rFonts w:ascii="Calibri" w:hAnsi="Calibri"/>
      <w:sz w:val="32"/>
      <w:lang w:val="en-US"/>
    </w:rPr>
  </w:style>
  <w:style w:type="character" w:customStyle="1" w:styleId="NoSpacingChar">
    <w:name w:val="No Spacing Char"/>
    <w:link w:val="13"/>
    <w:locked/>
    <w:rsid w:val="00B4582A"/>
    <w:rPr>
      <w:rFonts w:ascii="Calibri" w:hAnsi="Calibri"/>
      <w:sz w:val="32"/>
      <w:lang w:val="en-US"/>
    </w:rPr>
  </w:style>
  <w:style w:type="paragraph" w:customStyle="1" w:styleId="14">
    <w:name w:val="Абзац списка1"/>
    <w:basedOn w:val="a"/>
    <w:rsid w:val="00B4582A"/>
    <w:pPr>
      <w:autoSpaceDE/>
      <w:autoSpaceDN/>
      <w:adjustRightInd/>
      <w:ind w:left="720"/>
      <w:contextualSpacing/>
    </w:pPr>
    <w:rPr>
      <w:rFonts w:ascii="Calibri" w:hAnsi="Calibri"/>
      <w:sz w:val="24"/>
      <w:szCs w:val="24"/>
      <w:lang w:val="en-US" w:eastAsia="en-US"/>
    </w:rPr>
  </w:style>
  <w:style w:type="paragraph" w:customStyle="1" w:styleId="211">
    <w:name w:val="Цитата 21"/>
    <w:basedOn w:val="a"/>
    <w:next w:val="a"/>
    <w:link w:val="QuoteChar"/>
    <w:rsid w:val="00B4582A"/>
    <w:pPr>
      <w:autoSpaceDE/>
      <w:autoSpaceDN/>
      <w:adjustRightInd/>
    </w:pPr>
    <w:rPr>
      <w:rFonts w:ascii="Calibri" w:hAnsi="Calibri"/>
      <w:i/>
      <w:sz w:val="24"/>
      <w:szCs w:val="24"/>
    </w:rPr>
  </w:style>
  <w:style w:type="character" w:customStyle="1" w:styleId="QuoteChar">
    <w:name w:val="Quote Char"/>
    <w:link w:val="211"/>
    <w:locked/>
    <w:rsid w:val="00B4582A"/>
    <w:rPr>
      <w:rFonts w:ascii="Calibri" w:hAnsi="Calibri" w:cs="Times New Roman"/>
      <w:i/>
      <w:sz w:val="24"/>
      <w:szCs w:val="24"/>
      <w:lang w:eastAsia="ru-RU"/>
    </w:rPr>
  </w:style>
  <w:style w:type="paragraph" w:customStyle="1" w:styleId="15">
    <w:name w:val="Выделенная цитата1"/>
    <w:basedOn w:val="a"/>
    <w:next w:val="a"/>
    <w:link w:val="IntenseQuoteChar"/>
    <w:rsid w:val="00B4582A"/>
    <w:pPr>
      <w:autoSpaceDE/>
      <w:autoSpaceDN/>
      <w:adjustRightInd/>
      <w:ind w:left="720" w:right="720"/>
    </w:pPr>
    <w:rPr>
      <w:rFonts w:ascii="Calibri" w:hAnsi="Calibri"/>
      <w:b/>
      <w:i/>
    </w:rPr>
  </w:style>
  <w:style w:type="character" w:customStyle="1" w:styleId="IntenseQuoteChar">
    <w:name w:val="Intense Quote Char"/>
    <w:link w:val="15"/>
    <w:locked/>
    <w:rsid w:val="00B4582A"/>
    <w:rPr>
      <w:rFonts w:ascii="Calibri" w:hAnsi="Calibri" w:cs="Times New Roman"/>
      <w:b/>
      <w:i/>
      <w:sz w:val="20"/>
      <w:szCs w:val="20"/>
      <w:lang w:eastAsia="ru-RU"/>
    </w:rPr>
  </w:style>
  <w:style w:type="character" w:customStyle="1" w:styleId="16">
    <w:name w:val="Слабое выделение1"/>
    <w:rsid w:val="00B4582A"/>
    <w:rPr>
      <w:rFonts w:cs="Times New Roman"/>
      <w:i/>
      <w:color w:val="5A5A5A"/>
    </w:rPr>
  </w:style>
  <w:style w:type="character" w:customStyle="1" w:styleId="17">
    <w:name w:val="Сильное выделение1"/>
    <w:rsid w:val="00B4582A"/>
    <w:rPr>
      <w:rFonts w:cs="Times New Roman"/>
      <w:b/>
      <w:i/>
      <w:sz w:val="24"/>
      <w:u w:val="single"/>
    </w:rPr>
  </w:style>
  <w:style w:type="character" w:customStyle="1" w:styleId="18">
    <w:name w:val="Слабая ссылка1"/>
    <w:rsid w:val="00B4582A"/>
    <w:rPr>
      <w:rFonts w:cs="Times New Roman"/>
      <w:sz w:val="24"/>
      <w:u w:val="single"/>
    </w:rPr>
  </w:style>
  <w:style w:type="character" w:customStyle="1" w:styleId="19">
    <w:name w:val="Сильная ссылка1"/>
    <w:rsid w:val="00B4582A"/>
    <w:rPr>
      <w:rFonts w:cs="Times New Roman"/>
      <w:b/>
      <w:sz w:val="24"/>
      <w:u w:val="single"/>
    </w:rPr>
  </w:style>
  <w:style w:type="character" w:customStyle="1" w:styleId="1a">
    <w:name w:val="Название книги1"/>
    <w:rsid w:val="00B4582A"/>
    <w:rPr>
      <w:rFonts w:ascii="Cambria" w:hAnsi="Cambria" w:cs="Times New Roman"/>
      <w:b/>
      <w:i/>
      <w:sz w:val="24"/>
    </w:rPr>
  </w:style>
  <w:style w:type="paragraph" w:customStyle="1" w:styleId="1b">
    <w:name w:val="Заголовок оглавления1"/>
    <w:basedOn w:val="1"/>
    <w:next w:val="a"/>
    <w:rsid w:val="00B4582A"/>
    <w:pPr>
      <w:autoSpaceDE/>
      <w:autoSpaceDN/>
      <w:adjustRightInd/>
      <w:spacing w:before="240" w:after="60"/>
      <w:ind w:left="0"/>
      <w:jc w:val="left"/>
      <w:outlineLvl w:val="9"/>
    </w:pPr>
    <w:rPr>
      <w:b/>
      <w:bCs/>
      <w:kern w:val="32"/>
      <w:szCs w:val="32"/>
      <w:lang w:val="en-US" w:eastAsia="en-US"/>
    </w:rPr>
  </w:style>
  <w:style w:type="paragraph" w:customStyle="1" w:styleId="Iauiue">
    <w:name w:val="Iau?iue"/>
    <w:rsid w:val="00B4582A"/>
    <w:pPr>
      <w:widowControl w:val="0"/>
    </w:pPr>
    <w:rPr>
      <w:rFonts w:ascii="Times New Roman" w:hAnsi="Times New Roman"/>
    </w:rPr>
  </w:style>
  <w:style w:type="paragraph" w:customStyle="1" w:styleId="TitleLpu">
    <w:name w:val="TitleLpu"/>
    <w:basedOn w:val="a"/>
    <w:rsid w:val="00B4582A"/>
    <w:pPr>
      <w:autoSpaceDE/>
      <w:autoSpaceDN/>
      <w:adjustRightInd/>
    </w:pPr>
    <w:rPr>
      <w:lang w:val="en-US"/>
    </w:rPr>
  </w:style>
  <w:style w:type="paragraph" w:customStyle="1" w:styleId="1c">
    <w:name w:val="заголовок 1"/>
    <w:basedOn w:val="a"/>
    <w:next w:val="a"/>
    <w:rsid w:val="00B4582A"/>
    <w:pPr>
      <w:keepNext/>
      <w:widowControl w:val="0"/>
      <w:autoSpaceDE/>
      <w:autoSpaceDN/>
      <w:adjustRightInd/>
      <w:jc w:val="right"/>
    </w:pPr>
    <w:rPr>
      <w:b/>
      <w:lang w:val="en-US"/>
    </w:rPr>
  </w:style>
  <w:style w:type="table" w:styleId="aff1">
    <w:name w:val="Table Grid"/>
    <w:basedOn w:val="a1"/>
    <w:uiPriority w:val="59"/>
    <w:rsid w:val="00B4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4582A"/>
    <w:pPr>
      <w:widowControl w:val="0"/>
      <w:autoSpaceDE w:val="0"/>
      <w:autoSpaceDN w:val="0"/>
      <w:adjustRightInd w:val="0"/>
      <w:spacing w:before="180" w:line="259" w:lineRule="auto"/>
      <w:ind w:right="400" w:hanging="880"/>
    </w:pPr>
    <w:rPr>
      <w:rFonts w:ascii="Times New Roman" w:hAnsi="Times New Roman"/>
      <w:b/>
      <w:bCs/>
      <w:sz w:val="28"/>
      <w:szCs w:val="28"/>
    </w:rPr>
  </w:style>
  <w:style w:type="paragraph" w:styleId="aff2">
    <w:name w:val="Date"/>
    <w:basedOn w:val="a"/>
    <w:next w:val="a"/>
    <w:link w:val="aff3"/>
    <w:rsid w:val="00B4582A"/>
    <w:pPr>
      <w:autoSpaceDE/>
      <w:autoSpaceDN/>
      <w:adjustRightInd/>
    </w:pPr>
  </w:style>
  <w:style w:type="character" w:customStyle="1" w:styleId="aff3">
    <w:name w:val="Дата Знак"/>
    <w:link w:val="aff2"/>
    <w:locked/>
    <w:rsid w:val="00B4582A"/>
    <w:rPr>
      <w:rFonts w:ascii="Times New Roman" w:hAnsi="Times New Roman" w:cs="Times New Roman"/>
      <w:sz w:val="20"/>
      <w:szCs w:val="20"/>
      <w:lang w:eastAsia="ru-RU"/>
    </w:rPr>
  </w:style>
  <w:style w:type="paragraph" w:customStyle="1" w:styleId="ConsPlusNormal">
    <w:name w:val="ConsPlusNormal"/>
    <w:rsid w:val="00B4582A"/>
    <w:pPr>
      <w:widowControl w:val="0"/>
      <w:autoSpaceDE w:val="0"/>
      <w:autoSpaceDN w:val="0"/>
      <w:adjustRightInd w:val="0"/>
      <w:ind w:firstLine="720"/>
    </w:pPr>
    <w:rPr>
      <w:rFonts w:ascii="Arial" w:hAnsi="Arial" w:cs="Arial"/>
    </w:rPr>
  </w:style>
  <w:style w:type="paragraph" w:styleId="aff4">
    <w:name w:val="Block Text"/>
    <w:basedOn w:val="a"/>
    <w:rsid w:val="00C34848"/>
    <w:pPr>
      <w:widowControl w:val="0"/>
      <w:autoSpaceDE/>
      <w:autoSpaceDN/>
      <w:adjustRightInd/>
      <w:spacing w:line="240" w:lineRule="atLeast"/>
      <w:ind w:left="6480" w:right="-2216"/>
    </w:pPr>
    <w:rPr>
      <w:rFonts w:eastAsia="Times New Roman"/>
      <w:sz w:val="28"/>
    </w:rPr>
  </w:style>
  <w:style w:type="paragraph" w:customStyle="1" w:styleId="1d">
    <w:name w:val="Основной текст с отступом1"/>
    <w:basedOn w:val="a"/>
    <w:rsid w:val="00B4582A"/>
    <w:pPr>
      <w:autoSpaceDE/>
      <w:autoSpaceDN/>
      <w:adjustRightInd/>
      <w:ind w:firstLine="720"/>
      <w:jc w:val="both"/>
    </w:pPr>
    <w:rPr>
      <w:sz w:val="28"/>
      <w:szCs w:val="28"/>
    </w:rPr>
  </w:style>
  <w:style w:type="character" w:customStyle="1" w:styleId="1e">
    <w:name w:val="Знак Знак1"/>
    <w:rsid w:val="00B4582A"/>
    <w:rPr>
      <w:rFonts w:ascii="Times New Roman" w:hAnsi="Times New Roman"/>
      <w:lang w:val="ru-RU" w:eastAsia="ru-RU"/>
    </w:rPr>
  </w:style>
  <w:style w:type="paragraph" w:customStyle="1" w:styleId="CharCharChar">
    <w:name w:val="Char Знак Знак Char Знак Знак Char"/>
    <w:basedOn w:val="a"/>
    <w:rsid w:val="00B4582A"/>
    <w:pPr>
      <w:autoSpaceDE/>
      <w:autoSpaceDN/>
      <w:adjustRightInd/>
      <w:spacing w:before="100" w:beforeAutospacing="1" w:after="100" w:afterAutospacing="1"/>
    </w:pPr>
    <w:rPr>
      <w:rFonts w:ascii="Tahoma" w:hAnsi="Tahoma" w:cs="Tahoma"/>
      <w:lang w:val="en-US" w:eastAsia="en-US"/>
    </w:rPr>
  </w:style>
  <w:style w:type="character" w:customStyle="1" w:styleId="14pt">
    <w:name w:val="Стиль 14 pt"/>
    <w:rsid w:val="00B4582A"/>
    <w:rPr>
      <w:rFonts w:ascii="Times New Roman" w:hAnsi="Times New Roman"/>
      <w:sz w:val="28"/>
    </w:rPr>
  </w:style>
  <w:style w:type="character" w:customStyle="1" w:styleId="aff5">
    <w:name w:val="Знак Знак"/>
    <w:rsid w:val="00B4582A"/>
    <w:rPr>
      <w:rFonts w:ascii="Tahoma" w:hAnsi="Tahoma"/>
      <w:sz w:val="16"/>
      <w:lang w:val="ru-RU" w:eastAsia="ru-RU"/>
    </w:rPr>
  </w:style>
  <w:style w:type="paragraph" w:styleId="aff6">
    <w:name w:val="Document Map"/>
    <w:basedOn w:val="a"/>
    <w:link w:val="aff7"/>
    <w:rsid w:val="00B4582A"/>
    <w:pPr>
      <w:autoSpaceDE/>
      <w:autoSpaceDN/>
      <w:adjustRightInd/>
      <w:spacing w:line="140" w:lineRule="exact"/>
      <w:ind w:left="28"/>
    </w:pPr>
    <w:rPr>
      <w:rFonts w:ascii="Tahoma" w:hAnsi="Tahoma"/>
      <w:sz w:val="16"/>
      <w:szCs w:val="16"/>
    </w:rPr>
  </w:style>
  <w:style w:type="character" w:customStyle="1" w:styleId="aff7">
    <w:name w:val="Схема документа Знак"/>
    <w:link w:val="aff6"/>
    <w:locked/>
    <w:rsid w:val="00B4582A"/>
    <w:rPr>
      <w:rFonts w:ascii="Tahoma" w:hAnsi="Tahoma" w:cs="Tahoma"/>
      <w:sz w:val="16"/>
      <w:szCs w:val="16"/>
      <w:lang w:eastAsia="ru-RU"/>
    </w:rPr>
  </w:style>
  <w:style w:type="paragraph" w:styleId="aff8">
    <w:name w:val="Normal (Web)"/>
    <w:aliases w:val="Обычный (Web)"/>
    <w:basedOn w:val="a"/>
    <w:uiPriority w:val="99"/>
    <w:rsid w:val="00B4582A"/>
    <w:pPr>
      <w:autoSpaceDE/>
      <w:autoSpaceDN/>
      <w:adjustRightInd/>
      <w:spacing w:before="167" w:after="167"/>
    </w:pPr>
    <w:rPr>
      <w:rFonts w:eastAsia="Batang"/>
      <w:sz w:val="24"/>
      <w:szCs w:val="24"/>
      <w:lang w:eastAsia="ko-KR"/>
    </w:rPr>
  </w:style>
  <w:style w:type="paragraph" w:customStyle="1" w:styleId="1f">
    <w:name w:val="Рецензия1"/>
    <w:hidden/>
    <w:semiHidden/>
    <w:rsid w:val="00B4582A"/>
    <w:rPr>
      <w:rFonts w:ascii="Times New Roman" w:hAnsi="Times New Roman"/>
    </w:rPr>
  </w:style>
  <w:style w:type="character" w:customStyle="1" w:styleId="1f0">
    <w:name w:val="Стиль1"/>
    <w:rsid w:val="00B4582A"/>
    <w:rPr>
      <w:rFonts w:ascii="Times New Roman" w:hAnsi="Times New Roman" w:cs="Times New Roman"/>
    </w:rPr>
  </w:style>
  <w:style w:type="paragraph" w:customStyle="1" w:styleId="FR1">
    <w:name w:val="FR1"/>
    <w:rsid w:val="00B4582A"/>
    <w:pPr>
      <w:widowControl w:val="0"/>
      <w:spacing w:before="460"/>
    </w:pPr>
    <w:rPr>
      <w:rFonts w:ascii="Arial" w:hAnsi="Arial"/>
      <w:sz w:val="22"/>
    </w:rPr>
  </w:style>
  <w:style w:type="paragraph" w:customStyle="1" w:styleId="220">
    <w:name w:val="Основной текст 22"/>
    <w:basedOn w:val="a"/>
    <w:rsid w:val="00B4582A"/>
    <w:pPr>
      <w:widowControl w:val="0"/>
      <w:overflowPunct w:val="0"/>
      <w:jc w:val="both"/>
      <w:textAlignment w:val="baseline"/>
    </w:pPr>
    <w:rPr>
      <w:sz w:val="28"/>
    </w:rPr>
  </w:style>
  <w:style w:type="paragraph" w:customStyle="1" w:styleId="27">
    <w:name w:val="Основной текст с отступом2"/>
    <w:basedOn w:val="a"/>
    <w:rsid w:val="00B4582A"/>
    <w:pPr>
      <w:autoSpaceDE/>
      <w:autoSpaceDN/>
      <w:adjustRightInd/>
      <w:ind w:firstLine="720"/>
      <w:jc w:val="both"/>
    </w:pPr>
    <w:rPr>
      <w:sz w:val="28"/>
      <w:szCs w:val="28"/>
    </w:rPr>
  </w:style>
  <w:style w:type="character" w:customStyle="1" w:styleId="bbccolor">
    <w:name w:val="bbc_color"/>
    <w:rsid w:val="00B4582A"/>
    <w:rPr>
      <w:rFonts w:cs="Times New Roman"/>
    </w:rPr>
  </w:style>
  <w:style w:type="character" w:customStyle="1" w:styleId="28">
    <w:name w:val="Основной текст (2)_"/>
    <w:link w:val="29"/>
    <w:locked/>
    <w:rsid w:val="00D24AE7"/>
    <w:rPr>
      <w:rFonts w:ascii="Palatino Linotype" w:hAnsi="Palatino Linotype" w:cs="Times New Roman"/>
      <w:sz w:val="18"/>
      <w:szCs w:val="18"/>
      <w:lang w:bidi="ar-SA"/>
    </w:rPr>
  </w:style>
  <w:style w:type="character" w:customStyle="1" w:styleId="aff9">
    <w:name w:val="Основной текст_"/>
    <w:rsid w:val="00D24AE7"/>
    <w:rPr>
      <w:rFonts w:ascii="Palatino Linotype" w:hAnsi="Palatino Linotype" w:cs="Palatino Linotype"/>
      <w:sz w:val="21"/>
      <w:szCs w:val="21"/>
      <w:u w:val="none"/>
    </w:rPr>
  </w:style>
  <w:style w:type="paragraph" w:customStyle="1" w:styleId="29">
    <w:name w:val="Основной текст (2)"/>
    <w:basedOn w:val="a"/>
    <w:link w:val="28"/>
    <w:rsid w:val="00D24AE7"/>
    <w:pPr>
      <w:widowControl w:val="0"/>
      <w:shd w:val="clear" w:color="auto" w:fill="FFFFFF"/>
      <w:autoSpaceDE/>
      <w:autoSpaceDN/>
      <w:adjustRightInd/>
      <w:spacing w:line="240" w:lineRule="atLeast"/>
      <w:ind w:firstLine="780"/>
      <w:jc w:val="both"/>
    </w:pPr>
    <w:rPr>
      <w:rFonts w:ascii="Palatino Linotype" w:hAnsi="Palatino Linotype"/>
      <w:sz w:val="18"/>
      <w:szCs w:val="18"/>
    </w:rPr>
  </w:style>
  <w:style w:type="paragraph" w:customStyle="1" w:styleId="tekstob">
    <w:name w:val="tekstob"/>
    <w:basedOn w:val="a"/>
    <w:rsid w:val="003E161C"/>
    <w:pPr>
      <w:autoSpaceDE/>
      <w:autoSpaceDN/>
      <w:adjustRightInd/>
      <w:spacing w:before="100" w:beforeAutospacing="1" w:after="100" w:afterAutospacing="1"/>
    </w:pPr>
    <w:rPr>
      <w:rFonts w:eastAsia="Times New Roman"/>
      <w:sz w:val="24"/>
      <w:szCs w:val="24"/>
    </w:rPr>
  </w:style>
  <w:style w:type="character" w:customStyle="1" w:styleId="180">
    <w:name w:val="Знак Знак18"/>
    <w:rsid w:val="00C34848"/>
    <w:rPr>
      <w:rFonts w:ascii="Arial" w:hAnsi="Arial"/>
      <w:b/>
      <w:sz w:val="26"/>
    </w:rPr>
  </w:style>
  <w:style w:type="character" w:customStyle="1" w:styleId="160">
    <w:name w:val="Знак Знак16"/>
    <w:locked/>
    <w:rsid w:val="00C34848"/>
    <w:rPr>
      <w:b/>
      <w:snapToGrid w:val="0"/>
      <w:color w:val="000000"/>
      <w:sz w:val="24"/>
    </w:rPr>
  </w:style>
  <w:style w:type="character" w:customStyle="1" w:styleId="140">
    <w:name w:val="Знак Знак14"/>
    <w:locked/>
    <w:rsid w:val="00C34848"/>
    <w:rPr>
      <w:sz w:val="24"/>
    </w:rPr>
  </w:style>
  <w:style w:type="character" w:customStyle="1" w:styleId="110">
    <w:name w:val="Знак Знак11"/>
    <w:locked/>
    <w:rsid w:val="00C34848"/>
    <w:rPr>
      <w:sz w:val="28"/>
    </w:rPr>
  </w:style>
  <w:style w:type="character" w:customStyle="1" w:styleId="91">
    <w:name w:val="Знак Знак9"/>
    <w:rsid w:val="00C34848"/>
    <w:rPr>
      <w:lang w:val="ru-RU" w:eastAsia="ru-RU"/>
    </w:rPr>
  </w:style>
  <w:style w:type="character" w:customStyle="1" w:styleId="70">
    <w:name w:val="Знак Знак7"/>
    <w:locked/>
    <w:rsid w:val="00C34848"/>
    <w:rPr>
      <w:sz w:val="24"/>
    </w:rPr>
  </w:style>
  <w:style w:type="character" w:customStyle="1" w:styleId="61">
    <w:name w:val="Знак Знак6"/>
    <w:locked/>
    <w:rsid w:val="00C34848"/>
    <w:rPr>
      <w:b/>
      <w:sz w:val="24"/>
    </w:rPr>
  </w:style>
  <w:style w:type="character" w:customStyle="1" w:styleId="41">
    <w:name w:val="Знак Знак4"/>
    <w:locked/>
    <w:rsid w:val="00C34848"/>
    <w:rPr>
      <w:sz w:val="16"/>
    </w:rPr>
  </w:style>
  <w:style w:type="character" w:customStyle="1" w:styleId="2a">
    <w:name w:val="Знак Знак2"/>
    <w:locked/>
    <w:rsid w:val="00C34848"/>
    <w:rPr>
      <w:sz w:val="24"/>
    </w:rPr>
  </w:style>
  <w:style w:type="character" w:customStyle="1" w:styleId="1100">
    <w:name w:val="Знак Знак110"/>
    <w:rsid w:val="00C34848"/>
    <w:rPr>
      <w:rFonts w:ascii="Tahoma" w:hAnsi="Tahoma"/>
      <w:sz w:val="16"/>
      <w:lang w:val="ru-RU" w:eastAsia="ru-RU"/>
    </w:rPr>
  </w:style>
  <w:style w:type="character" w:customStyle="1" w:styleId="50">
    <w:name w:val="Заголовок 5 Знак"/>
    <w:semiHidden/>
    <w:locked/>
    <w:rsid w:val="00C34848"/>
    <w:rPr>
      <w:rFonts w:ascii="Cambria" w:hAnsi="Cambria"/>
      <w:color w:val="243F60"/>
      <w:sz w:val="20"/>
      <w:lang w:eastAsia="ru-RU"/>
    </w:rPr>
  </w:style>
  <w:style w:type="character" w:customStyle="1" w:styleId="71">
    <w:name w:val="Заголовок 7 Знак"/>
    <w:semiHidden/>
    <w:locked/>
    <w:rsid w:val="00C34848"/>
    <w:rPr>
      <w:rFonts w:ascii="Times New Roman" w:hAnsi="Times New Roman"/>
      <w:sz w:val="24"/>
      <w:lang w:eastAsia="ru-RU"/>
    </w:rPr>
  </w:style>
  <w:style w:type="character" w:customStyle="1" w:styleId="affa">
    <w:name w:val="Название Знак"/>
    <w:locked/>
    <w:rsid w:val="00C34848"/>
    <w:rPr>
      <w:rFonts w:ascii="Times New Roman" w:hAnsi="Times New Roman"/>
      <w:sz w:val="24"/>
      <w:lang w:eastAsia="ru-RU"/>
    </w:rPr>
  </w:style>
  <w:style w:type="character" w:customStyle="1" w:styleId="affb">
    <w:name w:val="Подзаголовок Знак"/>
    <w:locked/>
    <w:rsid w:val="00C34848"/>
    <w:rPr>
      <w:rFonts w:ascii="Times New Roman" w:hAnsi="Times New Roman"/>
      <w:b/>
      <w:sz w:val="24"/>
      <w:lang w:eastAsia="ru-RU"/>
    </w:rPr>
  </w:style>
  <w:style w:type="character" w:customStyle="1" w:styleId="36">
    <w:name w:val="Основной текст 3 Знак"/>
    <w:semiHidden/>
    <w:locked/>
    <w:rsid w:val="00C34848"/>
    <w:rPr>
      <w:rFonts w:ascii="Times New Roman" w:hAnsi="Times New Roman"/>
      <w:sz w:val="16"/>
      <w:lang w:eastAsia="ru-RU"/>
    </w:rPr>
  </w:style>
  <w:style w:type="character" w:customStyle="1" w:styleId="affc">
    <w:name w:val="Основной текст Знак"/>
    <w:locked/>
    <w:rsid w:val="00C34848"/>
    <w:rPr>
      <w:rFonts w:ascii="Calibri" w:hAnsi="Calibri"/>
    </w:rPr>
  </w:style>
  <w:style w:type="character" w:customStyle="1" w:styleId="affd">
    <w:name w:val="Нижний колонтитул Знак"/>
    <w:semiHidden/>
    <w:locked/>
    <w:rsid w:val="00C34848"/>
    <w:rPr>
      <w:rFonts w:ascii="Times New Roman" w:hAnsi="Times New Roman"/>
    </w:rPr>
  </w:style>
  <w:style w:type="character" w:customStyle="1" w:styleId="200">
    <w:name w:val="Знак Знак20"/>
    <w:locked/>
    <w:rsid w:val="00C34848"/>
    <w:rPr>
      <w:rFonts w:ascii="Arial" w:hAnsi="Arial" w:cs="Arial"/>
      <w:b/>
      <w:bCs/>
      <w:kern w:val="32"/>
      <w:sz w:val="32"/>
      <w:szCs w:val="32"/>
    </w:rPr>
  </w:style>
  <w:style w:type="character" w:customStyle="1" w:styleId="190">
    <w:name w:val="Знак Знак19"/>
    <w:locked/>
    <w:rsid w:val="00C34848"/>
    <w:rPr>
      <w:rFonts w:cs="Times New Roman"/>
      <w:b/>
      <w:sz w:val="52"/>
    </w:rPr>
  </w:style>
  <w:style w:type="character" w:customStyle="1" w:styleId="170">
    <w:name w:val="Знак Знак17"/>
    <w:locked/>
    <w:rsid w:val="00C34848"/>
    <w:rPr>
      <w:rFonts w:cs="Times New Roman"/>
      <w:b/>
      <w:snapToGrid w:val="0"/>
      <w:color w:val="000000"/>
    </w:rPr>
  </w:style>
  <w:style w:type="character" w:customStyle="1" w:styleId="150">
    <w:name w:val="Знак Знак15"/>
    <w:locked/>
    <w:rsid w:val="00C34848"/>
    <w:rPr>
      <w:rFonts w:cs="Times New Roman"/>
      <w:b/>
      <w:snapToGrid w:val="0"/>
      <w:color w:val="000000"/>
      <w:sz w:val="24"/>
    </w:rPr>
  </w:style>
  <w:style w:type="character" w:customStyle="1" w:styleId="130">
    <w:name w:val="Знак Знак13"/>
    <w:locked/>
    <w:rsid w:val="00C34848"/>
    <w:rPr>
      <w:rFonts w:cs="Times New Roman"/>
      <w:i/>
      <w:iCs/>
      <w:sz w:val="24"/>
      <w:szCs w:val="24"/>
    </w:rPr>
  </w:style>
  <w:style w:type="character" w:customStyle="1" w:styleId="120">
    <w:name w:val="Знак Знак12"/>
    <w:locked/>
    <w:rsid w:val="00C34848"/>
    <w:rPr>
      <w:rFonts w:cs="Times New Roman"/>
      <w:b/>
    </w:rPr>
  </w:style>
  <w:style w:type="character" w:customStyle="1" w:styleId="51">
    <w:name w:val="Заголовок 5 Знак1"/>
    <w:locked/>
    <w:rsid w:val="00C34848"/>
    <w:rPr>
      <w:rFonts w:ascii="Times New Roman" w:hAnsi="Times New Roman"/>
      <w:b/>
      <w:snapToGrid w:val="0"/>
      <w:color w:val="000000"/>
      <w:sz w:val="20"/>
    </w:rPr>
  </w:style>
  <w:style w:type="character" w:customStyle="1" w:styleId="710">
    <w:name w:val="Заголовок 7 Знак1"/>
    <w:locked/>
    <w:rsid w:val="00C34848"/>
    <w:rPr>
      <w:rFonts w:ascii="Times New Roman" w:hAnsi="Times New Roman"/>
      <w:sz w:val="24"/>
    </w:rPr>
  </w:style>
  <w:style w:type="character" w:customStyle="1" w:styleId="1f1">
    <w:name w:val="Основной текст Знак1"/>
    <w:locked/>
    <w:rsid w:val="00C34848"/>
    <w:rPr>
      <w:rFonts w:ascii="Times New Roman" w:hAnsi="Times New Roman"/>
      <w:sz w:val="20"/>
    </w:rPr>
  </w:style>
  <w:style w:type="character" w:customStyle="1" w:styleId="100">
    <w:name w:val="Знак Знак10"/>
    <w:semiHidden/>
    <w:locked/>
    <w:rsid w:val="00C34848"/>
    <w:rPr>
      <w:rFonts w:cs="Times New Roman"/>
      <w:sz w:val="28"/>
    </w:rPr>
  </w:style>
  <w:style w:type="character" w:customStyle="1" w:styleId="81">
    <w:name w:val="Знак Знак8"/>
    <w:semiHidden/>
    <w:locked/>
    <w:rsid w:val="00C34848"/>
    <w:rPr>
      <w:rFonts w:cs="Times New Roman"/>
      <w:sz w:val="28"/>
    </w:rPr>
  </w:style>
  <w:style w:type="character" w:customStyle="1" w:styleId="1f2">
    <w:name w:val="Название Знак1"/>
    <w:locked/>
    <w:rsid w:val="00C34848"/>
    <w:rPr>
      <w:rFonts w:ascii="Times New Roman" w:hAnsi="Times New Roman"/>
      <w:sz w:val="24"/>
    </w:rPr>
  </w:style>
  <w:style w:type="character" w:customStyle="1" w:styleId="1f3">
    <w:name w:val="Подзаголовок Знак1"/>
    <w:locked/>
    <w:rsid w:val="00C34848"/>
    <w:rPr>
      <w:rFonts w:ascii="Times New Roman" w:hAnsi="Times New Roman"/>
      <w:b/>
      <w:sz w:val="24"/>
    </w:rPr>
  </w:style>
  <w:style w:type="character" w:customStyle="1" w:styleId="53">
    <w:name w:val="Знак Знак5"/>
    <w:locked/>
    <w:rsid w:val="00C34848"/>
    <w:rPr>
      <w:rFonts w:cs="Times New Roman"/>
    </w:rPr>
  </w:style>
  <w:style w:type="character" w:customStyle="1" w:styleId="310">
    <w:name w:val="Основной текст 3 Знак1"/>
    <w:locked/>
    <w:rsid w:val="00C34848"/>
    <w:rPr>
      <w:rFonts w:ascii="Times New Roman" w:hAnsi="Times New Roman"/>
      <w:sz w:val="16"/>
    </w:rPr>
  </w:style>
  <w:style w:type="character" w:customStyle="1" w:styleId="37">
    <w:name w:val="Знак Знак3"/>
    <w:locked/>
    <w:rsid w:val="00C34848"/>
    <w:rPr>
      <w:rFonts w:cs="Times New Roman"/>
      <w:sz w:val="16"/>
      <w:szCs w:val="16"/>
    </w:rPr>
  </w:style>
  <w:style w:type="character" w:customStyle="1" w:styleId="1f4">
    <w:name w:val="Нижний колонтитул Знак1"/>
    <w:locked/>
    <w:rsid w:val="00C34848"/>
    <w:rPr>
      <w:rFonts w:ascii="Times New Roman" w:hAnsi="Times New Roman"/>
      <w:sz w:val="24"/>
    </w:rPr>
  </w:style>
  <w:style w:type="character" w:customStyle="1" w:styleId="212">
    <w:name w:val="Знак Знак21"/>
    <w:locked/>
    <w:rsid w:val="00C34848"/>
    <w:rPr>
      <w:rFonts w:ascii="Courier New" w:hAnsi="Courier New" w:cs="Courier New"/>
    </w:rPr>
  </w:style>
  <w:style w:type="paragraph" w:customStyle="1" w:styleId="1f5">
    <w:name w:val="Цитата1"/>
    <w:basedOn w:val="a"/>
    <w:rsid w:val="00C34848"/>
    <w:pPr>
      <w:widowControl w:val="0"/>
      <w:autoSpaceDE/>
      <w:autoSpaceDN/>
      <w:adjustRightInd/>
      <w:spacing w:line="240" w:lineRule="atLeast"/>
      <w:ind w:left="6480" w:right="-2216"/>
    </w:pPr>
    <w:rPr>
      <w:rFonts w:eastAsia="Times New Roman"/>
      <w:sz w:val="28"/>
      <w:szCs w:val="28"/>
    </w:rPr>
  </w:style>
  <w:style w:type="paragraph" w:customStyle="1" w:styleId="2b">
    <w:name w:val="Цитата2"/>
    <w:basedOn w:val="a"/>
    <w:rsid w:val="00C34848"/>
    <w:pPr>
      <w:widowControl w:val="0"/>
      <w:autoSpaceDE/>
      <w:autoSpaceDN/>
      <w:adjustRightInd/>
      <w:spacing w:line="240" w:lineRule="atLeast"/>
      <w:ind w:left="6480" w:right="-2216"/>
    </w:pPr>
    <w:rPr>
      <w:rFonts w:eastAsia="Times New Roman"/>
      <w:sz w:val="28"/>
      <w:szCs w:val="28"/>
    </w:rPr>
  </w:style>
  <w:style w:type="character" w:customStyle="1" w:styleId="NoSpacingChar1">
    <w:name w:val="No Spacing Char1"/>
    <w:link w:val="1f6"/>
    <w:locked/>
    <w:rsid w:val="00C34848"/>
    <w:rPr>
      <w:sz w:val="22"/>
      <w:szCs w:val="22"/>
      <w:lang w:val="ru-RU" w:eastAsia="en-US" w:bidi="ar-SA"/>
    </w:rPr>
  </w:style>
  <w:style w:type="paragraph" w:customStyle="1" w:styleId="1f6">
    <w:name w:val="Без интервала1"/>
    <w:link w:val="NoSpacingChar1"/>
    <w:rsid w:val="00C34848"/>
    <w:rPr>
      <w:sz w:val="22"/>
      <w:szCs w:val="22"/>
      <w:lang w:eastAsia="en-US"/>
    </w:rPr>
  </w:style>
  <w:style w:type="paragraph" w:customStyle="1" w:styleId="ConsPlusCell">
    <w:name w:val="ConsPlusCell"/>
    <w:rsid w:val="00C34848"/>
    <w:pPr>
      <w:widowControl w:val="0"/>
      <w:autoSpaceDE w:val="0"/>
      <w:autoSpaceDN w:val="0"/>
      <w:adjustRightInd w:val="0"/>
    </w:pPr>
    <w:rPr>
      <w:rFonts w:eastAsia="Times New Roman" w:cs="Calibri"/>
      <w:sz w:val="22"/>
      <w:szCs w:val="22"/>
    </w:rPr>
  </w:style>
  <w:style w:type="character" w:customStyle="1" w:styleId="2c">
    <w:name w:val="Основной текст Знак2"/>
    <w:locked/>
    <w:rsid w:val="00C34848"/>
    <w:rPr>
      <w:rFonts w:ascii="Times New Roman" w:hAnsi="Times New Roman"/>
      <w:sz w:val="20"/>
    </w:rPr>
  </w:style>
  <w:style w:type="character" w:customStyle="1" w:styleId="2d">
    <w:name w:val="Нижний колонтитул Знак2"/>
    <w:locked/>
    <w:rsid w:val="00C34848"/>
    <w:rPr>
      <w:rFonts w:ascii="Times New Roman" w:hAnsi="Times New Roman"/>
      <w:sz w:val="24"/>
    </w:rPr>
  </w:style>
  <w:style w:type="paragraph" w:customStyle="1" w:styleId="pc">
    <w:name w:val="pc"/>
    <w:basedOn w:val="a"/>
    <w:rsid w:val="00E862C9"/>
    <w:pPr>
      <w:autoSpaceDE/>
      <w:autoSpaceDN/>
      <w:adjustRightInd/>
      <w:spacing w:before="100" w:beforeAutospacing="1" w:after="100" w:afterAutospacing="1"/>
    </w:pPr>
    <w:rPr>
      <w:rFonts w:eastAsia="Times New Roman"/>
      <w:sz w:val="24"/>
      <w:szCs w:val="24"/>
    </w:rPr>
  </w:style>
  <w:style w:type="paragraph" w:customStyle="1" w:styleId="affe">
    <w:name w:val="Прижатый влево"/>
    <w:basedOn w:val="a"/>
    <w:next w:val="a"/>
    <w:rsid w:val="006338CC"/>
    <w:pPr>
      <w:widowControl w:val="0"/>
    </w:pPr>
    <w:rPr>
      <w:rFonts w:ascii="Arial" w:eastAsia="Times New Roman" w:hAnsi="Arial"/>
      <w:sz w:val="26"/>
      <w:szCs w:val="26"/>
    </w:rPr>
  </w:style>
  <w:style w:type="character" w:styleId="afff">
    <w:name w:val="annotation reference"/>
    <w:uiPriority w:val="99"/>
    <w:semiHidden/>
    <w:locked/>
    <w:rsid w:val="00CD0C26"/>
    <w:rPr>
      <w:sz w:val="16"/>
      <w:szCs w:val="16"/>
    </w:rPr>
  </w:style>
  <w:style w:type="paragraph" w:styleId="afff0">
    <w:name w:val="annotation subject"/>
    <w:basedOn w:val="af6"/>
    <w:next w:val="af6"/>
    <w:semiHidden/>
    <w:locked/>
    <w:rsid w:val="00CD0C26"/>
    <w:pPr>
      <w:autoSpaceDE w:val="0"/>
      <w:autoSpaceDN w:val="0"/>
      <w:adjustRightInd w:val="0"/>
    </w:pPr>
    <w:rPr>
      <w:b/>
      <w:bCs/>
    </w:rPr>
  </w:style>
  <w:style w:type="table" w:styleId="1f7">
    <w:name w:val="Table Classic 1"/>
    <w:basedOn w:val="a1"/>
    <w:locked/>
    <w:rsid w:val="009B7FD7"/>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 Spacing"/>
    <w:uiPriority w:val="1"/>
    <w:qFormat/>
    <w:rsid w:val="003C0961"/>
    <w:rPr>
      <w:sz w:val="22"/>
      <w:szCs w:val="22"/>
      <w:lang w:eastAsia="en-US"/>
    </w:rPr>
  </w:style>
  <w:style w:type="paragraph" w:styleId="afff2">
    <w:name w:val="List Paragraph"/>
    <w:basedOn w:val="a"/>
    <w:uiPriority w:val="34"/>
    <w:qFormat/>
    <w:rsid w:val="00C7620A"/>
    <w:pPr>
      <w:autoSpaceDE/>
      <w:autoSpaceDN/>
      <w:adjustRightInd/>
      <w:ind w:left="720"/>
      <w:contextualSpacing/>
    </w:pPr>
    <w:rPr>
      <w:rFonts w:eastAsia="Times New Roman"/>
      <w:sz w:val="24"/>
      <w:szCs w:val="24"/>
    </w:rPr>
  </w:style>
  <w:style w:type="character" w:customStyle="1" w:styleId="1f8">
    <w:name w:val="Неразрешенное упоминание1"/>
    <w:uiPriority w:val="99"/>
    <w:semiHidden/>
    <w:unhideWhenUsed/>
    <w:rsid w:val="00FC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911735">
      <w:bodyDiv w:val="1"/>
      <w:marLeft w:val="0"/>
      <w:marRight w:val="0"/>
      <w:marTop w:val="0"/>
      <w:marBottom w:val="0"/>
      <w:divBdr>
        <w:top w:val="none" w:sz="0" w:space="0" w:color="auto"/>
        <w:left w:val="none" w:sz="0" w:space="0" w:color="auto"/>
        <w:bottom w:val="none" w:sz="0" w:space="0" w:color="auto"/>
        <w:right w:val="none" w:sz="0" w:space="0" w:color="auto"/>
      </w:divBdr>
      <w:divsChild>
        <w:div w:id="1978610415">
          <w:marLeft w:val="0"/>
          <w:marRight w:val="0"/>
          <w:marTop w:val="0"/>
          <w:marBottom w:val="0"/>
          <w:divBdr>
            <w:top w:val="none" w:sz="0" w:space="0" w:color="auto"/>
            <w:left w:val="none" w:sz="0" w:space="0" w:color="auto"/>
            <w:bottom w:val="none" w:sz="0" w:space="0" w:color="auto"/>
            <w:right w:val="none" w:sz="0" w:space="0" w:color="auto"/>
          </w:divBdr>
        </w:div>
      </w:divsChild>
    </w:div>
    <w:div w:id="69038319">
      <w:bodyDiv w:val="1"/>
      <w:marLeft w:val="0"/>
      <w:marRight w:val="0"/>
      <w:marTop w:val="0"/>
      <w:marBottom w:val="0"/>
      <w:divBdr>
        <w:top w:val="none" w:sz="0" w:space="0" w:color="auto"/>
        <w:left w:val="none" w:sz="0" w:space="0" w:color="auto"/>
        <w:bottom w:val="none" w:sz="0" w:space="0" w:color="auto"/>
        <w:right w:val="none" w:sz="0" w:space="0" w:color="auto"/>
      </w:divBdr>
      <w:divsChild>
        <w:div w:id="733895159">
          <w:marLeft w:val="0"/>
          <w:marRight w:val="0"/>
          <w:marTop w:val="0"/>
          <w:marBottom w:val="0"/>
          <w:divBdr>
            <w:top w:val="none" w:sz="0" w:space="0" w:color="auto"/>
            <w:left w:val="none" w:sz="0" w:space="0" w:color="auto"/>
            <w:bottom w:val="none" w:sz="0" w:space="0" w:color="auto"/>
            <w:right w:val="none" w:sz="0" w:space="0" w:color="auto"/>
          </w:divBdr>
        </w:div>
      </w:divsChild>
    </w:div>
    <w:div w:id="83571289">
      <w:bodyDiv w:val="1"/>
      <w:marLeft w:val="0"/>
      <w:marRight w:val="0"/>
      <w:marTop w:val="0"/>
      <w:marBottom w:val="0"/>
      <w:divBdr>
        <w:top w:val="none" w:sz="0" w:space="0" w:color="auto"/>
        <w:left w:val="none" w:sz="0" w:space="0" w:color="auto"/>
        <w:bottom w:val="none" w:sz="0" w:space="0" w:color="auto"/>
        <w:right w:val="none" w:sz="0" w:space="0" w:color="auto"/>
      </w:divBdr>
    </w:div>
    <w:div w:id="112333963">
      <w:bodyDiv w:val="1"/>
      <w:marLeft w:val="0"/>
      <w:marRight w:val="0"/>
      <w:marTop w:val="0"/>
      <w:marBottom w:val="0"/>
      <w:divBdr>
        <w:top w:val="none" w:sz="0" w:space="0" w:color="auto"/>
        <w:left w:val="none" w:sz="0" w:space="0" w:color="auto"/>
        <w:bottom w:val="none" w:sz="0" w:space="0" w:color="auto"/>
        <w:right w:val="none" w:sz="0" w:space="0" w:color="auto"/>
      </w:divBdr>
      <w:divsChild>
        <w:div w:id="888344941">
          <w:marLeft w:val="0"/>
          <w:marRight w:val="0"/>
          <w:marTop w:val="0"/>
          <w:marBottom w:val="0"/>
          <w:divBdr>
            <w:top w:val="none" w:sz="0" w:space="0" w:color="auto"/>
            <w:left w:val="none" w:sz="0" w:space="0" w:color="auto"/>
            <w:bottom w:val="none" w:sz="0" w:space="0" w:color="auto"/>
            <w:right w:val="none" w:sz="0" w:space="0" w:color="auto"/>
          </w:divBdr>
        </w:div>
      </w:divsChild>
    </w:div>
    <w:div w:id="127623867">
      <w:bodyDiv w:val="1"/>
      <w:marLeft w:val="0"/>
      <w:marRight w:val="0"/>
      <w:marTop w:val="0"/>
      <w:marBottom w:val="0"/>
      <w:divBdr>
        <w:top w:val="none" w:sz="0" w:space="0" w:color="auto"/>
        <w:left w:val="none" w:sz="0" w:space="0" w:color="auto"/>
        <w:bottom w:val="none" w:sz="0" w:space="0" w:color="auto"/>
        <w:right w:val="none" w:sz="0" w:space="0" w:color="auto"/>
      </w:divBdr>
      <w:divsChild>
        <w:div w:id="428235359">
          <w:marLeft w:val="0"/>
          <w:marRight w:val="0"/>
          <w:marTop w:val="0"/>
          <w:marBottom w:val="0"/>
          <w:divBdr>
            <w:top w:val="none" w:sz="0" w:space="0" w:color="auto"/>
            <w:left w:val="none" w:sz="0" w:space="0" w:color="auto"/>
            <w:bottom w:val="none" w:sz="0" w:space="0" w:color="auto"/>
            <w:right w:val="none" w:sz="0" w:space="0" w:color="auto"/>
          </w:divBdr>
        </w:div>
      </w:divsChild>
    </w:div>
    <w:div w:id="152183152">
      <w:bodyDiv w:val="1"/>
      <w:marLeft w:val="0"/>
      <w:marRight w:val="0"/>
      <w:marTop w:val="0"/>
      <w:marBottom w:val="0"/>
      <w:divBdr>
        <w:top w:val="none" w:sz="0" w:space="0" w:color="auto"/>
        <w:left w:val="none" w:sz="0" w:space="0" w:color="auto"/>
        <w:bottom w:val="none" w:sz="0" w:space="0" w:color="auto"/>
        <w:right w:val="none" w:sz="0" w:space="0" w:color="auto"/>
      </w:divBdr>
      <w:divsChild>
        <w:div w:id="1199008906">
          <w:marLeft w:val="0"/>
          <w:marRight w:val="0"/>
          <w:marTop w:val="0"/>
          <w:marBottom w:val="0"/>
          <w:divBdr>
            <w:top w:val="none" w:sz="0" w:space="0" w:color="auto"/>
            <w:left w:val="none" w:sz="0" w:space="0" w:color="auto"/>
            <w:bottom w:val="none" w:sz="0" w:space="0" w:color="auto"/>
            <w:right w:val="none" w:sz="0" w:space="0" w:color="auto"/>
          </w:divBdr>
        </w:div>
      </w:divsChild>
    </w:div>
    <w:div w:id="193883554">
      <w:bodyDiv w:val="1"/>
      <w:marLeft w:val="0"/>
      <w:marRight w:val="0"/>
      <w:marTop w:val="0"/>
      <w:marBottom w:val="0"/>
      <w:divBdr>
        <w:top w:val="none" w:sz="0" w:space="0" w:color="auto"/>
        <w:left w:val="none" w:sz="0" w:space="0" w:color="auto"/>
        <w:bottom w:val="none" w:sz="0" w:space="0" w:color="auto"/>
        <w:right w:val="none" w:sz="0" w:space="0" w:color="auto"/>
      </w:divBdr>
      <w:divsChild>
        <w:div w:id="301665508">
          <w:marLeft w:val="0"/>
          <w:marRight w:val="0"/>
          <w:marTop w:val="0"/>
          <w:marBottom w:val="0"/>
          <w:divBdr>
            <w:top w:val="none" w:sz="0" w:space="0" w:color="auto"/>
            <w:left w:val="none" w:sz="0" w:space="0" w:color="auto"/>
            <w:bottom w:val="none" w:sz="0" w:space="0" w:color="auto"/>
            <w:right w:val="none" w:sz="0" w:space="0" w:color="auto"/>
          </w:divBdr>
          <w:divsChild>
            <w:div w:id="109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078">
      <w:bodyDiv w:val="1"/>
      <w:marLeft w:val="0"/>
      <w:marRight w:val="0"/>
      <w:marTop w:val="0"/>
      <w:marBottom w:val="0"/>
      <w:divBdr>
        <w:top w:val="none" w:sz="0" w:space="0" w:color="auto"/>
        <w:left w:val="none" w:sz="0" w:space="0" w:color="auto"/>
        <w:bottom w:val="none" w:sz="0" w:space="0" w:color="auto"/>
        <w:right w:val="none" w:sz="0" w:space="0" w:color="auto"/>
      </w:divBdr>
    </w:div>
    <w:div w:id="209997701">
      <w:bodyDiv w:val="1"/>
      <w:marLeft w:val="0"/>
      <w:marRight w:val="0"/>
      <w:marTop w:val="0"/>
      <w:marBottom w:val="0"/>
      <w:divBdr>
        <w:top w:val="none" w:sz="0" w:space="0" w:color="auto"/>
        <w:left w:val="none" w:sz="0" w:space="0" w:color="auto"/>
        <w:bottom w:val="none" w:sz="0" w:space="0" w:color="auto"/>
        <w:right w:val="none" w:sz="0" w:space="0" w:color="auto"/>
      </w:divBdr>
    </w:div>
    <w:div w:id="241255795">
      <w:bodyDiv w:val="1"/>
      <w:marLeft w:val="0"/>
      <w:marRight w:val="0"/>
      <w:marTop w:val="0"/>
      <w:marBottom w:val="0"/>
      <w:divBdr>
        <w:top w:val="none" w:sz="0" w:space="0" w:color="auto"/>
        <w:left w:val="none" w:sz="0" w:space="0" w:color="auto"/>
        <w:bottom w:val="none" w:sz="0" w:space="0" w:color="auto"/>
        <w:right w:val="none" w:sz="0" w:space="0" w:color="auto"/>
      </w:divBdr>
      <w:divsChild>
        <w:div w:id="505484476">
          <w:marLeft w:val="0"/>
          <w:marRight w:val="0"/>
          <w:marTop w:val="0"/>
          <w:marBottom w:val="0"/>
          <w:divBdr>
            <w:top w:val="none" w:sz="0" w:space="0" w:color="auto"/>
            <w:left w:val="none" w:sz="0" w:space="0" w:color="auto"/>
            <w:bottom w:val="none" w:sz="0" w:space="0" w:color="auto"/>
            <w:right w:val="none" w:sz="0" w:space="0" w:color="auto"/>
          </w:divBdr>
          <w:divsChild>
            <w:div w:id="4801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9880">
      <w:bodyDiv w:val="1"/>
      <w:marLeft w:val="0"/>
      <w:marRight w:val="0"/>
      <w:marTop w:val="0"/>
      <w:marBottom w:val="0"/>
      <w:divBdr>
        <w:top w:val="none" w:sz="0" w:space="0" w:color="auto"/>
        <w:left w:val="none" w:sz="0" w:space="0" w:color="auto"/>
        <w:bottom w:val="none" w:sz="0" w:space="0" w:color="auto"/>
        <w:right w:val="none" w:sz="0" w:space="0" w:color="auto"/>
      </w:divBdr>
      <w:divsChild>
        <w:div w:id="2043897129">
          <w:marLeft w:val="0"/>
          <w:marRight w:val="0"/>
          <w:marTop w:val="0"/>
          <w:marBottom w:val="0"/>
          <w:divBdr>
            <w:top w:val="none" w:sz="0" w:space="0" w:color="auto"/>
            <w:left w:val="none" w:sz="0" w:space="0" w:color="auto"/>
            <w:bottom w:val="none" w:sz="0" w:space="0" w:color="auto"/>
            <w:right w:val="none" w:sz="0" w:space="0" w:color="auto"/>
          </w:divBdr>
        </w:div>
      </w:divsChild>
    </w:div>
    <w:div w:id="265357200">
      <w:bodyDiv w:val="1"/>
      <w:marLeft w:val="0"/>
      <w:marRight w:val="0"/>
      <w:marTop w:val="0"/>
      <w:marBottom w:val="0"/>
      <w:divBdr>
        <w:top w:val="none" w:sz="0" w:space="0" w:color="auto"/>
        <w:left w:val="none" w:sz="0" w:space="0" w:color="auto"/>
        <w:bottom w:val="none" w:sz="0" w:space="0" w:color="auto"/>
        <w:right w:val="none" w:sz="0" w:space="0" w:color="auto"/>
      </w:divBdr>
      <w:divsChild>
        <w:div w:id="674527931">
          <w:marLeft w:val="0"/>
          <w:marRight w:val="0"/>
          <w:marTop w:val="0"/>
          <w:marBottom w:val="0"/>
          <w:divBdr>
            <w:top w:val="none" w:sz="0" w:space="0" w:color="auto"/>
            <w:left w:val="none" w:sz="0" w:space="0" w:color="auto"/>
            <w:bottom w:val="none" w:sz="0" w:space="0" w:color="auto"/>
            <w:right w:val="none" w:sz="0" w:space="0" w:color="auto"/>
          </w:divBdr>
          <w:divsChild>
            <w:div w:id="1695493556">
              <w:marLeft w:val="0"/>
              <w:marRight w:val="0"/>
              <w:marTop w:val="0"/>
              <w:marBottom w:val="0"/>
              <w:divBdr>
                <w:top w:val="none" w:sz="0" w:space="0" w:color="auto"/>
                <w:left w:val="none" w:sz="0" w:space="0" w:color="auto"/>
                <w:bottom w:val="none" w:sz="0" w:space="0" w:color="auto"/>
                <w:right w:val="none" w:sz="0" w:space="0" w:color="auto"/>
              </w:divBdr>
            </w:div>
            <w:div w:id="2061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8284">
      <w:bodyDiv w:val="1"/>
      <w:marLeft w:val="0"/>
      <w:marRight w:val="0"/>
      <w:marTop w:val="0"/>
      <w:marBottom w:val="0"/>
      <w:divBdr>
        <w:top w:val="none" w:sz="0" w:space="0" w:color="auto"/>
        <w:left w:val="none" w:sz="0" w:space="0" w:color="auto"/>
        <w:bottom w:val="none" w:sz="0" w:space="0" w:color="auto"/>
        <w:right w:val="none" w:sz="0" w:space="0" w:color="auto"/>
      </w:divBdr>
    </w:div>
    <w:div w:id="371737430">
      <w:bodyDiv w:val="1"/>
      <w:marLeft w:val="0"/>
      <w:marRight w:val="0"/>
      <w:marTop w:val="0"/>
      <w:marBottom w:val="0"/>
      <w:divBdr>
        <w:top w:val="none" w:sz="0" w:space="0" w:color="auto"/>
        <w:left w:val="none" w:sz="0" w:space="0" w:color="auto"/>
        <w:bottom w:val="none" w:sz="0" w:space="0" w:color="auto"/>
        <w:right w:val="none" w:sz="0" w:space="0" w:color="auto"/>
      </w:divBdr>
      <w:divsChild>
        <w:div w:id="1829318453">
          <w:marLeft w:val="0"/>
          <w:marRight w:val="0"/>
          <w:marTop w:val="0"/>
          <w:marBottom w:val="0"/>
          <w:divBdr>
            <w:top w:val="none" w:sz="0" w:space="0" w:color="auto"/>
            <w:left w:val="none" w:sz="0" w:space="0" w:color="auto"/>
            <w:bottom w:val="none" w:sz="0" w:space="0" w:color="auto"/>
            <w:right w:val="none" w:sz="0" w:space="0" w:color="auto"/>
          </w:divBdr>
          <w:divsChild>
            <w:div w:id="252706976">
              <w:marLeft w:val="0"/>
              <w:marRight w:val="0"/>
              <w:marTop w:val="0"/>
              <w:marBottom w:val="0"/>
              <w:divBdr>
                <w:top w:val="none" w:sz="0" w:space="0" w:color="auto"/>
                <w:left w:val="none" w:sz="0" w:space="0" w:color="auto"/>
                <w:bottom w:val="none" w:sz="0" w:space="0" w:color="auto"/>
                <w:right w:val="none" w:sz="0" w:space="0" w:color="auto"/>
              </w:divBdr>
            </w:div>
            <w:div w:id="1002855587">
              <w:marLeft w:val="0"/>
              <w:marRight w:val="0"/>
              <w:marTop w:val="0"/>
              <w:marBottom w:val="0"/>
              <w:divBdr>
                <w:top w:val="none" w:sz="0" w:space="0" w:color="auto"/>
                <w:left w:val="none" w:sz="0" w:space="0" w:color="auto"/>
                <w:bottom w:val="none" w:sz="0" w:space="0" w:color="auto"/>
                <w:right w:val="none" w:sz="0" w:space="0" w:color="auto"/>
              </w:divBdr>
            </w:div>
            <w:div w:id="1238976520">
              <w:marLeft w:val="0"/>
              <w:marRight w:val="0"/>
              <w:marTop w:val="0"/>
              <w:marBottom w:val="0"/>
              <w:divBdr>
                <w:top w:val="none" w:sz="0" w:space="0" w:color="auto"/>
                <w:left w:val="none" w:sz="0" w:space="0" w:color="auto"/>
                <w:bottom w:val="none" w:sz="0" w:space="0" w:color="auto"/>
                <w:right w:val="none" w:sz="0" w:space="0" w:color="auto"/>
              </w:divBdr>
            </w:div>
            <w:div w:id="1994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550">
      <w:bodyDiv w:val="1"/>
      <w:marLeft w:val="0"/>
      <w:marRight w:val="0"/>
      <w:marTop w:val="0"/>
      <w:marBottom w:val="0"/>
      <w:divBdr>
        <w:top w:val="none" w:sz="0" w:space="0" w:color="auto"/>
        <w:left w:val="none" w:sz="0" w:space="0" w:color="auto"/>
        <w:bottom w:val="none" w:sz="0" w:space="0" w:color="auto"/>
        <w:right w:val="none" w:sz="0" w:space="0" w:color="auto"/>
      </w:divBdr>
    </w:div>
    <w:div w:id="488443621">
      <w:bodyDiv w:val="1"/>
      <w:marLeft w:val="0"/>
      <w:marRight w:val="0"/>
      <w:marTop w:val="0"/>
      <w:marBottom w:val="0"/>
      <w:divBdr>
        <w:top w:val="none" w:sz="0" w:space="0" w:color="auto"/>
        <w:left w:val="none" w:sz="0" w:space="0" w:color="auto"/>
        <w:bottom w:val="none" w:sz="0" w:space="0" w:color="auto"/>
        <w:right w:val="none" w:sz="0" w:space="0" w:color="auto"/>
      </w:divBdr>
    </w:div>
    <w:div w:id="488860736">
      <w:bodyDiv w:val="1"/>
      <w:marLeft w:val="0"/>
      <w:marRight w:val="0"/>
      <w:marTop w:val="0"/>
      <w:marBottom w:val="0"/>
      <w:divBdr>
        <w:top w:val="none" w:sz="0" w:space="0" w:color="auto"/>
        <w:left w:val="none" w:sz="0" w:space="0" w:color="auto"/>
        <w:bottom w:val="none" w:sz="0" w:space="0" w:color="auto"/>
        <w:right w:val="none" w:sz="0" w:space="0" w:color="auto"/>
      </w:divBdr>
      <w:divsChild>
        <w:div w:id="2095661131">
          <w:marLeft w:val="0"/>
          <w:marRight w:val="0"/>
          <w:marTop w:val="0"/>
          <w:marBottom w:val="0"/>
          <w:divBdr>
            <w:top w:val="none" w:sz="0" w:space="0" w:color="auto"/>
            <w:left w:val="none" w:sz="0" w:space="0" w:color="auto"/>
            <w:bottom w:val="none" w:sz="0" w:space="0" w:color="auto"/>
            <w:right w:val="none" w:sz="0" w:space="0" w:color="auto"/>
          </w:divBdr>
          <w:divsChild>
            <w:div w:id="693655711">
              <w:marLeft w:val="0"/>
              <w:marRight w:val="0"/>
              <w:marTop w:val="0"/>
              <w:marBottom w:val="0"/>
              <w:divBdr>
                <w:top w:val="none" w:sz="0" w:space="0" w:color="auto"/>
                <w:left w:val="none" w:sz="0" w:space="0" w:color="auto"/>
                <w:bottom w:val="none" w:sz="0" w:space="0" w:color="auto"/>
                <w:right w:val="none" w:sz="0" w:space="0" w:color="auto"/>
              </w:divBdr>
            </w:div>
            <w:div w:id="1298024525">
              <w:marLeft w:val="0"/>
              <w:marRight w:val="0"/>
              <w:marTop w:val="0"/>
              <w:marBottom w:val="0"/>
              <w:divBdr>
                <w:top w:val="none" w:sz="0" w:space="0" w:color="auto"/>
                <w:left w:val="none" w:sz="0" w:space="0" w:color="auto"/>
                <w:bottom w:val="none" w:sz="0" w:space="0" w:color="auto"/>
                <w:right w:val="none" w:sz="0" w:space="0" w:color="auto"/>
              </w:divBdr>
            </w:div>
            <w:div w:id="1409230510">
              <w:marLeft w:val="0"/>
              <w:marRight w:val="0"/>
              <w:marTop w:val="0"/>
              <w:marBottom w:val="0"/>
              <w:divBdr>
                <w:top w:val="none" w:sz="0" w:space="0" w:color="auto"/>
                <w:left w:val="none" w:sz="0" w:space="0" w:color="auto"/>
                <w:bottom w:val="none" w:sz="0" w:space="0" w:color="auto"/>
                <w:right w:val="none" w:sz="0" w:space="0" w:color="auto"/>
              </w:divBdr>
            </w:div>
            <w:div w:id="1857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919">
      <w:bodyDiv w:val="1"/>
      <w:marLeft w:val="0"/>
      <w:marRight w:val="0"/>
      <w:marTop w:val="0"/>
      <w:marBottom w:val="0"/>
      <w:divBdr>
        <w:top w:val="none" w:sz="0" w:space="0" w:color="auto"/>
        <w:left w:val="none" w:sz="0" w:space="0" w:color="auto"/>
        <w:bottom w:val="none" w:sz="0" w:space="0" w:color="auto"/>
        <w:right w:val="none" w:sz="0" w:space="0" w:color="auto"/>
      </w:divBdr>
    </w:div>
    <w:div w:id="525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9203972">
          <w:marLeft w:val="0"/>
          <w:marRight w:val="0"/>
          <w:marTop w:val="0"/>
          <w:marBottom w:val="0"/>
          <w:divBdr>
            <w:top w:val="none" w:sz="0" w:space="0" w:color="auto"/>
            <w:left w:val="none" w:sz="0" w:space="0" w:color="auto"/>
            <w:bottom w:val="none" w:sz="0" w:space="0" w:color="auto"/>
            <w:right w:val="none" w:sz="0" w:space="0" w:color="auto"/>
          </w:divBdr>
        </w:div>
      </w:divsChild>
    </w:div>
    <w:div w:id="531654228">
      <w:bodyDiv w:val="1"/>
      <w:marLeft w:val="0"/>
      <w:marRight w:val="0"/>
      <w:marTop w:val="0"/>
      <w:marBottom w:val="0"/>
      <w:divBdr>
        <w:top w:val="none" w:sz="0" w:space="0" w:color="auto"/>
        <w:left w:val="none" w:sz="0" w:space="0" w:color="auto"/>
        <w:bottom w:val="none" w:sz="0" w:space="0" w:color="auto"/>
        <w:right w:val="none" w:sz="0" w:space="0" w:color="auto"/>
      </w:divBdr>
      <w:divsChild>
        <w:div w:id="1268199058">
          <w:marLeft w:val="0"/>
          <w:marRight w:val="0"/>
          <w:marTop w:val="0"/>
          <w:marBottom w:val="0"/>
          <w:divBdr>
            <w:top w:val="none" w:sz="0" w:space="0" w:color="auto"/>
            <w:left w:val="none" w:sz="0" w:space="0" w:color="auto"/>
            <w:bottom w:val="none" w:sz="0" w:space="0" w:color="auto"/>
            <w:right w:val="none" w:sz="0" w:space="0" w:color="auto"/>
          </w:divBdr>
        </w:div>
      </w:divsChild>
    </w:div>
    <w:div w:id="543835928">
      <w:bodyDiv w:val="1"/>
      <w:marLeft w:val="0"/>
      <w:marRight w:val="0"/>
      <w:marTop w:val="0"/>
      <w:marBottom w:val="0"/>
      <w:divBdr>
        <w:top w:val="none" w:sz="0" w:space="0" w:color="auto"/>
        <w:left w:val="none" w:sz="0" w:space="0" w:color="auto"/>
        <w:bottom w:val="none" w:sz="0" w:space="0" w:color="auto"/>
        <w:right w:val="none" w:sz="0" w:space="0" w:color="auto"/>
      </w:divBdr>
      <w:divsChild>
        <w:div w:id="968433043">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8447">
      <w:bodyDiv w:val="1"/>
      <w:marLeft w:val="0"/>
      <w:marRight w:val="0"/>
      <w:marTop w:val="0"/>
      <w:marBottom w:val="0"/>
      <w:divBdr>
        <w:top w:val="none" w:sz="0" w:space="0" w:color="auto"/>
        <w:left w:val="none" w:sz="0" w:space="0" w:color="auto"/>
        <w:bottom w:val="none" w:sz="0" w:space="0" w:color="auto"/>
        <w:right w:val="none" w:sz="0" w:space="0" w:color="auto"/>
      </w:divBdr>
      <w:divsChild>
        <w:div w:id="1028945642">
          <w:marLeft w:val="0"/>
          <w:marRight w:val="0"/>
          <w:marTop w:val="0"/>
          <w:marBottom w:val="0"/>
          <w:divBdr>
            <w:top w:val="none" w:sz="0" w:space="0" w:color="auto"/>
            <w:left w:val="none" w:sz="0" w:space="0" w:color="auto"/>
            <w:bottom w:val="none" w:sz="0" w:space="0" w:color="auto"/>
            <w:right w:val="none" w:sz="0" w:space="0" w:color="auto"/>
          </w:divBdr>
          <w:divsChild>
            <w:div w:id="1089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679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91">
          <w:marLeft w:val="0"/>
          <w:marRight w:val="0"/>
          <w:marTop w:val="0"/>
          <w:marBottom w:val="0"/>
          <w:divBdr>
            <w:top w:val="none" w:sz="0" w:space="0" w:color="auto"/>
            <w:left w:val="none" w:sz="0" w:space="0" w:color="auto"/>
            <w:bottom w:val="none" w:sz="0" w:space="0" w:color="auto"/>
            <w:right w:val="none" w:sz="0" w:space="0" w:color="auto"/>
          </w:divBdr>
          <w:divsChild>
            <w:div w:id="478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363">
      <w:bodyDiv w:val="1"/>
      <w:marLeft w:val="0"/>
      <w:marRight w:val="0"/>
      <w:marTop w:val="0"/>
      <w:marBottom w:val="0"/>
      <w:divBdr>
        <w:top w:val="none" w:sz="0" w:space="0" w:color="auto"/>
        <w:left w:val="none" w:sz="0" w:space="0" w:color="auto"/>
        <w:bottom w:val="none" w:sz="0" w:space="0" w:color="auto"/>
        <w:right w:val="none" w:sz="0" w:space="0" w:color="auto"/>
      </w:divBdr>
      <w:divsChild>
        <w:div w:id="1414662959">
          <w:marLeft w:val="0"/>
          <w:marRight w:val="0"/>
          <w:marTop w:val="0"/>
          <w:marBottom w:val="0"/>
          <w:divBdr>
            <w:top w:val="none" w:sz="0" w:space="0" w:color="auto"/>
            <w:left w:val="none" w:sz="0" w:space="0" w:color="auto"/>
            <w:bottom w:val="none" w:sz="0" w:space="0" w:color="auto"/>
            <w:right w:val="none" w:sz="0" w:space="0" w:color="auto"/>
          </w:divBdr>
          <w:divsChild>
            <w:div w:id="866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828">
      <w:bodyDiv w:val="1"/>
      <w:marLeft w:val="0"/>
      <w:marRight w:val="0"/>
      <w:marTop w:val="0"/>
      <w:marBottom w:val="0"/>
      <w:divBdr>
        <w:top w:val="none" w:sz="0" w:space="0" w:color="auto"/>
        <w:left w:val="none" w:sz="0" w:space="0" w:color="auto"/>
        <w:bottom w:val="none" w:sz="0" w:space="0" w:color="auto"/>
        <w:right w:val="none" w:sz="0" w:space="0" w:color="auto"/>
      </w:divBdr>
    </w:div>
    <w:div w:id="687826973">
      <w:bodyDiv w:val="1"/>
      <w:marLeft w:val="0"/>
      <w:marRight w:val="0"/>
      <w:marTop w:val="0"/>
      <w:marBottom w:val="0"/>
      <w:divBdr>
        <w:top w:val="none" w:sz="0" w:space="0" w:color="auto"/>
        <w:left w:val="none" w:sz="0" w:space="0" w:color="auto"/>
        <w:bottom w:val="none" w:sz="0" w:space="0" w:color="auto"/>
        <w:right w:val="none" w:sz="0" w:space="0" w:color="auto"/>
      </w:divBdr>
    </w:div>
    <w:div w:id="703100047">
      <w:bodyDiv w:val="1"/>
      <w:marLeft w:val="0"/>
      <w:marRight w:val="0"/>
      <w:marTop w:val="0"/>
      <w:marBottom w:val="0"/>
      <w:divBdr>
        <w:top w:val="none" w:sz="0" w:space="0" w:color="auto"/>
        <w:left w:val="none" w:sz="0" w:space="0" w:color="auto"/>
        <w:bottom w:val="none" w:sz="0" w:space="0" w:color="auto"/>
        <w:right w:val="none" w:sz="0" w:space="0" w:color="auto"/>
      </w:divBdr>
      <w:divsChild>
        <w:div w:id="1902406234">
          <w:marLeft w:val="0"/>
          <w:marRight w:val="0"/>
          <w:marTop w:val="0"/>
          <w:marBottom w:val="0"/>
          <w:divBdr>
            <w:top w:val="none" w:sz="0" w:space="0" w:color="auto"/>
            <w:left w:val="none" w:sz="0" w:space="0" w:color="auto"/>
            <w:bottom w:val="none" w:sz="0" w:space="0" w:color="auto"/>
            <w:right w:val="none" w:sz="0" w:space="0" w:color="auto"/>
          </w:divBdr>
          <w:divsChild>
            <w:div w:id="297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639">
      <w:bodyDiv w:val="1"/>
      <w:marLeft w:val="0"/>
      <w:marRight w:val="0"/>
      <w:marTop w:val="0"/>
      <w:marBottom w:val="0"/>
      <w:divBdr>
        <w:top w:val="none" w:sz="0" w:space="0" w:color="auto"/>
        <w:left w:val="none" w:sz="0" w:space="0" w:color="auto"/>
        <w:bottom w:val="none" w:sz="0" w:space="0" w:color="auto"/>
        <w:right w:val="none" w:sz="0" w:space="0" w:color="auto"/>
      </w:divBdr>
      <w:divsChild>
        <w:div w:id="1120802799">
          <w:marLeft w:val="0"/>
          <w:marRight w:val="0"/>
          <w:marTop w:val="0"/>
          <w:marBottom w:val="0"/>
          <w:divBdr>
            <w:top w:val="none" w:sz="0" w:space="0" w:color="auto"/>
            <w:left w:val="none" w:sz="0" w:space="0" w:color="auto"/>
            <w:bottom w:val="none" w:sz="0" w:space="0" w:color="auto"/>
            <w:right w:val="none" w:sz="0" w:space="0" w:color="auto"/>
          </w:divBdr>
        </w:div>
      </w:divsChild>
    </w:div>
    <w:div w:id="857473554">
      <w:bodyDiv w:val="1"/>
      <w:marLeft w:val="0"/>
      <w:marRight w:val="0"/>
      <w:marTop w:val="0"/>
      <w:marBottom w:val="0"/>
      <w:divBdr>
        <w:top w:val="none" w:sz="0" w:space="0" w:color="auto"/>
        <w:left w:val="none" w:sz="0" w:space="0" w:color="auto"/>
        <w:bottom w:val="none" w:sz="0" w:space="0" w:color="auto"/>
        <w:right w:val="none" w:sz="0" w:space="0" w:color="auto"/>
      </w:divBdr>
    </w:div>
    <w:div w:id="900094172">
      <w:bodyDiv w:val="1"/>
      <w:marLeft w:val="0"/>
      <w:marRight w:val="0"/>
      <w:marTop w:val="0"/>
      <w:marBottom w:val="0"/>
      <w:divBdr>
        <w:top w:val="none" w:sz="0" w:space="0" w:color="auto"/>
        <w:left w:val="none" w:sz="0" w:space="0" w:color="auto"/>
        <w:bottom w:val="none" w:sz="0" w:space="0" w:color="auto"/>
        <w:right w:val="none" w:sz="0" w:space="0" w:color="auto"/>
      </w:divBdr>
    </w:div>
    <w:div w:id="926160044">
      <w:bodyDiv w:val="1"/>
      <w:marLeft w:val="0"/>
      <w:marRight w:val="0"/>
      <w:marTop w:val="0"/>
      <w:marBottom w:val="0"/>
      <w:divBdr>
        <w:top w:val="none" w:sz="0" w:space="0" w:color="auto"/>
        <w:left w:val="none" w:sz="0" w:space="0" w:color="auto"/>
        <w:bottom w:val="none" w:sz="0" w:space="0" w:color="auto"/>
        <w:right w:val="none" w:sz="0" w:space="0" w:color="auto"/>
      </w:divBdr>
      <w:divsChild>
        <w:div w:id="1779332579">
          <w:marLeft w:val="0"/>
          <w:marRight w:val="0"/>
          <w:marTop w:val="0"/>
          <w:marBottom w:val="0"/>
          <w:divBdr>
            <w:top w:val="none" w:sz="0" w:space="0" w:color="auto"/>
            <w:left w:val="none" w:sz="0" w:space="0" w:color="auto"/>
            <w:bottom w:val="none" w:sz="0" w:space="0" w:color="auto"/>
            <w:right w:val="none" w:sz="0" w:space="0" w:color="auto"/>
          </w:divBdr>
        </w:div>
      </w:divsChild>
    </w:div>
    <w:div w:id="936713516">
      <w:bodyDiv w:val="1"/>
      <w:marLeft w:val="0"/>
      <w:marRight w:val="0"/>
      <w:marTop w:val="0"/>
      <w:marBottom w:val="0"/>
      <w:divBdr>
        <w:top w:val="none" w:sz="0" w:space="0" w:color="auto"/>
        <w:left w:val="none" w:sz="0" w:space="0" w:color="auto"/>
        <w:bottom w:val="none" w:sz="0" w:space="0" w:color="auto"/>
        <w:right w:val="none" w:sz="0" w:space="0" w:color="auto"/>
      </w:divBdr>
      <w:divsChild>
        <w:div w:id="493183731">
          <w:marLeft w:val="0"/>
          <w:marRight w:val="0"/>
          <w:marTop w:val="0"/>
          <w:marBottom w:val="0"/>
          <w:divBdr>
            <w:top w:val="none" w:sz="0" w:space="0" w:color="auto"/>
            <w:left w:val="none" w:sz="0" w:space="0" w:color="auto"/>
            <w:bottom w:val="none" w:sz="0" w:space="0" w:color="auto"/>
            <w:right w:val="none" w:sz="0" w:space="0" w:color="auto"/>
          </w:divBdr>
          <w:divsChild>
            <w:div w:id="711616754">
              <w:marLeft w:val="0"/>
              <w:marRight w:val="0"/>
              <w:marTop w:val="0"/>
              <w:marBottom w:val="0"/>
              <w:divBdr>
                <w:top w:val="none" w:sz="0" w:space="0" w:color="auto"/>
                <w:left w:val="none" w:sz="0" w:space="0" w:color="auto"/>
                <w:bottom w:val="none" w:sz="0" w:space="0" w:color="auto"/>
                <w:right w:val="none" w:sz="0" w:space="0" w:color="auto"/>
              </w:divBdr>
            </w:div>
            <w:div w:id="727144850">
              <w:marLeft w:val="0"/>
              <w:marRight w:val="0"/>
              <w:marTop w:val="0"/>
              <w:marBottom w:val="0"/>
              <w:divBdr>
                <w:top w:val="none" w:sz="0" w:space="0" w:color="auto"/>
                <w:left w:val="none" w:sz="0" w:space="0" w:color="auto"/>
                <w:bottom w:val="none" w:sz="0" w:space="0" w:color="auto"/>
                <w:right w:val="none" w:sz="0" w:space="0" w:color="auto"/>
              </w:divBdr>
            </w:div>
            <w:div w:id="797190628">
              <w:marLeft w:val="0"/>
              <w:marRight w:val="0"/>
              <w:marTop w:val="0"/>
              <w:marBottom w:val="0"/>
              <w:divBdr>
                <w:top w:val="none" w:sz="0" w:space="0" w:color="auto"/>
                <w:left w:val="none" w:sz="0" w:space="0" w:color="auto"/>
                <w:bottom w:val="none" w:sz="0" w:space="0" w:color="auto"/>
                <w:right w:val="none" w:sz="0" w:space="0" w:color="auto"/>
              </w:divBdr>
            </w:div>
            <w:div w:id="16561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603">
      <w:bodyDiv w:val="1"/>
      <w:marLeft w:val="0"/>
      <w:marRight w:val="0"/>
      <w:marTop w:val="0"/>
      <w:marBottom w:val="0"/>
      <w:divBdr>
        <w:top w:val="none" w:sz="0" w:space="0" w:color="auto"/>
        <w:left w:val="none" w:sz="0" w:space="0" w:color="auto"/>
        <w:bottom w:val="none" w:sz="0" w:space="0" w:color="auto"/>
        <w:right w:val="none" w:sz="0" w:space="0" w:color="auto"/>
      </w:divBdr>
    </w:div>
    <w:div w:id="1017733806">
      <w:bodyDiv w:val="1"/>
      <w:marLeft w:val="0"/>
      <w:marRight w:val="0"/>
      <w:marTop w:val="0"/>
      <w:marBottom w:val="0"/>
      <w:divBdr>
        <w:top w:val="none" w:sz="0" w:space="0" w:color="auto"/>
        <w:left w:val="none" w:sz="0" w:space="0" w:color="auto"/>
        <w:bottom w:val="none" w:sz="0" w:space="0" w:color="auto"/>
        <w:right w:val="none" w:sz="0" w:space="0" w:color="auto"/>
      </w:divBdr>
    </w:div>
    <w:div w:id="1041976930">
      <w:bodyDiv w:val="1"/>
      <w:marLeft w:val="0"/>
      <w:marRight w:val="0"/>
      <w:marTop w:val="0"/>
      <w:marBottom w:val="0"/>
      <w:divBdr>
        <w:top w:val="none" w:sz="0" w:space="0" w:color="auto"/>
        <w:left w:val="none" w:sz="0" w:space="0" w:color="auto"/>
        <w:bottom w:val="none" w:sz="0" w:space="0" w:color="auto"/>
        <w:right w:val="none" w:sz="0" w:space="0" w:color="auto"/>
      </w:divBdr>
      <w:divsChild>
        <w:div w:id="2063475422">
          <w:marLeft w:val="0"/>
          <w:marRight w:val="0"/>
          <w:marTop w:val="0"/>
          <w:marBottom w:val="0"/>
          <w:divBdr>
            <w:top w:val="none" w:sz="0" w:space="0" w:color="auto"/>
            <w:left w:val="none" w:sz="0" w:space="0" w:color="auto"/>
            <w:bottom w:val="none" w:sz="0" w:space="0" w:color="auto"/>
            <w:right w:val="none" w:sz="0" w:space="0" w:color="auto"/>
          </w:divBdr>
        </w:div>
      </w:divsChild>
    </w:div>
    <w:div w:id="1042823962">
      <w:bodyDiv w:val="1"/>
      <w:marLeft w:val="0"/>
      <w:marRight w:val="0"/>
      <w:marTop w:val="0"/>
      <w:marBottom w:val="0"/>
      <w:divBdr>
        <w:top w:val="none" w:sz="0" w:space="0" w:color="auto"/>
        <w:left w:val="none" w:sz="0" w:space="0" w:color="auto"/>
        <w:bottom w:val="none" w:sz="0" w:space="0" w:color="auto"/>
        <w:right w:val="none" w:sz="0" w:space="0" w:color="auto"/>
      </w:divBdr>
      <w:divsChild>
        <w:div w:id="2067484109">
          <w:marLeft w:val="0"/>
          <w:marRight w:val="0"/>
          <w:marTop w:val="0"/>
          <w:marBottom w:val="0"/>
          <w:divBdr>
            <w:top w:val="none" w:sz="0" w:space="0" w:color="auto"/>
            <w:left w:val="none" w:sz="0" w:space="0" w:color="auto"/>
            <w:bottom w:val="none" w:sz="0" w:space="0" w:color="auto"/>
            <w:right w:val="none" w:sz="0" w:space="0" w:color="auto"/>
          </w:divBdr>
        </w:div>
      </w:divsChild>
    </w:div>
    <w:div w:id="1104033498">
      <w:bodyDiv w:val="1"/>
      <w:marLeft w:val="0"/>
      <w:marRight w:val="0"/>
      <w:marTop w:val="0"/>
      <w:marBottom w:val="0"/>
      <w:divBdr>
        <w:top w:val="none" w:sz="0" w:space="0" w:color="auto"/>
        <w:left w:val="none" w:sz="0" w:space="0" w:color="auto"/>
        <w:bottom w:val="none" w:sz="0" w:space="0" w:color="auto"/>
        <w:right w:val="none" w:sz="0" w:space="0" w:color="auto"/>
      </w:divBdr>
      <w:divsChild>
        <w:div w:id="694430815">
          <w:marLeft w:val="0"/>
          <w:marRight w:val="0"/>
          <w:marTop w:val="0"/>
          <w:marBottom w:val="0"/>
          <w:divBdr>
            <w:top w:val="none" w:sz="0" w:space="0" w:color="auto"/>
            <w:left w:val="none" w:sz="0" w:space="0" w:color="auto"/>
            <w:bottom w:val="none" w:sz="0" w:space="0" w:color="auto"/>
            <w:right w:val="none" w:sz="0" w:space="0" w:color="auto"/>
          </w:divBdr>
          <w:divsChild>
            <w:div w:id="863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1879">
      <w:bodyDiv w:val="1"/>
      <w:marLeft w:val="0"/>
      <w:marRight w:val="0"/>
      <w:marTop w:val="0"/>
      <w:marBottom w:val="0"/>
      <w:divBdr>
        <w:top w:val="none" w:sz="0" w:space="0" w:color="auto"/>
        <w:left w:val="none" w:sz="0" w:space="0" w:color="auto"/>
        <w:bottom w:val="none" w:sz="0" w:space="0" w:color="auto"/>
        <w:right w:val="none" w:sz="0" w:space="0" w:color="auto"/>
      </w:divBdr>
      <w:divsChild>
        <w:div w:id="789275904">
          <w:marLeft w:val="0"/>
          <w:marRight w:val="0"/>
          <w:marTop w:val="0"/>
          <w:marBottom w:val="0"/>
          <w:divBdr>
            <w:top w:val="none" w:sz="0" w:space="0" w:color="auto"/>
            <w:left w:val="none" w:sz="0" w:space="0" w:color="auto"/>
            <w:bottom w:val="none" w:sz="0" w:space="0" w:color="auto"/>
            <w:right w:val="none" w:sz="0" w:space="0" w:color="auto"/>
          </w:divBdr>
        </w:div>
      </w:divsChild>
    </w:div>
    <w:div w:id="1210191654">
      <w:bodyDiv w:val="1"/>
      <w:marLeft w:val="0"/>
      <w:marRight w:val="0"/>
      <w:marTop w:val="0"/>
      <w:marBottom w:val="0"/>
      <w:divBdr>
        <w:top w:val="none" w:sz="0" w:space="0" w:color="auto"/>
        <w:left w:val="none" w:sz="0" w:space="0" w:color="auto"/>
        <w:bottom w:val="none" w:sz="0" w:space="0" w:color="auto"/>
        <w:right w:val="none" w:sz="0" w:space="0" w:color="auto"/>
      </w:divBdr>
    </w:div>
    <w:div w:id="1255164962">
      <w:bodyDiv w:val="1"/>
      <w:marLeft w:val="0"/>
      <w:marRight w:val="0"/>
      <w:marTop w:val="0"/>
      <w:marBottom w:val="0"/>
      <w:divBdr>
        <w:top w:val="none" w:sz="0" w:space="0" w:color="auto"/>
        <w:left w:val="none" w:sz="0" w:space="0" w:color="auto"/>
        <w:bottom w:val="none" w:sz="0" w:space="0" w:color="auto"/>
        <w:right w:val="none" w:sz="0" w:space="0" w:color="auto"/>
      </w:divBdr>
      <w:divsChild>
        <w:div w:id="1478185097">
          <w:marLeft w:val="0"/>
          <w:marRight w:val="0"/>
          <w:marTop w:val="0"/>
          <w:marBottom w:val="0"/>
          <w:divBdr>
            <w:top w:val="none" w:sz="0" w:space="0" w:color="auto"/>
            <w:left w:val="none" w:sz="0" w:space="0" w:color="auto"/>
            <w:bottom w:val="none" w:sz="0" w:space="0" w:color="auto"/>
            <w:right w:val="none" w:sz="0" w:space="0" w:color="auto"/>
          </w:divBdr>
        </w:div>
      </w:divsChild>
    </w:div>
    <w:div w:id="1260018237">
      <w:bodyDiv w:val="1"/>
      <w:marLeft w:val="0"/>
      <w:marRight w:val="0"/>
      <w:marTop w:val="0"/>
      <w:marBottom w:val="0"/>
      <w:divBdr>
        <w:top w:val="none" w:sz="0" w:space="0" w:color="auto"/>
        <w:left w:val="none" w:sz="0" w:space="0" w:color="auto"/>
        <w:bottom w:val="none" w:sz="0" w:space="0" w:color="auto"/>
        <w:right w:val="none" w:sz="0" w:space="0" w:color="auto"/>
      </w:divBdr>
      <w:divsChild>
        <w:div w:id="891038178">
          <w:marLeft w:val="0"/>
          <w:marRight w:val="0"/>
          <w:marTop w:val="0"/>
          <w:marBottom w:val="0"/>
          <w:divBdr>
            <w:top w:val="none" w:sz="0" w:space="0" w:color="auto"/>
            <w:left w:val="none" w:sz="0" w:space="0" w:color="auto"/>
            <w:bottom w:val="none" w:sz="0" w:space="0" w:color="auto"/>
            <w:right w:val="none" w:sz="0" w:space="0" w:color="auto"/>
          </w:divBdr>
          <w:divsChild>
            <w:div w:id="526990929">
              <w:marLeft w:val="0"/>
              <w:marRight w:val="0"/>
              <w:marTop w:val="0"/>
              <w:marBottom w:val="0"/>
              <w:divBdr>
                <w:top w:val="none" w:sz="0" w:space="0" w:color="auto"/>
                <w:left w:val="none" w:sz="0" w:space="0" w:color="auto"/>
                <w:bottom w:val="none" w:sz="0" w:space="0" w:color="auto"/>
                <w:right w:val="none" w:sz="0" w:space="0" w:color="auto"/>
              </w:divBdr>
            </w:div>
            <w:div w:id="599412595">
              <w:marLeft w:val="0"/>
              <w:marRight w:val="0"/>
              <w:marTop w:val="0"/>
              <w:marBottom w:val="0"/>
              <w:divBdr>
                <w:top w:val="none" w:sz="0" w:space="0" w:color="auto"/>
                <w:left w:val="none" w:sz="0" w:space="0" w:color="auto"/>
                <w:bottom w:val="none" w:sz="0" w:space="0" w:color="auto"/>
                <w:right w:val="none" w:sz="0" w:space="0" w:color="auto"/>
              </w:divBdr>
            </w:div>
            <w:div w:id="658995418">
              <w:marLeft w:val="0"/>
              <w:marRight w:val="0"/>
              <w:marTop w:val="0"/>
              <w:marBottom w:val="0"/>
              <w:divBdr>
                <w:top w:val="none" w:sz="0" w:space="0" w:color="auto"/>
                <w:left w:val="none" w:sz="0" w:space="0" w:color="auto"/>
                <w:bottom w:val="none" w:sz="0" w:space="0" w:color="auto"/>
                <w:right w:val="none" w:sz="0" w:space="0" w:color="auto"/>
              </w:divBdr>
            </w:div>
            <w:div w:id="819734542">
              <w:marLeft w:val="0"/>
              <w:marRight w:val="0"/>
              <w:marTop w:val="0"/>
              <w:marBottom w:val="0"/>
              <w:divBdr>
                <w:top w:val="none" w:sz="0" w:space="0" w:color="auto"/>
                <w:left w:val="none" w:sz="0" w:space="0" w:color="auto"/>
                <w:bottom w:val="none" w:sz="0" w:space="0" w:color="auto"/>
                <w:right w:val="none" w:sz="0" w:space="0" w:color="auto"/>
              </w:divBdr>
            </w:div>
            <w:div w:id="1170943983">
              <w:marLeft w:val="0"/>
              <w:marRight w:val="0"/>
              <w:marTop w:val="0"/>
              <w:marBottom w:val="0"/>
              <w:divBdr>
                <w:top w:val="none" w:sz="0" w:space="0" w:color="auto"/>
                <w:left w:val="none" w:sz="0" w:space="0" w:color="auto"/>
                <w:bottom w:val="none" w:sz="0" w:space="0" w:color="auto"/>
                <w:right w:val="none" w:sz="0" w:space="0" w:color="auto"/>
              </w:divBdr>
            </w:div>
            <w:div w:id="1181354333">
              <w:marLeft w:val="0"/>
              <w:marRight w:val="0"/>
              <w:marTop w:val="0"/>
              <w:marBottom w:val="0"/>
              <w:divBdr>
                <w:top w:val="none" w:sz="0" w:space="0" w:color="auto"/>
                <w:left w:val="none" w:sz="0" w:space="0" w:color="auto"/>
                <w:bottom w:val="none" w:sz="0" w:space="0" w:color="auto"/>
                <w:right w:val="none" w:sz="0" w:space="0" w:color="auto"/>
              </w:divBdr>
            </w:div>
            <w:div w:id="1563982745">
              <w:marLeft w:val="0"/>
              <w:marRight w:val="0"/>
              <w:marTop w:val="0"/>
              <w:marBottom w:val="0"/>
              <w:divBdr>
                <w:top w:val="none" w:sz="0" w:space="0" w:color="auto"/>
                <w:left w:val="none" w:sz="0" w:space="0" w:color="auto"/>
                <w:bottom w:val="none" w:sz="0" w:space="0" w:color="auto"/>
                <w:right w:val="none" w:sz="0" w:space="0" w:color="auto"/>
              </w:divBdr>
            </w:div>
            <w:div w:id="1622414637">
              <w:marLeft w:val="0"/>
              <w:marRight w:val="0"/>
              <w:marTop w:val="0"/>
              <w:marBottom w:val="0"/>
              <w:divBdr>
                <w:top w:val="none" w:sz="0" w:space="0" w:color="auto"/>
                <w:left w:val="none" w:sz="0" w:space="0" w:color="auto"/>
                <w:bottom w:val="none" w:sz="0" w:space="0" w:color="auto"/>
                <w:right w:val="none" w:sz="0" w:space="0" w:color="auto"/>
              </w:divBdr>
            </w:div>
            <w:div w:id="1755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842">
      <w:bodyDiv w:val="1"/>
      <w:marLeft w:val="0"/>
      <w:marRight w:val="0"/>
      <w:marTop w:val="0"/>
      <w:marBottom w:val="0"/>
      <w:divBdr>
        <w:top w:val="none" w:sz="0" w:space="0" w:color="auto"/>
        <w:left w:val="none" w:sz="0" w:space="0" w:color="auto"/>
        <w:bottom w:val="none" w:sz="0" w:space="0" w:color="auto"/>
        <w:right w:val="none" w:sz="0" w:space="0" w:color="auto"/>
      </w:divBdr>
    </w:div>
    <w:div w:id="1369112644">
      <w:bodyDiv w:val="1"/>
      <w:marLeft w:val="0"/>
      <w:marRight w:val="0"/>
      <w:marTop w:val="0"/>
      <w:marBottom w:val="0"/>
      <w:divBdr>
        <w:top w:val="none" w:sz="0" w:space="0" w:color="auto"/>
        <w:left w:val="none" w:sz="0" w:space="0" w:color="auto"/>
        <w:bottom w:val="none" w:sz="0" w:space="0" w:color="auto"/>
        <w:right w:val="none" w:sz="0" w:space="0" w:color="auto"/>
      </w:divBdr>
    </w:div>
    <w:div w:id="1445614356">
      <w:bodyDiv w:val="1"/>
      <w:marLeft w:val="0"/>
      <w:marRight w:val="0"/>
      <w:marTop w:val="0"/>
      <w:marBottom w:val="0"/>
      <w:divBdr>
        <w:top w:val="none" w:sz="0" w:space="0" w:color="auto"/>
        <w:left w:val="none" w:sz="0" w:space="0" w:color="auto"/>
        <w:bottom w:val="none" w:sz="0" w:space="0" w:color="auto"/>
        <w:right w:val="none" w:sz="0" w:space="0" w:color="auto"/>
      </w:divBdr>
      <w:divsChild>
        <w:div w:id="1633631942">
          <w:marLeft w:val="0"/>
          <w:marRight w:val="0"/>
          <w:marTop w:val="0"/>
          <w:marBottom w:val="0"/>
          <w:divBdr>
            <w:top w:val="none" w:sz="0" w:space="0" w:color="auto"/>
            <w:left w:val="none" w:sz="0" w:space="0" w:color="auto"/>
            <w:bottom w:val="none" w:sz="0" w:space="0" w:color="auto"/>
            <w:right w:val="none" w:sz="0" w:space="0" w:color="auto"/>
          </w:divBdr>
          <w:divsChild>
            <w:div w:id="6972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4271">
      <w:bodyDiv w:val="1"/>
      <w:marLeft w:val="0"/>
      <w:marRight w:val="0"/>
      <w:marTop w:val="0"/>
      <w:marBottom w:val="0"/>
      <w:divBdr>
        <w:top w:val="none" w:sz="0" w:space="0" w:color="auto"/>
        <w:left w:val="none" w:sz="0" w:space="0" w:color="auto"/>
        <w:bottom w:val="none" w:sz="0" w:space="0" w:color="auto"/>
        <w:right w:val="none" w:sz="0" w:space="0" w:color="auto"/>
      </w:divBdr>
      <w:divsChild>
        <w:div w:id="1554585984">
          <w:marLeft w:val="0"/>
          <w:marRight w:val="0"/>
          <w:marTop w:val="0"/>
          <w:marBottom w:val="0"/>
          <w:divBdr>
            <w:top w:val="none" w:sz="0" w:space="0" w:color="auto"/>
            <w:left w:val="none" w:sz="0" w:space="0" w:color="auto"/>
            <w:bottom w:val="none" w:sz="0" w:space="0" w:color="auto"/>
            <w:right w:val="none" w:sz="0" w:space="0" w:color="auto"/>
          </w:divBdr>
        </w:div>
      </w:divsChild>
    </w:div>
    <w:div w:id="1474905596">
      <w:bodyDiv w:val="1"/>
      <w:marLeft w:val="0"/>
      <w:marRight w:val="0"/>
      <w:marTop w:val="0"/>
      <w:marBottom w:val="0"/>
      <w:divBdr>
        <w:top w:val="none" w:sz="0" w:space="0" w:color="auto"/>
        <w:left w:val="none" w:sz="0" w:space="0" w:color="auto"/>
        <w:bottom w:val="none" w:sz="0" w:space="0" w:color="auto"/>
        <w:right w:val="none" w:sz="0" w:space="0" w:color="auto"/>
      </w:divBdr>
    </w:div>
    <w:div w:id="1481993665">
      <w:bodyDiv w:val="1"/>
      <w:marLeft w:val="0"/>
      <w:marRight w:val="0"/>
      <w:marTop w:val="0"/>
      <w:marBottom w:val="0"/>
      <w:divBdr>
        <w:top w:val="none" w:sz="0" w:space="0" w:color="auto"/>
        <w:left w:val="none" w:sz="0" w:space="0" w:color="auto"/>
        <w:bottom w:val="none" w:sz="0" w:space="0" w:color="auto"/>
        <w:right w:val="none" w:sz="0" w:space="0" w:color="auto"/>
      </w:divBdr>
      <w:divsChild>
        <w:div w:id="394084939">
          <w:marLeft w:val="0"/>
          <w:marRight w:val="0"/>
          <w:marTop w:val="0"/>
          <w:marBottom w:val="0"/>
          <w:divBdr>
            <w:top w:val="none" w:sz="0" w:space="0" w:color="auto"/>
            <w:left w:val="none" w:sz="0" w:space="0" w:color="auto"/>
            <w:bottom w:val="none" w:sz="0" w:space="0" w:color="auto"/>
            <w:right w:val="none" w:sz="0" w:space="0" w:color="auto"/>
          </w:divBdr>
          <w:divsChild>
            <w:div w:id="1573395649">
              <w:marLeft w:val="0"/>
              <w:marRight w:val="0"/>
              <w:marTop w:val="0"/>
              <w:marBottom w:val="0"/>
              <w:divBdr>
                <w:top w:val="none" w:sz="0" w:space="0" w:color="auto"/>
                <w:left w:val="none" w:sz="0" w:space="0" w:color="auto"/>
                <w:bottom w:val="none" w:sz="0" w:space="0" w:color="auto"/>
                <w:right w:val="none" w:sz="0" w:space="0" w:color="auto"/>
              </w:divBdr>
            </w:div>
            <w:div w:id="1928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4332">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sChild>
        <w:div w:id="36855173">
          <w:marLeft w:val="0"/>
          <w:marRight w:val="0"/>
          <w:marTop w:val="0"/>
          <w:marBottom w:val="0"/>
          <w:divBdr>
            <w:top w:val="none" w:sz="0" w:space="0" w:color="auto"/>
            <w:left w:val="none" w:sz="0" w:space="0" w:color="auto"/>
            <w:bottom w:val="none" w:sz="0" w:space="0" w:color="auto"/>
            <w:right w:val="none" w:sz="0" w:space="0" w:color="auto"/>
          </w:divBdr>
        </w:div>
      </w:divsChild>
    </w:div>
    <w:div w:id="1600138280">
      <w:bodyDiv w:val="1"/>
      <w:marLeft w:val="0"/>
      <w:marRight w:val="0"/>
      <w:marTop w:val="0"/>
      <w:marBottom w:val="0"/>
      <w:divBdr>
        <w:top w:val="none" w:sz="0" w:space="0" w:color="auto"/>
        <w:left w:val="none" w:sz="0" w:space="0" w:color="auto"/>
        <w:bottom w:val="none" w:sz="0" w:space="0" w:color="auto"/>
        <w:right w:val="none" w:sz="0" w:space="0" w:color="auto"/>
      </w:divBdr>
      <w:divsChild>
        <w:div w:id="216598284">
          <w:marLeft w:val="0"/>
          <w:marRight w:val="0"/>
          <w:marTop w:val="0"/>
          <w:marBottom w:val="0"/>
          <w:divBdr>
            <w:top w:val="none" w:sz="0" w:space="0" w:color="auto"/>
            <w:left w:val="none" w:sz="0" w:space="0" w:color="auto"/>
            <w:bottom w:val="none" w:sz="0" w:space="0" w:color="auto"/>
            <w:right w:val="none" w:sz="0" w:space="0" w:color="auto"/>
          </w:divBdr>
          <w:divsChild>
            <w:div w:id="712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152">
      <w:bodyDiv w:val="1"/>
      <w:marLeft w:val="0"/>
      <w:marRight w:val="0"/>
      <w:marTop w:val="0"/>
      <w:marBottom w:val="0"/>
      <w:divBdr>
        <w:top w:val="none" w:sz="0" w:space="0" w:color="auto"/>
        <w:left w:val="none" w:sz="0" w:space="0" w:color="auto"/>
        <w:bottom w:val="none" w:sz="0" w:space="0" w:color="auto"/>
        <w:right w:val="none" w:sz="0" w:space="0" w:color="auto"/>
      </w:divBdr>
      <w:divsChild>
        <w:div w:id="1843809732">
          <w:marLeft w:val="0"/>
          <w:marRight w:val="0"/>
          <w:marTop w:val="0"/>
          <w:marBottom w:val="0"/>
          <w:divBdr>
            <w:top w:val="none" w:sz="0" w:space="0" w:color="auto"/>
            <w:left w:val="none" w:sz="0" w:space="0" w:color="auto"/>
            <w:bottom w:val="none" w:sz="0" w:space="0" w:color="auto"/>
            <w:right w:val="none" w:sz="0" w:space="0" w:color="auto"/>
          </w:divBdr>
          <w:divsChild>
            <w:div w:id="1689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863">
      <w:bodyDiv w:val="1"/>
      <w:marLeft w:val="0"/>
      <w:marRight w:val="0"/>
      <w:marTop w:val="0"/>
      <w:marBottom w:val="0"/>
      <w:divBdr>
        <w:top w:val="none" w:sz="0" w:space="0" w:color="auto"/>
        <w:left w:val="none" w:sz="0" w:space="0" w:color="auto"/>
        <w:bottom w:val="none" w:sz="0" w:space="0" w:color="auto"/>
        <w:right w:val="none" w:sz="0" w:space="0" w:color="auto"/>
      </w:divBdr>
    </w:div>
    <w:div w:id="1908151962">
      <w:bodyDiv w:val="1"/>
      <w:marLeft w:val="0"/>
      <w:marRight w:val="0"/>
      <w:marTop w:val="0"/>
      <w:marBottom w:val="0"/>
      <w:divBdr>
        <w:top w:val="none" w:sz="0" w:space="0" w:color="auto"/>
        <w:left w:val="none" w:sz="0" w:space="0" w:color="auto"/>
        <w:bottom w:val="none" w:sz="0" w:space="0" w:color="auto"/>
        <w:right w:val="none" w:sz="0" w:space="0" w:color="auto"/>
      </w:divBdr>
    </w:div>
    <w:div w:id="2014456704">
      <w:bodyDiv w:val="1"/>
      <w:marLeft w:val="0"/>
      <w:marRight w:val="0"/>
      <w:marTop w:val="0"/>
      <w:marBottom w:val="0"/>
      <w:divBdr>
        <w:top w:val="none" w:sz="0" w:space="0" w:color="auto"/>
        <w:left w:val="none" w:sz="0" w:space="0" w:color="auto"/>
        <w:bottom w:val="none" w:sz="0" w:space="0" w:color="auto"/>
        <w:right w:val="none" w:sz="0" w:space="0" w:color="auto"/>
      </w:divBdr>
      <w:divsChild>
        <w:div w:id="1006395915">
          <w:marLeft w:val="0"/>
          <w:marRight w:val="0"/>
          <w:marTop w:val="0"/>
          <w:marBottom w:val="0"/>
          <w:divBdr>
            <w:top w:val="none" w:sz="0" w:space="0" w:color="auto"/>
            <w:left w:val="none" w:sz="0" w:space="0" w:color="auto"/>
            <w:bottom w:val="none" w:sz="0" w:space="0" w:color="auto"/>
            <w:right w:val="none" w:sz="0" w:space="0" w:color="auto"/>
          </w:divBdr>
        </w:div>
      </w:divsChild>
    </w:div>
    <w:div w:id="2106919489">
      <w:bodyDiv w:val="1"/>
      <w:marLeft w:val="0"/>
      <w:marRight w:val="0"/>
      <w:marTop w:val="0"/>
      <w:marBottom w:val="0"/>
      <w:divBdr>
        <w:top w:val="none" w:sz="0" w:space="0" w:color="auto"/>
        <w:left w:val="none" w:sz="0" w:space="0" w:color="auto"/>
        <w:bottom w:val="none" w:sz="0" w:space="0" w:color="auto"/>
        <w:right w:val="none" w:sz="0" w:space="0" w:color="auto"/>
      </w:divBdr>
      <w:divsChild>
        <w:div w:id="1950509327">
          <w:marLeft w:val="0"/>
          <w:marRight w:val="0"/>
          <w:marTop w:val="0"/>
          <w:marBottom w:val="0"/>
          <w:divBdr>
            <w:top w:val="none" w:sz="0" w:space="0" w:color="auto"/>
            <w:left w:val="none" w:sz="0" w:space="0" w:color="auto"/>
            <w:bottom w:val="none" w:sz="0" w:space="0" w:color="auto"/>
            <w:right w:val="none" w:sz="0" w:space="0" w:color="auto"/>
          </w:divBdr>
          <w:divsChild>
            <w:div w:id="606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765">
      <w:bodyDiv w:val="1"/>
      <w:marLeft w:val="0"/>
      <w:marRight w:val="0"/>
      <w:marTop w:val="0"/>
      <w:marBottom w:val="0"/>
      <w:divBdr>
        <w:top w:val="none" w:sz="0" w:space="0" w:color="auto"/>
        <w:left w:val="none" w:sz="0" w:space="0" w:color="auto"/>
        <w:bottom w:val="none" w:sz="0" w:space="0" w:color="auto"/>
        <w:right w:val="none" w:sz="0" w:space="0" w:color="auto"/>
      </w:divBdr>
    </w:div>
    <w:div w:id="2141915896">
      <w:bodyDiv w:val="1"/>
      <w:marLeft w:val="0"/>
      <w:marRight w:val="0"/>
      <w:marTop w:val="0"/>
      <w:marBottom w:val="0"/>
      <w:divBdr>
        <w:top w:val="none" w:sz="0" w:space="0" w:color="auto"/>
        <w:left w:val="none" w:sz="0" w:space="0" w:color="auto"/>
        <w:bottom w:val="none" w:sz="0" w:space="0" w:color="auto"/>
        <w:right w:val="none" w:sz="0" w:space="0" w:color="auto"/>
      </w:divBdr>
      <w:divsChild>
        <w:div w:id="875198052">
          <w:marLeft w:val="0"/>
          <w:marRight w:val="0"/>
          <w:marTop w:val="0"/>
          <w:marBottom w:val="0"/>
          <w:divBdr>
            <w:top w:val="none" w:sz="0" w:space="0" w:color="auto"/>
            <w:left w:val="none" w:sz="0" w:space="0" w:color="auto"/>
            <w:bottom w:val="none" w:sz="0" w:space="0" w:color="auto"/>
            <w:right w:val="none" w:sz="0" w:space="0" w:color="auto"/>
          </w:divBdr>
        </w:div>
      </w:divsChild>
    </w:div>
    <w:div w:id="2143378591">
      <w:bodyDiv w:val="1"/>
      <w:marLeft w:val="0"/>
      <w:marRight w:val="0"/>
      <w:marTop w:val="0"/>
      <w:marBottom w:val="0"/>
      <w:divBdr>
        <w:top w:val="none" w:sz="0" w:space="0" w:color="auto"/>
        <w:left w:val="none" w:sz="0" w:space="0" w:color="auto"/>
        <w:bottom w:val="none" w:sz="0" w:space="0" w:color="auto"/>
        <w:right w:val="none" w:sz="0" w:space="0" w:color="auto"/>
      </w:divBdr>
      <w:divsChild>
        <w:div w:id="1060129080">
          <w:marLeft w:val="0"/>
          <w:marRight w:val="0"/>
          <w:marTop w:val="0"/>
          <w:marBottom w:val="0"/>
          <w:divBdr>
            <w:top w:val="none" w:sz="0" w:space="0" w:color="auto"/>
            <w:left w:val="none" w:sz="0" w:space="0" w:color="auto"/>
            <w:bottom w:val="none" w:sz="0" w:space="0" w:color="auto"/>
            <w:right w:val="none" w:sz="0" w:space="0" w:color="auto"/>
          </w:divBdr>
          <w:divsChild>
            <w:div w:id="19888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D348-34D1-4947-8C1A-0720A0C9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27</Pages>
  <Words>9605</Words>
  <Characters>54750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64227</CharactersWithSpaces>
  <SharedDoc>false</SharedDoc>
  <HLinks>
    <vt:vector size="18" baseType="variant">
      <vt:variant>
        <vt:i4>3997704</vt:i4>
      </vt:variant>
      <vt:variant>
        <vt:i4>6</vt:i4>
      </vt:variant>
      <vt:variant>
        <vt:i4>0</vt:i4>
      </vt:variant>
      <vt:variant>
        <vt:i4>5</vt:i4>
      </vt:variant>
      <vt:variant>
        <vt:lpwstr>mailto:stat@mednet.ru</vt:lpwstr>
      </vt:variant>
      <vt:variant>
        <vt:lpwstr/>
      </vt:variant>
      <vt:variant>
        <vt:i4>3014782</vt:i4>
      </vt:variant>
      <vt:variant>
        <vt:i4>3</vt:i4>
      </vt:variant>
      <vt:variant>
        <vt:i4>0</vt:i4>
      </vt:variant>
      <vt:variant>
        <vt:i4>5</vt:i4>
      </vt:variant>
      <vt:variant>
        <vt:lpwstr>http://rain.mednet.ru:5907/med</vt:lpwstr>
      </vt:variant>
      <vt:variant>
        <vt:lpwstr/>
      </vt:variant>
      <vt:variant>
        <vt:i4>2424928</vt:i4>
      </vt:variant>
      <vt:variant>
        <vt:i4>0</vt:i4>
      </vt:variant>
      <vt:variant>
        <vt:i4>0</vt:i4>
      </vt:variant>
      <vt:variant>
        <vt:i4>5</vt:i4>
      </vt:variant>
      <vt:variant>
        <vt:lpwstr>consultantplus://offline/ref=9ACE508257E68FB330D8C0C0697EA86AAA0D741DA47D9006BBD7D9904FD163745218E373A5E8NFM0N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a.polikarpov</dc:creator>
  <cp:lastModifiedBy>Родионова И.В.</cp:lastModifiedBy>
  <cp:revision>16</cp:revision>
  <cp:lastPrinted>2020-12-23T09:42:00Z</cp:lastPrinted>
  <dcterms:created xsi:type="dcterms:W3CDTF">2020-12-18T13:11:00Z</dcterms:created>
  <dcterms:modified xsi:type="dcterms:W3CDTF">2020-12-29T11:43:00Z</dcterms:modified>
</cp:coreProperties>
</file>