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8745" w:type="dxa"/>
        <w:tblLook w:val="01E0" w:firstRow="1" w:lastRow="1" w:firstColumn="1" w:lastColumn="1" w:noHBand="0" w:noVBand="0"/>
      </w:tblPr>
      <w:tblGrid>
        <w:gridCol w:w="10915"/>
        <w:gridCol w:w="7830"/>
      </w:tblGrid>
      <w:tr w:rsidR="00606951" w:rsidRPr="00DE4ABB" w14:paraId="26C7262A" w14:textId="77777777" w:rsidTr="00BF1AFA">
        <w:tc>
          <w:tcPr>
            <w:tcW w:w="10915" w:type="dxa"/>
            <w:shd w:val="clear" w:color="auto" w:fill="auto"/>
          </w:tcPr>
          <w:p w14:paraId="37AE931A" w14:textId="77777777" w:rsidR="00606951" w:rsidRPr="00C238AD" w:rsidRDefault="00606951" w:rsidP="00DA7FA9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238AD">
              <w:rPr>
                <w:b/>
                <w:sz w:val="28"/>
                <w:lang w:val="ru-RU"/>
              </w:rPr>
              <w:br w:type="page"/>
            </w:r>
          </w:p>
        </w:tc>
        <w:tc>
          <w:tcPr>
            <w:tcW w:w="7830" w:type="dxa"/>
            <w:shd w:val="clear" w:color="auto" w:fill="auto"/>
          </w:tcPr>
          <w:p w14:paraId="3F4E1367" w14:textId="3F659FF0" w:rsidR="00606951" w:rsidRPr="00C238AD" w:rsidRDefault="00606951" w:rsidP="00DA7FA9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238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Приложение № </w:t>
            </w:r>
            <w:r w:rsidR="00BF1AFA">
              <w:rPr>
                <w:rFonts w:ascii="Times New Roman" w:hAnsi="Times New Roman"/>
                <w:sz w:val="22"/>
                <w:szCs w:val="22"/>
                <w:lang w:val="ru-RU"/>
              </w:rPr>
              <w:t>22</w:t>
            </w:r>
          </w:p>
          <w:p w14:paraId="72965CA2" w14:textId="77777777" w:rsidR="008C4698" w:rsidRDefault="008C4698" w:rsidP="008C4698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к приказу министерства</w:t>
            </w:r>
          </w:p>
          <w:p w14:paraId="0D6C94F0" w14:textId="77777777" w:rsidR="008C4698" w:rsidRDefault="008C4698" w:rsidP="008C4698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здравоохранения</w:t>
            </w:r>
          </w:p>
          <w:p w14:paraId="199A65D3" w14:textId="77777777" w:rsidR="008C4698" w:rsidRDefault="008C4698" w:rsidP="008C4698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Ярославской области</w:t>
            </w:r>
          </w:p>
          <w:p w14:paraId="7FD4EE4E" w14:textId="5DA363C2" w:rsidR="00606951" w:rsidRPr="008C4698" w:rsidRDefault="000247BE" w:rsidP="008C4698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0247BE">
              <w:rPr>
                <w:rFonts w:ascii="Times New Roman" w:hAnsi="Times New Roman"/>
                <w:sz w:val="22"/>
                <w:szCs w:val="22"/>
                <w:lang w:val="ru-RU"/>
              </w:rPr>
              <w:t>от 26.11.2024 г.  № 1548</w:t>
            </w:r>
          </w:p>
        </w:tc>
      </w:tr>
    </w:tbl>
    <w:p w14:paraId="410FEE9A" w14:textId="38B59C43" w:rsidR="00027329" w:rsidRDefault="00027329"/>
    <w:p w14:paraId="2A3877FB" w14:textId="613F560F" w:rsidR="00BF1AFA" w:rsidRPr="00EF37C8" w:rsidRDefault="00BF1AFA">
      <w:pPr>
        <w:rPr>
          <w:sz w:val="12"/>
          <w:szCs w:val="12"/>
        </w:rPr>
      </w:pPr>
    </w:p>
    <w:p w14:paraId="5AC64970" w14:textId="0E28DE90" w:rsidR="00EF37C8" w:rsidRPr="00EF37C8" w:rsidRDefault="00EF37C8" w:rsidP="00EF37C8">
      <w:pPr>
        <w:jc w:val="center"/>
        <w:rPr>
          <w:rFonts w:eastAsia="Calibri"/>
          <w:i/>
          <w:szCs w:val="24"/>
        </w:rPr>
      </w:pPr>
      <w:bookmarkStart w:id="0" w:name="_Hlk520033322"/>
      <w:r w:rsidRPr="00184EBA">
        <w:rPr>
          <w:b/>
          <w:sz w:val="32"/>
          <w:szCs w:val="32"/>
        </w:rPr>
        <w:t>Дополнительная информация к годовому отчету</w:t>
      </w:r>
      <w:r>
        <w:rPr>
          <w:b/>
          <w:sz w:val="32"/>
          <w:szCs w:val="32"/>
        </w:rPr>
        <w:t xml:space="preserve"> </w:t>
      </w:r>
      <w:r w:rsidRPr="008F36A9">
        <w:rPr>
          <w:b/>
          <w:sz w:val="32"/>
          <w:szCs w:val="32"/>
        </w:rPr>
        <w:t>главн</w:t>
      </w:r>
      <w:r>
        <w:rPr>
          <w:b/>
          <w:sz w:val="32"/>
          <w:szCs w:val="32"/>
        </w:rPr>
        <w:t>ого</w:t>
      </w:r>
      <w:r w:rsidRPr="008F36A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отоларинголога за 202</w:t>
      </w:r>
      <w:r w:rsidR="000247BE">
        <w:rPr>
          <w:b/>
          <w:sz w:val="32"/>
          <w:szCs w:val="32"/>
        </w:rPr>
        <w:t>4</w:t>
      </w:r>
      <w:r>
        <w:rPr>
          <w:b/>
          <w:sz w:val="32"/>
          <w:szCs w:val="32"/>
        </w:rPr>
        <w:t xml:space="preserve"> год</w:t>
      </w:r>
    </w:p>
    <w:p w14:paraId="7F2E648E" w14:textId="77777777" w:rsidR="00EF37C8" w:rsidRPr="00EF37C8" w:rsidRDefault="00EF37C8" w:rsidP="00EF37C8">
      <w:pPr>
        <w:suppressLineNumbers/>
        <w:tabs>
          <w:tab w:val="left" w:pos="1560"/>
        </w:tabs>
        <w:ind w:left="1276"/>
        <w:jc w:val="both"/>
        <w:rPr>
          <w:rFonts w:eastAsia="Calibri"/>
          <w:i/>
          <w:szCs w:val="24"/>
        </w:rPr>
      </w:pPr>
    </w:p>
    <w:p w14:paraId="45693EDD" w14:textId="7BD15146" w:rsidR="00BF1AFA" w:rsidRPr="00EF37C8" w:rsidRDefault="00BF1AFA" w:rsidP="00BF1AFA">
      <w:pPr>
        <w:pStyle w:val="a5"/>
        <w:numPr>
          <w:ilvl w:val="0"/>
          <w:numId w:val="1"/>
        </w:numPr>
        <w:suppressLineNumbers/>
        <w:tabs>
          <w:tab w:val="left" w:pos="1560"/>
        </w:tabs>
        <w:spacing w:after="0" w:line="240" w:lineRule="auto"/>
        <w:jc w:val="both"/>
        <w:rPr>
          <w:rFonts w:ascii="Times New Roman" w:hAnsi="Times New Roman"/>
          <w:i/>
          <w:szCs w:val="24"/>
        </w:rPr>
      </w:pPr>
      <w:r w:rsidRPr="00EF37C8">
        <w:rPr>
          <w:rFonts w:ascii="Times New Roman" w:eastAsia="Times New Roman" w:hAnsi="Times New Roman"/>
          <w:szCs w:val="24"/>
          <w:lang w:eastAsia="ru-RU" w:bidi="mr-IN"/>
        </w:rPr>
        <w:t>Структура заболеваемости и летальности по нозологии ЛОР-органов в Ярославской области за 202</w:t>
      </w:r>
      <w:r w:rsidR="000247BE">
        <w:rPr>
          <w:rFonts w:ascii="Times New Roman" w:eastAsia="Times New Roman" w:hAnsi="Times New Roman"/>
          <w:szCs w:val="24"/>
          <w:lang w:eastAsia="ru-RU" w:bidi="mr-IN"/>
        </w:rPr>
        <w:t>4</w:t>
      </w:r>
      <w:r w:rsidRPr="00EF37C8">
        <w:rPr>
          <w:rFonts w:ascii="Times New Roman" w:eastAsia="Times New Roman" w:hAnsi="Times New Roman"/>
          <w:szCs w:val="24"/>
          <w:lang w:eastAsia="ru-RU" w:bidi="mr-IN"/>
        </w:rPr>
        <w:t xml:space="preserve"> г.</w:t>
      </w:r>
    </w:p>
    <w:p w14:paraId="719D8C5C" w14:textId="77777777" w:rsidR="00BF1AFA" w:rsidRPr="00EF37C8" w:rsidRDefault="00BF1AFA" w:rsidP="00BF1AFA">
      <w:pPr>
        <w:tabs>
          <w:tab w:val="left" w:pos="1560"/>
        </w:tabs>
        <w:ind w:left="1276"/>
        <w:rPr>
          <w:b/>
          <w:szCs w:val="24"/>
        </w:rPr>
      </w:pPr>
      <w:r w:rsidRPr="00EF37C8">
        <w:rPr>
          <w:i/>
          <w:szCs w:val="24"/>
        </w:rPr>
        <w:t>(Таблица № 1)</w:t>
      </w:r>
    </w:p>
    <w:tbl>
      <w:tblPr>
        <w:tblW w:w="14485" w:type="dxa"/>
        <w:jc w:val="center"/>
        <w:tblLayout w:type="fixed"/>
        <w:tblLook w:val="04A0" w:firstRow="1" w:lastRow="0" w:firstColumn="1" w:lastColumn="0" w:noHBand="0" w:noVBand="1"/>
      </w:tblPr>
      <w:tblGrid>
        <w:gridCol w:w="3144"/>
        <w:gridCol w:w="1096"/>
        <w:gridCol w:w="1531"/>
        <w:gridCol w:w="1276"/>
        <w:gridCol w:w="933"/>
        <w:gridCol w:w="1417"/>
        <w:gridCol w:w="1134"/>
        <w:gridCol w:w="1560"/>
        <w:gridCol w:w="1074"/>
        <w:gridCol w:w="1320"/>
      </w:tblGrid>
      <w:tr w:rsidR="00BF1AFA" w:rsidRPr="00EF37C8" w14:paraId="04275E3C" w14:textId="77777777" w:rsidTr="00DA7FA9">
        <w:trPr>
          <w:tblHeader/>
          <w:jc w:val="center"/>
        </w:trPr>
        <w:tc>
          <w:tcPr>
            <w:tcW w:w="3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441E8ABA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Нозология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62BCCB39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МКБ-10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7FCD38BF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Число поступивших пациентов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7F06FEEE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Кол-во операций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4A6EE0EE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Кол-во койко-дней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1AB7D6AA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 xml:space="preserve">Кол-во- </w:t>
            </w:r>
            <w:proofErr w:type="spellStart"/>
            <w:proofErr w:type="gramStart"/>
            <w:r w:rsidRPr="00EF37C8">
              <w:rPr>
                <w:color w:val="000000"/>
                <w:sz w:val="22"/>
              </w:rPr>
              <w:t>послеопе</w:t>
            </w:r>
            <w:proofErr w:type="spellEnd"/>
            <w:r w:rsidRPr="00EF37C8">
              <w:rPr>
                <w:color w:val="000000"/>
                <w:sz w:val="22"/>
              </w:rPr>
              <w:t>-рационных</w:t>
            </w:r>
            <w:proofErr w:type="gramEnd"/>
            <w:r w:rsidRPr="00EF37C8">
              <w:rPr>
                <w:color w:val="000000"/>
                <w:sz w:val="22"/>
              </w:rPr>
              <w:t xml:space="preserve"> осложнений</w:t>
            </w:r>
          </w:p>
        </w:tc>
        <w:tc>
          <w:tcPr>
            <w:tcW w:w="50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center"/>
            <w:hideMark/>
          </w:tcPr>
          <w:p w14:paraId="19B3072F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Число выбывших пациентов</w:t>
            </w:r>
          </w:p>
        </w:tc>
      </w:tr>
      <w:tr w:rsidR="00BF1AFA" w:rsidRPr="00EF37C8" w14:paraId="60B4EF49" w14:textId="77777777" w:rsidTr="00DA7FA9">
        <w:trPr>
          <w:tblHeader/>
          <w:jc w:val="center"/>
        </w:trPr>
        <w:tc>
          <w:tcPr>
            <w:tcW w:w="3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7556D433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1F178F68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65E54B64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288A2787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</w:p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571B249B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475841D9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1FE2FF1F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Всего (кол-во)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62620135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Переведено в другие ЛПУ, отделения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64D529E4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Летальность</w:t>
            </w:r>
          </w:p>
        </w:tc>
      </w:tr>
      <w:tr w:rsidR="00BF1AFA" w:rsidRPr="00EF37C8" w14:paraId="68300CBB" w14:textId="77777777" w:rsidTr="00DA7FA9">
        <w:trPr>
          <w:tblHeader/>
          <w:jc w:val="center"/>
        </w:trPr>
        <w:tc>
          <w:tcPr>
            <w:tcW w:w="3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184CAD19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509948EF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238FE326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6209F8FA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</w:p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33A1764C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54441587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52FAC6AA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79A453CD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302FDCD4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Всего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  <w:hideMark/>
          </w:tcPr>
          <w:p w14:paraId="37378682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После операции</w:t>
            </w:r>
          </w:p>
        </w:tc>
      </w:tr>
      <w:tr w:rsidR="00BF1AFA" w:rsidRPr="00EF37C8" w14:paraId="5F2E6079" w14:textId="77777777" w:rsidTr="00DA7FA9">
        <w:trPr>
          <w:trHeight w:val="600"/>
          <w:jc w:val="center"/>
        </w:trPr>
        <w:tc>
          <w:tcPr>
            <w:tcW w:w="3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CC99"/>
            <w:vAlign w:val="center"/>
            <w:hideMark/>
          </w:tcPr>
          <w:p w14:paraId="1665442B" w14:textId="77777777" w:rsidR="00BF1AFA" w:rsidRPr="00EF37C8" w:rsidRDefault="00BF1AFA" w:rsidP="00DA7FA9">
            <w:pPr>
              <w:rPr>
                <w:b/>
                <w:bCs/>
                <w:color w:val="000000"/>
                <w:sz w:val="22"/>
              </w:rPr>
            </w:pPr>
            <w:r w:rsidRPr="00EF37C8">
              <w:rPr>
                <w:b/>
                <w:bCs/>
                <w:color w:val="000000"/>
                <w:sz w:val="22"/>
              </w:rPr>
              <w:t>Болезни уха и сосцевидного отростка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45F4DE1E" w14:textId="77777777" w:rsidR="00BF1AFA" w:rsidRPr="00EF37C8" w:rsidRDefault="00BF1AFA" w:rsidP="00DA7FA9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EF37C8">
              <w:rPr>
                <w:b/>
                <w:bCs/>
                <w:color w:val="000000"/>
                <w:sz w:val="22"/>
              </w:rPr>
              <w:t>H60-H95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9FD16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F2D2D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4FEAC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AF8D6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8D008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195C7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BC916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E2A01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</w:tr>
      <w:tr w:rsidR="00BF1AFA" w:rsidRPr="00EF37C8" w14:paraId="4E375CC9" w14:textId="77777777" w:rsidTr="00DA7FA9">
        <w:trPr>
          <w:trHeight w:val="300"/>
          <w:jc w:val="center"/>
        </w:trPr>
        <w:tc>
          <w:tcPr>
            <w:tcW w:w="3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14:paraId="1137E265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Болезни наружного уха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27F4E767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 xml:space="preserve">H60-Н62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E226C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B786E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7DCB7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B40A1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B4CE9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25A1D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7F1B6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0B187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</w:tr>
      <w:tr w:rsidR="00BF1AFA" w:rsidRPr="00EF37C8" w14:paraId="63EB0570" w14:textId="77777777" w:rsidTr="00DA7FA9">
        <w:trPr>
          <w:trHeight w:val="300"/>
          <w:jc w:val="center"/>
        </w:trPr>
        <w:tc>
          <w:tcPr>
            <w:tcW w:w="3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EF7591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из них наружный отит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E20C1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Н60.0-Н60.9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B673B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3F11D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5C598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A2CD1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6042D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AF94E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AFFB3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0521D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</w:tr>
      <w:tr w:rsidR="00BF1AFA" w:rsidRPr="00EF37C8" w14:paraId="50E2FC8F" w14:textId="77777777" w:rsidTr="00DA7FA9">
        <w:trPr>
          <w:trHeight w:val="300"/>
          <w:jc w:val="center"/>
        </w:trPr>
        <w:tc>
          <w:tcPr>
            <w:tcW w:w="3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3C90E6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Другие болезни наружного уха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FA106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H61.0-Н61.9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11202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CC4B9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3B990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28050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13CFB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D1A56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83513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0007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</w:tr>
      <w:tr w:rsidR="00BF1AFA" w:rsidRPr="00EF37C8" w14:paraId="70620B94" w14:textId="77777777" w:rsidTr="00DA7FA9">
        <w:trPr>
          <w:trHeight w:val="600"/>
          <w:jc w:val="center"/>
        </w:trPr>
        <w:tc>
          <w:tcPr>
            <w:tcW w:w="3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14:paraId="2EFFE8FF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Болезни среднего уха и сосцевидного отростка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14:paraId="2A9A3975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Н65-Н75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B0788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D7EE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4921E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63569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BAC94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85C6A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E469E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7FBC1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</w:tr>
      <w:tr w:rsidR="00BF1AFA" w:rsidRPr="00EF37C8" w14:paraId="2CCAD9A6" w14:textId="77777777" w:rsidTr="00DA7FA9">
        <w:trPr>
          <w:trHeight w:val="300"/>
          <w:jc w:val="center"/>
        </w:trPr>
        <w:tc>
          <w:tcPr>
            <w:tcW w:w="3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C631F41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Негнойный средний отит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2EF70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H65.0-Н65.9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841AD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C6737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05989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7AB39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06401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939FA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20DD5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947F9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</w:tr>
      <w:tr w:rsidR="00BF1AFA" w:rsidRPr="00EF37C8" w14:paraId="5529B543" w14:textId="77777777" w:rsidTr="00DA7FA9">
        <w:trPr>
          <w:trHeight w:val="600"/>
          <w:jc w:val="center"/>
        </w:trPr>
        <w:tc>
          <w:tcPr>
            <w:tcW w:w="3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D0C8600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Гнойный и неуточненный средний отит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D9FE4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H66.0-Н66.4, Н66.9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BCB44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1B696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66BE4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5C3AD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08004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BEDD3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F7F5C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5BFBE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</w:tr>
      <w:tr w:rsidR="00BF1AFA" w:rsidRPr="00EF37C8" w14:paraId="666128C0" w14:textId="77777777" w:rsidTr="00DA7FA9">
        <w:trPr>
          <w:trHeight w:val="600"/>
          <w:jc w:val="center"/>
        </w:trPr>
        <w:tc>
          <w:tcPr>
            <w:tcW w:w="3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1BB1FE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Воспаление и закупорка слуховой трубы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83145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Н68.0-Н68.1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6EF4C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6F82D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B875A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45998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DE427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66E07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7F5C8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CE16F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</w:tr>
      <w:tr w:rsidR="00BF1AFA" w:rsidRPr="00EF37C8" w14:paraId="78DF23CF" w14:textId="77777777" w:rsidTr="00DA7FA9">
        <w:trPr>
          <w:trHeight w:val="900"/>
          <w:jc w:val="center"/>
        </w:trPr>
        <w:tc>
          <w:tcPr>
            <w:tcW w:w="3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8654E41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 xml:space="preserve">Мастоидит 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7DACC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Н70.0-Н70.2, Н70.8, Н70.9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18D05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BA22D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97C61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55B86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4E5B1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C921C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E4211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976CC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</w:tr>
      <w:tr w:rsidR="00BF1AFA" w:rsidRPr="00EF37C8" w14:paraId="4CFAFA9D" w14:textId="77777777" w:rsidTr="00DA7FA9">
        <w:trPr>
          <w:trHeight w:val="300"/>
          <w:jc w:val="center"/>
        </w:trPr>
        <w:tc>
          <w:tcPr>
            <w:tcW w:w="3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36DA2C7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  <w:proofErr w:type="spellStart"/>
            <w:r w:rsidRPr="00EF37C8">
              <w:rPr>
                <w:color w:val="000000"/>
                <w:sz w:val="22"/>
              </w:rPr>
              <w:t>Холестеатома</w:t>
            </w:r>
            <w:proofErr w:type="spellEnd"/>
            <w:r w:rsidRPr="00EF37C8">
              <w:rPr>
                <w:color w:val="000000"/>
                <w:sz w:val="22"/>
              </w:rPr>
              <w:t xml:space="preserve"> среднего уха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A7965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Н71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FEE02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AA628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527DE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75999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51648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47784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9AEA4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D7914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</w:tr>
      <w:tr w:rsidR="00BF1AFA" w:rsidRPr="00EF37C8" w14:paraId="1B7A1225" w14:textId="77777777" w:rsidTr="00DA7FA9">
        <w:trPr>
          <w:trHeight w:val="900"/>
          <w:jc w:val="center"/>
        </w:trPr>
        <w:tc>
          <w:tcPr>
            <w:tcW w:w="3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36D26BC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lastRenderedPageBreak/>
              <w:t>Другие болезни среднего уха и сосцевидного отростка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3E200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Н74.0-Н74.4, Н74.8-Н74.9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1DC77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37921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AADCC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A4E89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3DF66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E08D2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5460A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CE140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</w:tr>
      <w:tr w:rsidR="00BF1AFA" w:rsidRPr="00EF37C8" w14:paraId="4DD70655" w14:textId="77777777" w:rsidTr="00DA7FA9">
        <w:trPr>
          <w:trHeight w:val="300"/>
          <w:jc w:val="center"/>
        </w:trPr>
        <w:tc>
          <w:tcPr>
            <w:tcW w:w="3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14:paraId="3516CA44" w14:textId="77777777" w:rsidR="00BF1AFA" w:rsidRPr="00EF37C8" w:rsidRDefault="00BF1AFA" w:rsidP="00DA7FA9">
            <w:pPr>
              <w:rPr>
                <w:b/>
                <w:bCs/>
                <w:color w:val="000000"/>
                <w:sz w:val="22"/>
              </w:rPr>
            </w:pPr>
            <w:r w:rsidRPr="00EF37C8">
              <w:rPr>
                <w:b/>
                <w:bCs/>
                <w:color w:val="000000"/>
                <w:sz w:val="22"/>
              </w:rPr>
              <w:t>Болезни внутреннего уха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465A6EB7" w14:textId="77777777" w:rsidR="00BF1AFA" w:rsidRPr="00EF37C8" w:rsidRDefault="00BF1AFA" w:rsidP="00DA7FA9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EF37C8">
              <w:rPr>
                <w:b/>
                <w:bCs/>
                <w:color w:val="000000"/>
                <w:sz w:val="22"/>
              </w:rPr>
              <w:t>H80-H83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63E6C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563D8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40832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B3EE2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819FA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9564D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09095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757FB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</w:tr>
      <w:tr w:rsidR="00BF1AFA" w:rsidRPr="00EF37C8" w14:paraId="34F671E9" w14:textId="77777777" w:rsidTr="00DA7FA9">
        <w:trPr>
          <w:trHeight w:val="300"/>
          <w:jc w:val="center"/>
        </w:trPr>
        <w:tc>
          <w:tcPr>
            <w:tcW w:w="3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D1AD607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из них отосклероз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19AA5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H80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66617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73208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74729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1A9D1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C7A0F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38810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795E5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E41FE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</w:tr>
      <w:tr w:rsidR="00BF1AFA" w:rsidRPr="00EF37C8" w14:paraId="12A5D85B" w14:textId="77777777" w:rsidTr="00DA7FA9">
        <w:trPr>
          <w:trHeight w:val="300"/>
          <w:jc w:val="center"/>
        </w:trPr>
        <w:tc>
          <w:tcPr>
            <w:tcW w:w="3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D7CB9CE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 xml:space="preserve">Болезнь </w:t>
            </w:r>
            <w:proofErr w:type="spellStart"/>
            <w:r w:rsidRPr="00EF37C8">
              <w:rPr>
                <w:color w:val="000000"/>
                <w:sz w:val="22"/>
              </w:rPr>
              <w:t>Меньера</w:t>
            </w:r>
            <w:proofErr w:type="spellEnd"/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0FC95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H81.0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6DDF0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CF2B0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7341C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6FEC5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8BB4A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5B2B0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4FB9A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531D7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</w:tr>
      <w:tr w:rsidR="00BF1AFA" w:rsidRPr="00EF37C8" w14:paraId="4CC982F1" w14:textId="77777777" w:rsidTr="00DA7FA9">
        <w:trPr>
          <w:trHeight w:val="600"/>
          <w:jc w:val="center"/>
        </w:trPr>
        <w:tc>
          <w:tcPr>
            <w:tcW w:w="3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69C6F7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 xml:space="preserve">Доброкачественное </w:t>
            </w:r>
            <w:proofErr w:type="spellStart"/>
            <w:r w:rsidRPr="00EF37C8">
              <w:rPr>
                <w:color w:val="000000"/>
                <w:sz w:val="22"/>
              </w:rPr>
              <w:t>параксизмальное</w:t>
            </w:r>
            <w:proofErr w:type="spellEnd"/>
            <w:r w:rsidRPr="00EF37C8">
              <w:rPr>
                <w:color w:val="000000"/>
                <w:sz w:val="22"/>
              </w:rPr>
              <w:t xml:space="preserve"> головокружение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2DC82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Н81.1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2148F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B87AB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07D2A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EB07E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58B8C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72F0F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52AF0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D26E2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</w:tr>
      <w:tr w:rsidR="00BF1AFA" w:rsidRPr="00EF37C8" w14:paraId="15350DA6" w14:textId="77777777" w:rsidTr="00DA7FA9">
        <w:trPr>
          <w:trHeight w:val="900"/>
          <w:jc w:val="center"/>
        </w:trPr>
        <w:tc>
          <w:tcPr>
            <w:tcW w:w="3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9B14565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Другие болезни внутреннего уха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01878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Н83.0-Н83.3, Н83.8, Н83.9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79932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CF8B2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D7CEF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EC679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0EE25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CC148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FB7B5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75859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</w:tr>
      <w:tr w:rsidR="00BF1AFA" w:rsidRPr="00EF37C8" w14:paraId="3BD73366" w14:textId="77777777" w:rsidTr="00DA7FA9">
        <w:trPr>
          <w:trHeight w:val="600"/>
          <w:jc w:val="center"/>
        </w:trPr>
        <w:tc>
          <w:tcPr>
            <w:tcW w:w="3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14:paraId="2F595F70" w14:textId="77777777" w:rsidR="00BF1AFA" w:rsidRPr="00EF37C8" w:rsidRDefault="00BF1AFA" w:rsidP="00DA7FA9">
            <w:pPr>
              <w:rPr>
                <w:b/>
                <w:bCs/>
                <w:color w:val="000000"/>
                <w:sz w:val="22"/>
              </w:rPr>
            </w:pPr>
            <w:proofErr w:type="spellStart"/>
            <w:r w:rsidRPr="00EF37C8">
              <w:rPr>
                <w:b/>
                <w:bCs/>
                <w:color w:val="000000"/>
                <w:sz w:val="22"/>
              </w:rPr>
              <w:t>Кондуктивная</w:t>
            </w:r>
            <w:proofErr w:type="spellEnd"/>
            <w:r w:rsidRPr="00EF37C8">
              <w:rPr>
                <w:b/>
                <w:bCs/>
                <w:color w:val="000000"/>
                <w:sz w:val="22"/>
              </w:rPr>
              <w:t xml:space="preserve"> и нейросенсорная потеря слуха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12AF2621" w14:textId="77777777" w:rsidR="00BF1AFA" w:rsidRPr="00EF37C8" w:rsidRDefault="00BF1AFA" w:rsidP="00DA7FA9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EF37C8">
              <w:rPr>
                <w:b/>
                <w:bCs/>
                <w:color w:val="000000"/>
                <w:sz w:val="22"/>
              </w:rPr>
              <w:t>H90-Н95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67CAE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9FDFE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1F0DB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1FDDE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4EE3C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463AA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051DE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174B6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</w:tr>
      <w:tr w:rsidR="00BF1AFA" w:rsidRPr="00EF37C8" w14:paraId="5E79F184" w14:textId="77777777" w:rsidTr="00DA7FA9">
        <w:trPr>
          <w:trHeight w:val="600"/>
          <w:jc w:val="center"/>
        </w:trPr>
        <w:tc>
          <w:tcPr>
            <w:tcW w:w="3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9DB9C42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 xml:space="preserve">из них </w:t>
            </w:r>
            <w:proofErr w:type="spellStart"/>
            <w:r w:rsidRPr="00EF37C8">
              <w:rPr>
                <w:color w:val="000000"/>
                <w:sz w:val="22"/>
              </w:rPr>
              <w:t>кондуктивная</w:t>
            </w:r>
            <w:proofErr w:type="spellEnd"/>
            <w:r w:rsidRPr="00EF37C8">
              <w:rPr>
                <w:color w:val="000000"/>
                <w:sz w:val="22"/>
              </w:rPr>
              <w:t xml:space="preserve"> потеря слуха двухсторонняя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65F67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H90.0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6BA93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0702B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C087F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ED90A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91380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DD82F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B763D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E30A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</w:tr>
      <w:tr w:rsidR="00BF1AFA" w:rsidRPr="00EF37C8" w14:paraId="459A637E" w14:textId="77777777" w:rsidTr="00DA7FA9">
        <w:trPr>
          <w:trHeight w:val="600"/>
          <w:jc w:val="center"/>
        </w:trPr>
        <w:tc>
          <w:tcPr>
            <w:tcW w:w="3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7332A9A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нейросенсорная потеря слуха двухсторонняя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5FAA9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H90.3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DFF63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B3236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212C3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6B82E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48193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B951B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40933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19B95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</w:tr>
      <w:tr w:rsidR="00BF1AFA" w:rsidRPr="00EF37C8" w14:paraId="30F4F993" w14:textId="77777777" w:rsidTr="00DA7FA9">
        <w:trPr>
          <w:trHeight w:val="300"/>
          <w:jc w:val="center"/>
        </w:trPr>
        <w:tc>
          <w:tcPr>
            <w:tcW w:w="3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EE7B3BC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720C5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0E781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E13B6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6EA6A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B87F4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B4BE6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B8023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F806E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EBAE7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</w:tr>
      <w:tr w:rsidR="00BF1AFA" w:rsidRPr="00EF37C8" w14:paraId="3294BD3B" w14:textId="77777777" w:rsidTr="00DA7FA9">
        <w:trPr>
          <w:trHeight w:val="300"/>
          <w:jc w:val="center"/>
        </w:trPr>
        <w:tc>
          <w:tcPr>
            <w:tcW w:w="3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ABF8F"/>
            <w:vAlign w:val="center"/>
            <w:hideMark/>
          </w:tcPr>
          <w:p w14:paraId="41174515" w14:textId="77777777" w:rsidR="00BF1AFA" w:rsidRPr="00EF37C8" w:rsidRDefault="00BF1AFA" w:rsidP="00DA7FA9">
            <w:pPr>
              <w:rPr>
                <w:b/>
                <w:bCs/>
                <w:color w:val="000000"/>
                <w:sz w:val="22"/>
              </w:rPr>
            </w:pPr>
            <w:r w:rsidRPr="00EF37C8">
              <w:rPr>
                <w:b/>
                <w:bCs/>
                <w:color w:val="000000"/>
                <w:sz w:val="22"/>
              </w:rPr>
              <w:t>Болезни органов дыхания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34C217D0" w14:textId="77777777" w:rsidR="00BF1AFA" w:rsidRPr="00EF37C8" w:rsidRDefault="00BF1AFA" w:rsidP="00DA7FA9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EF37C8">
              <w:rPr>
                <w:b/>
                <w:bCs/>
                <w:color w:val="000000"/>
                <w:sz w:val="22"/>
                <w:lang w:val="en-US"/>
              </w:rPr>
              <w:t>J00-J99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85098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9C60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401D0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67AD4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2F102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492F9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72B9B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0A848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</w:tr>
      <w:tr w:rsidR="00BF1AFA" w:rsidRPr="00EF37C8" w14:paraId="548D942F" w14:textId="77777777" w:rsidTr="00DA7FA9">
        <w:trPr>
          <w:trHeight w:val="600"/>
          <w:jc w:val="center"/>
        </w:trPr>
        <w:tc>
          <w:tcPr>
            <w:tcW w:w="3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6DDE8"/>
            <w:vAlign w:val="center"/>
            <w:hideMark/>
          </w:tcPr>
          <w:p w14:paraId="0F2C49A4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Острые респираторные инфекции верхних дыхательных путей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14:paraId="3111DDD0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  <w:lang w:val="en-US"/>
              </w:rPr>
              <w:t>J00-J06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7481C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621F5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167EF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CEA94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016CB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73A39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15355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6A750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</w:tr>
      <w:tr w:rsidR="00BF1AFA" w:rsidRPr="00EF37C8" w14:paraId="285CCF54" w14:textId="77777777" w:rsidTr="00DA7FA9">
        <w:trPr>
          <w:trHeight w:val="600"/>
          <w:jc w:val="center"/>
        </w:trPr>
        <w:tc>
          <w:tcPr>
            <w:tcW w:w="3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7AAD1C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 xml:space="preserve">Другие болезни верхних дыхательных путей 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FE370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  <w:lang w:val="en-US"/>
              </w:rPr>
              <w:t>J30-J39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5187B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8E387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D7868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0E768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A280B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F0EBA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4E298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59FB6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</w:tr>
      <w:tr w:rsidR="00BF1AFA" w:rsidRPr="00EF37C8" w14:paraId="4D27C6A3" w14:textId="77777777" w:rsidTr="00DA7FA9">
        <w:trPr>
          <w:trHeight w:val="600"/>
          <w:jc w:val="center"/>
        </w:trPr>
        <w:tc>
          <w:tcPr>
            <w:tcW w:w="3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8A8490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из них вазомоторный и аллергический ринит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C40E2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  <w:lang w:val="en-US"/>
              </w:rPr>
              <w:t>J30.0-J30.4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1FD42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DC10A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38455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899B4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D6CA7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E0979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E59BF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5D8B7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</w:tr>
      <w:tr w:rsidR="00BF1AFA" w:rsidRPr="00EF37C8" w14:paraId="628A4D6B" w14:textId="77777777" w:rsidTr="00DA7FA9">
        <w:trPr>
          <w:trHeight w:val="600"/>
          <w:jc w:val="center"/>
        </w:trPr>
        <w:tc>
          <w:tcPr>
            <w:tcW w:w="3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FC331C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 xml:space="preserve">Хронический ринит, </w:t>
            </w:r>
            <w:proofErr w:type="spellStart"/>
            <w:r w:rsidRPr="00EF37C8">
              <w:rPr>
                <w:color w:val="000000"/>
                <w:sz w:val="22"/>
              </w:rPr>
              <w:t>назофарингит</w:t>
            </w:r>
            <w:proofErr w:type="spellEnd"/>
            <w:r w:rsidRPr="00EF37C8">
              <w:rPr>
                <w:color w:val="000000"/>
                <w:sz w:val="22"/>
              </w:rPr>
              <w:t xml:space="preserve"> и фарингит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16F1F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  <w:lang w:val="en-US"/>
              </w:rPr>
              <w:t>J31.0-J31.2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0C9B6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70F9B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E6189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08F67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A1299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8498E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A9B7D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BC826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</w:tr>
      <w:tr w:rsidR="00BF1AFA" w:rsidRPr="00EF37C8" w14:paraId="64E44401" w14:textId="77777777" w:rsidTr="00DA7FA9">
        <w:trPr>
          <w:trHeight w:val="300"/>
          <w:jc w:val="center"/>
        </w:trPr>
        <w:tc>
          <w:tcPr>
            <w:tcW w:w="3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C8E61F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Хронический синусит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134D0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  <w:lang w:val="en-US"/>
              </w:rPr>
              <w:t>J32.0-</w:t>
            </w:r>
            <w:r w:rsidRPr="00EF37C8">
              <w:rPr>
                <w:color w:val="000000"/>
                <w:sz w:val="22"/>
                <w:lang w:val="en-US"/>
              </w:rPr>
              <w:lastRenderedPageBreak/>
              <w:t>J32.3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3EBA5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42236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14277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FA8B2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789DC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0848D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A07F0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F5FA0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</w:tr>
      <w:tr w:rsidR="00BF1AFA" w:rsidRPr="00EF37C8" w14:paraId="4DD866E0" w14:textId="77777777" w:rsidTr="00DA7FA9">
        <w:trPr>
          <w:trHeight w:val="300"/>
          <w:jc w:val="center"/>
        </w:trPr>
        <w:tc>
          <w:tcPr>
            <w:tcW w:w="3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11D420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Полип носа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38978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  <w:lang w:val="en-US"/>
              </w:rPr>
              <w:t>J33.0-J33.9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DA320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7D6FE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FBC58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94F49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3A31F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5C2FE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63EF4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9BE5A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</w:tr>
      <w:tr w:rsidR="00BF1AFA" w:rsidRPr="00EF37C8" w14:paraId="11BAC63D" w14:textId="77777777" w:rsidTr="00DA7FA9">
        <w:trPr>
          <w:trHeight w:val="600"/>
          <w:jc w:val="center"/>
        </w:trPr>
        <w:tc>
          <w:tcPr>
            <w:tcW w:w="3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EF7399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Другие болезни носа и носовых синусов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26E5A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  <w:lang w:val="en-US"/>
              </w:rPr>
              <w:t>J34.0-J34.8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04E42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72977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EC53A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0F372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85128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E1EDC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2A1A8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08BAA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</w:tr>
      <w:tr w:rsidR="00BF1AFA" w:rsidRPr="00EF37C8" w14:paraId="11ECA806" w14:textId="77777777" w:rsidTr="00DA7FA9">
        <w:trPr>
          <w:trHeight w:val="600"/>
          <w:jc w:val="center"/>
        </w:trPr>
        <w:tc>
          <w:tcPr>
            <w:tcW w:w="3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53BE98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Хронические болезни миндалин и аденоидов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39C0B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  <w:lang w:val="en-US"/>
              </w:rPr>
              <w:t>J35.0-J35.2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62F22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AFCB8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E2916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B0FC7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91683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19BE6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68725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B5FF3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</w:tr>
      <w:tr w:rsidR="00BF1AFA" w:rsidRPr="00EF37C8" w14:paraId="45F810C2" w14:textId="77777777" w:rsidTr="00DA7FA9">
        <w:trPr>
          <w:trHeight w:val="300"/>
          <w:jc w:val="center"/>
        </w:trPr>
        <w:tc>
          <w:tcPr>
            <w:tcW w:w="3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F6B13E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  <w:proofErr w:type="spellStart"/>
            <w:r w:rsidRPr="00EF37C8">
              <w:rPr>
                <w:color w:val="000000"/>
                <w:sz w:val="22"/>
              </w:rPr>
              <w:t>Перитонзиллярный</w:t>
            </w:r>
            <w:proofErr w:type="spellEnd"/>
            <w:r w:rsidRPr="00EF37C8">
              <w:rPr>
                <w:color w:val="000000"/>
                <w:sz w:val="22"/>
              </w:rPr>
              <w:t xml:space="preserve"> абсцесс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A60CE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  <w:lang w:val="en-US"/>
              </w:rPr>
              <w:t>J36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08B09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2CE0F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7DD9A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D5A14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571EF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087EF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BB8CF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DC700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</w:tr>
      <w:tr w:rsidR="00BF1AFA" w:rsidRPr="00EF37C8" w14:paraId="0296F44B" w14:textId="77777777" w:rsidTr="00DA7FA9">
        <w:trPr>
          <w:trHeight w:val="600"/>
          <w:jc w:val="center"/>
        </w:trPr>
        <w:tc>
          <w:tcPr>
            <w:tcW w:w="3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A7C06F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Хронический ларингит и ларинготрахеит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E59FC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  <w:lang w:val="en-US"/>
              </w:rPr>
              <w:t>J37.0-J37.1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EF576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B6C55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7E91F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727D9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084A6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DC5D3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AEA52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C2E3F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</w:tr>
      <w:tr w:rsidR="00BF1AFA" w:rsidRPr="00EF37C8" w14:paraId="415F75A7" w14:textId="77777777" w:rsidTr="00DA7FA9">
        <w:trPr>
          <w:trHeight w:val="900"/>
          <w:jc w:val="center"/>
        </w:trPr>
        <w:tc>
          <w:tcPr>
            <w:tcW w:w="3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2686B5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Болезни голосовых складок и гортани, не классифицированные в других рубриках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AC712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  <w:lang w:val="en-US"/>
              </w:rPr>
              <w:t>J38.0-J38.7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3A495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D8D98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DD32A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ACF05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4C7B7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E633D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1F7FE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3CD80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</w:tr>
      <w:tr w:rsidR="00BF1AFA" w:rsidRPr="00EF37C8" w14:paraId="1245FC6F" w14:textId="77777777" w:rsidTr="00DA7FA9">
        <w:trPr>
          <w:trHeight w:val="600"/>
          <w:jc w:val="center"/>
        </w:trPr>
        <w:tc>
          <w:tcPr>
            <w:tcW w:w="3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314C75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Другие болезни верхних дыхательных путей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ECE3E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  <w:lang w:val="en-US"/>
              </w:rPr>
              <w:t>J39.0-J39.9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ADAAA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3AA29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3D124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B41A6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428B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F7BAD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889FE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2AF8F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</w:tr>
      <w:tr w:rsidR="00BF1AFA" w:rsidRPr="00EF37C8" w14:paraId="3A99F2FB" w14:textId="77777777" w:rsidTr="00DA7FA9">
        <w:trPr>
          <w:trHeight w:val="3900"/>
          <w:jc w:val="center"/>
        </w:trPr>
        <w:tc>
          <w:tcPr>
            <w:tcW w:w="3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F1EEFD" w14:textId="77777777" w:rsidR="00BF1AFA" w:rsidRPr="00EF37C8" w:rsidRDefault="00BF1AFA" w:rsidP="00DA7FA9">
            <w:pPr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</w:rPr>
              <w:t>Онкологические заболевания ЛОР-органов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3062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  <w:r w:rsidRPr="00EF37C8">
              <w:rPr>
                <w:color w:val="000000"/>
                <w:sz w:val="22"/>
                <w:lang w:val="en-US"/>
              </w:rPr>
              <w:t>C</w:t>
            </w:r>
            <w:r w:rsidRPr="00EF37C8">
              <w:rPr>
                <w:color w:val="000000"/>
                <w:sz w:val="22"/>
              </w:rPr>
              <w:t xml:space="preserve">02.4, </w:t>
            </w:r>
            <w:r w:rsidRPr="00EF37C8">
              <w:rPr>
                <w:color w:val="000000"/>
                <w:sz w:val="22"/>
                <w:lang w:val="en-US"/>
              </w:rPr>
              <w:t>C</w:t>
            </w:r>
            <w:r w:rsidRPr="00EF37C8">
              <w:rPr>
                <w:color w:val="000000"/>
                <w:sz w:val="22"/>
              </w:rPr>
              <w:t xml:space="preserve">09.0, </w:t>
            </w:r>
            <w:r w:rsidRPr="00EF37C8">
              <w:rPr>
                <w:color w:val="000000"/>
                <w:sz w:val="22"/>
                <w:lang w:val="en-US"/>
              </w:rPr>
              <w:t>C</w:t>
            </w:r>
            <w:r w:rsidRPr="00EF37C8">
              <w:rPr>
                <w:color w:val="000000"/>
                <w:sz w:val="22"/>
              </w:rPr>
              <w:t xml:space="preserve">10, </w:t>
            </w:r>
            <w:r w:rsidRPr="00EF37C8">
              <w:rPr>
                <w:color w:val="000000"/>
                <w:sz w:val="22"/>
                <w:lang w:val="en-US"/>
              </w:rPr>
              <w:t>C</w:t>
            </w:r>
            <w:r w:rsidRPr="00EF37C8">
              <w:rPr>
                <w:color w:val="000000"/>
                <w:sz w:val="22"/>
              </w:rPr>
              <w:t xml:space="preserve">10.9, </w:t>
            </w:r>
            <w:r w:rsidRPr="00EF37C8">
              <w:rPr>
                <w:color w:val="000000"/>
                <w:sz w:val="22"/>
                <w:lang w:val="en-US"/>
              </w:rPr>
              <w:t>C</w:t>
            </w:r>
            <w:r w:rsidRPr="00EF37C8">
              <w:rPr>
                <w:color w:val="000000"/>
                <w:sz w:val="22"/>
              </w:rPr>
              <w:t>11.0-</w:t>
            </w:r>
            <w:r w:rsidRPr="00EF37C8">
              <w:rPr>
                <w:color w:val="000000"/>
                <w:sz w:val="22"/>
                <w:lang w:val="en-US"/>
              </w:rPr>
              <w:t>C</w:t>
            </w:r>
            <w:r w:rsidRPr="00EF37C8">
              <w:rPr>
                <w:color w:val="000000"/>
                <w:sz w:val="22"/>
              </w:rPr>
              <w:t xml:space="preserve">11.3, </w:t>
            </w:r>
            <w:r w:rsidRPr="00EF37C8">
              <w:rPr>
                <w:color w:val="000000"/>
                <w:sz w:val="22"/>
                <w:lang w:val="en-US"/>
              </w:rPr>
              <w:t>C</w:t>
            </w:r>
            <w:r w:rsidRPr="00EF37C8">
              <w:rPr>
                <w:color w:val="000000"/>
                <w:sz w:val="22"/>
              </w:rPr>
              <w:t>11.8</w:t>
            </w:r>
            <w:r w:rsidRPr="00EF37C8">
              <w:rPr>
                <w:color w:val="000000"/>
                <w:sz w:val="22"/>
                <w:lang w:val="en-US"/>
              </w:rPr>
              <w:t>C</w:t>
            </w:r>
            <w:r w:rsidRPr="00EF37C8">
              <w:rPr>
                <w:color w:val="000000"/>
                <w:sz w:val="22"/>
              </w:rPr>
              <w:t xml:space="preserve">12, </w:t>
            </w:r>
            <w:r w:rsidRPr="00EF37C8">
              <w:rPr>
                <w:color w:val="000000"/>
                <w:sz w:val="22"/>
                <w:lang w:val="en-US"/>
              </w:rPr>
              <w:t>C</w:t>
            </w:r>
            <w:r w:rsidRPr="00EF37C8">
              <w:rPr>
                <w:color w:val="000000"/>
                <w:sz w:val="22"/>
              </w:rPr>
              <w:t xml:space="preserve">13.0, </w:t>
            </w:r>
            <w:r w:rsidRPr="00EF37C8">
              <w:rPr>
                <w:color w:val="000000"/>
                <w:sz w:val="22"/>
                <w:lang w:val="en-US"/>
              </w:rPr>
              <w:t>C</w:t>
            </w:r>
            <w:r w:rsidRPr="00EF37C8">
              <w:rPr>
                <w:color w:val="000000"/>
                <w:sz w:val="22"/>
              </w:rPr>
              <w:t xml:space="preserve">13.2, </w:t>
            </w:r>
            <w:proofErr w:type="gramStart"/>
            <w:r w:rsidRPr="00EF37C8">
              <w:rPr>
                <w:color w:val="000000"/>
                <w:sz w:val="22"/>
                <w:lang w:val="en-US"/>
              </w:rPr>
              <w:t>C</w:t>
            </w:r>
            <w:r w:rsidRPr="00EF37C8">
              <w:rPr>
                <w:color w:val="000000"/>
                <w:sz w:val="22"/>
              </w:rPr>
              <w:t>13.8</w:t>
            </w:r>
            <w:r w:rsidRPr="00EF37C8">
              <w:rPr>
                <w:color w:val="000000"/>
                <w:sz w:val="22"/>
                <w:lang w:val="en-US"/>
              </w:rPr>
              <w:t>C</w:t>
            </w:r>
            <w:r w:rsidRPr="00EF37C8">
              <w:rPr>
                <w:color w:val="000000"/>
                <w:sz w:val="22"/>
              </w:rPr>
              <w:t>13.9,</w:t>
            </w:r>
            <w:r w:rsidRPr="00EF37C8">
              <w:rPr>
                <w:color w:val="000000"/>
                <w:sz w:val="22"/>
                <w:lang w:val="en-US"/>
              </w:rPr>
              <w:t>C</w:t>
            </w:r>
            <w:proofErr w:type="gramEnd"/>
            <w:r w:rsidRPr="00EF37C8">
              <w:rPr>
                <w:color w:val="000000"/>
                <w:sz w:val="22"/>
              </w:rPr>
              <w:t>30.0,</w:t>
            </w:r>
            <w:r w:rsidRPr="00EF37C8">
              <w:rPr>
                <w:color w:val="000000"/>
                <w:sz w:val="22"/>
                <w:lang w:val="en-US"/>
              </w:rPr>
              <w:t>C</w:t>
            </w:r>
            <w:r w:rsidRPr="00EF37C8">
              <w:rPr>
                <w:color w:val="000000"/>
                <w:sz w:val="22"/>
              </w:rPr>
              <w:t>30.1,С31.0,</w:t>
            </w:r>
            <w:r w:rsidRPr="00EF37C8">
              <w:rPr>
                <w:color w:val="000000"/>
                <w:sz w:val="22"/>
                <w:lang w:val="en-US"/>
              </w:rPr>
              <w:t>C</w:t>
            </w:r>
            <w:r w:rsidRPr="00EF37C8">
              <w:rPr>
                <w:color w:val="000000"/>
                <w:sz w:val="22"/>
              </w:rPr>
              <w:t>31.1,</w:t>
            </w:r>
            <w:r w:rsidRPr="00EF37C8">
              <w:rPr>
                <w:color w:val="000000"/>
                <w:sz w:val="22"/>
                <w:lang w:val="en-US"/>
              </w:rPr>
              <w:t>C</w:t>
            </w:r>
            <w:r w:rsidRPr="00EF37C8">
              <w:rPr>
                <w:color w:val="000000"/>
                <w:sz w:val="22"/>
              </w:rPr>
              <w:t>31.2,</w:t>
            </w:r>
            <w:r w:rsidRPr="00EF37C8">
              <w:rPr>
                <w:color w:val="000000"/>
                <w:sz w:val="22"/>
                <w:lang w:val="en-US"/>
              </w:rPr>
              <w:t>C</w:t>
            </w:r>
            <w:r w:rsidRPr="00EF37C8">
              <w:rPr>
                <w:color w:val="000000"/>
                <w:sz w:val="22"/>
              </w:rPr>
              <w:t>31.3,</w:t>
            </w:r>
            <w:r w:rsidRPr="00EF37C8">
              <w:rPr>
                <w:color w:val="000000"/>
                <w:sz w:val="22"/>
                <w:lang w:val="en-US"/>
              </w:rPr>
              <w:t>C</w:t>
            </w:r>
            <w:r w:rsidRPr="00EF37C8">
              <w:rPr>
                <w:color w:val="000000"/>
                <w:sz w:val="22"/>
              </w:rPr>
              <w:t>31.8,</w:t>
            </w:r>
            <w:r w:rsidRPr="00EF37C8">
              <w:rPr>
                <w:color w:val="000000"/>
                <w:sz w:val="22"/>
                <w:lang w:val="en-US"/>
              </w:rPr>
              <w:t>C</w:t>
            </w:r>
            <w:r w:rsidRPr="00EF37C8">
              <w:rPr>
                <w:color w:val="000000"/>
                <w:sz w:val="22"/>
              </w:rPr>
              <w:t>32.0,</w:t>
            </w:r>
            <w:r w:rsidRPr="00EF37C8">
              <w:rPr>
                <w:color w:val="000000"/>
                <w:sz w:val="22"/>
                <w:lang w:val="en-US"/>
              </w:rPr>
              <w:t>C</w:t>
            </w:r>
            <w:r w:rsidRPr="00EF37C8">
              <w:rPr>
                <w:color w:val="000000"/>
                <w:sz w:val="22"/>
              </w:rPr>
              <w:t>32.3</w:t>
            </w:r>
            <w:r w:rsidRPr="00EF37C8">
              <w:rPr>
                <w:color w:val="000000"/>
                <w:sz w:val="22"/>
                <w:lang w:val="en-US"/>
              </w:rPr>
              <w:t>C</w:t>
            </w:r>
            <w:r w:rsidRPr="00EF37C8">
              <w:rPr>
                <w:color w:val="000000"/>
                <w:sz w:val="22"/>
              </w:rPr>
              <w:t>32.8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EFC96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CF04A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B3302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08B66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0A052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34295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E0AF8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7B8D1" w14:textId="77777777" w:rsidR="00BF1AFA" w:rsidRPr="00EF37C8" w:rsidRDefault="00BF1AFA" w:rsidP="00DA7FA9">
            <w:pPr>
              <w:jc w:val="center"/>
              <w:rPr>
                <w:color w:val="000000"/>
                <w:sz w:val="22"/>
              </w:rPr>
            </w:pPr>
          </w:p>
        </w:tc>
      </w:tr>
    </w:tbl>
    <w:p w14:paraId="5D58CB0F" w14:textId="1B0E40E2" w:rsidR="00BF1AFA" w:rsidRPr="00EF37C8" w:rsidRDefault="00BF1AFA" w:rsidP="00BF1AFA">
      <w:pPr>
        <w:pStyle w:val="a5"/>
        <w:keepNext/>
        <w:numPr>
          <w:ilvl w:val="0"/>
          <w:numId w:val="2"/>
        </w:numPr>
        <w:spacing w:after="0" w:line="240" w:lineRule="auto"/>
        <w:outlineLvl w:val="1"/>
        <w:rPr>
          <w:rFonts w:ascii="Times New Roman" w:eastAsia="Times New Roman" w:hAnsi="Times New Roman"/>
          <w:bCs/>
          <w:iCs/>
          <w:szCs w:val="24"/>
          <w:lang w:eastAsia="ru-RU"/>
        </w:rPr>
      </w:pPr>
      <w:bookmarkStart w:id="1" w:name="_Toc454378086"/>
      <w:bookmarkStart w:id="2" w:name="_Toc486238161"/>
      <w:bookmarkStart w:id="3" w:name="_Toc486238376"/>
      <w:bookmarkStart w:id="4" w:name="_Toc486238677"/>
      <w:bookmarkStart w:id="5" w:name="_Toc486239401"/>
      <w:bookmarkStart w:id="6" w:name="_Toc486240394"/>
      <w:bookmarkStart w:id="7" w:name="_Toc486241168"/>
      <w:bookmarkStart w:id="8" w:name="_Toc486241200"/>
      <w:bookmarkStart w:id="9" w:name="_Toc486241271"/>
      <w:bookmarkEnd w:id="0"/>
      <w:r w:rsidRPr="00EF37C8">
        <w:rPr>
          <w:rFonts w:ascii="Times New Roman" w:eastAsia="Times New Roman" w:hAnsi="Times New Roman"/>
          <w:bCs/>
          <w:iCs/>
          <w:szCs w:val="24"/>
          <w:lang w:eastAsia="ru-RU"/>
        </w:rPr>
        <w:lastRenderedPageBreak/>
        <w:t xml:space="preserve">Оперативные вмешательства на </w:t>
      </w:r>
      <w:r w:rsidRPr="00EF37C8">
        <w:rPr>
          <w:rFonts w:ascii="Times New Roman" w:eastAsia="Times New Roman" w:hAnsi="Times New Roman"/>
          <w:b/>
          <w:bCs/>
          <w:iCs/>
          <w:szCs w:val="24"/>
          <w:lang w:eastAsia="ru-RU"/>
        </w:rPr>
        <w:t xml:space="preserve">ЛОР </w:t>
      </w:r>
      <w:proofErr w:type="gramStart"/>
      <w:r w:rsidRPr="00EF37C8">
        <w:rPr>
          <w:rFonts w:ascii="Times New Roman" w:eastAsia="Times New Roman" w:hAnsi="Times New Roman"/>
          <w:b/>
          <w:bCs/>
          <w:iCs/>
          <w:szCs w:val="24"/>
          <w:lang w:eastAsia="ru-RU"/>
        </w:rPr>
        <w:t>органах</w:t>
      </w:r>
      <w:r w:rsidRPr="00EF37C8">
        <w:rPr>
          <w:rFonts w:ascii="Times New Roman" w:eastAsia="Times New Roman" w:hAnsi="Times New Roman"/>
          <w:bCs/>
          <w:iCs/>
          <w:szCs w:val="24"/>
          <w:lang w:eastAsia="ru-RU"/>
        </w:rPr>
        <w:t xml:space="preserve">  в</w:t>
      </w:r>
      <w:proofErr w:type="gramEnd"/>
      <w:r w:rsidRPr="00EF37C8">
        <w:rPr>
          <w:rFonts w:ascii="Times New Roman" w:eastAsia="Times New Roman" w:hAnsi="Times New Roman"/>
          <w:bCs/>
          <w:iCs/>
          <w:szCs w:val="24"/>
          <w:lang w:eastAsia="ru-RU"/>
        </w:rPr>
        <w:t xml:space="preserve"> медицинских организациях, оказывающих специализированную  медицинскую помощь 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EF37C8">
        <w:rPr>
          <w:rFonts w:ascii="Times New Roman" w:eastAsia="Times New Roman" w:hAnsi="Times New Roman"/>
          <w:bCs/>
          <w:iCs/>
          <w:szCs w:val="24"/>
          <w:lang w:eastAsia="ru-RU"/>
        </w:rPr>
        <w:t>за  20</w:t>
      </w:r>
      <w:r w:rsidR="00EF37C8" w:rsidRPr="00EF37C8">
        <w:rPr>
          <w:rFonts w:ascii="Times New Roman" w:eastAsia="Times New Roman" w:hAnsi="Times New Roman"/>
          <w:bCs/>
          <w:iCs/>
          <w:szCs w:val="24"/>
          <w:lang w:eastAsia="ru-RU"/>
        </w:rPr>
        <w:t>2</w:t>
      </w:r>
      <w:r w:rsidR="000247BE">
        <w:rPr>
          <w:rFonts w:ascii="Times New Roman" w:eastAsia="Times New Roman" w:hAnsi="Times New Roman"/>
          <w:bCs/>
          <w:iCs/>
          <w:szCs w:val="24"/>
          <w:lang w:eastAsia="ru-RU"/>
        </w:rPr>
        <w:t>4</w:t>
      </w:r>
      <w:r w:rsidR="00EF37C8" w:rsidRPr="00EF37C8">
        <w:rPr>
          <w:rFonts w:ascii="Times New Roman" w:eastAsia="Times New Roman" w:hAnsi="Times New Roman"/>
          <w:bCs/>
          <w:iCs/>
          <w:szCs w:val="24"/>
          <w:lang w:eastAsia="ru-RU"/>
        </w:rPr>
        <w:t xml:space="preserve"> </w:t>
      </w:r>
      <w:r w:rsidRPr="00EF37C8">
        <w:rPr>
          <w:rFonts w:ascii="Times New Roman" w:eastAsia="Times New Roman" w:hAnsi="Times New Roman"/>
          <w:bCs/>
          <w:iCs/>
          <w:szCs w:val="24"/>
          <w:lang w:eastAsia="ru-RU"/>
        </w:rPr>
        <w:t xml:space="preserve">г. </w:t>
      </w:r>
    </w:p>
    <w:p w14:paraId="3272D66B" w14:textId="77777777" w:rsidR="00BF1AFA" w:rsidRPr="00EF37C8" w:rsidRDefault="00BF1AFA" w:rsidP="00BF1AFA">
      <w:pPr>
        <w:keepNext/>
        <w:outlineLvl w:val="1"/>
        <w:rPr>
          <w:bCs/>
          <w:i/>
          <w:iCs/>
          <w:szCs w:val="24"/>
        </w:rPr>
      </w:pPr>
      <w:r w:rsidRPr="00EF37C8">
        <w:rPr>
          <w:bCs/>
          <w:i/>
          <w:iCs/>
          <w:szCs w:val="24"/>
        </w:rPr>
        <w:t>(Таблица №2)</w:t>
      </w: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446"/>
        <w:gridCol w:w="1389"/>
        <w:gridCol w:w="1163"/>
        <w:gridCol w:w="1105"/>
        <w:gridCol w:w="1559"/>
        <w:gridCol w:w="1559"/>
        <w:gridCol w:w="1276"/>
        <w:gridCol w:w="1276"/>
        <w:gridCol w:w="1701"/>
      </w:tblGrid>
      <w:tr w:rsidR="00BF1AFA" w:rsidRPr="00EF37C8" w14:paraId="6BC0F3F9" w14:textId="77777777" w:rsidTr="00DA7FA9">
        <w:trPr>
          <w:trHeight w:val="1104"/>
        </w:trPr>
        <w:tc>
          <w:tcPr>
            <w:tcW w:w="2694" w:type="dxa"/>
            <w:vMerge w:val="restart"/>
            <w:shd w:val="clear" w:color="auto" w:fill="FFFF99"/>
            <w:vAlign w:val="center"/>
          </w:tcPr>
          <w:p w14:paraId="7A9883C9" w14:textId="77777777" w:rsidR="00BF1AFA" w:rsidRPr="00EF37C8" w:rsidRDefault="00BF1AFA" w:rsidP="00DA7FA9">
            <w:pPr>
              <w:jc w:val="center"/>
              <w:rPr>
                <w:rFonts w:eastAsia="Calibri"/>
                <w:b/>
                <w:bCs/>
                <w:szCs w:val="24"/>
              </w:rPr>
            </w:pPr>
            <w:proofErr w:type="gramStart"/>
            <w:r w:rsidRPr="00EF37C8">
              <w:rPr>
                <w:rFonts w:eastAsia="Calibri"/>
                <w:b/>
                <w:bCs/>
                <w:szCs w:val="24"/>
              </w:rPr>
              <w:t>СУБЪЕКТЫ  ФЕДЕРАЦИИ</w:t>
            </w:r>
            <w:proofErr w:type="gramEnd"/>
          </w:p>
        </w:tc>
        <w:tc>
          <w:tcPr>
            <w:tcW w:w="2835" w:type="dxa"/>
            <w:gridSpan w:val="2"/>
            <w:shd w:val="clear" w:color="auto" w:fill="C6D9F1"/>
            <w:vAlign w:val="center"/>
            <w:hideMark/>
          </w:tcPr>
          <w:p w14:paraId="4804A9B5" w14:textId="77777777" w:rsidR="00BF1AFA" w:rsidRPr="00EF37C8" w:rsidRDefault="00BF1AFA" w:rsidP="00DA7FA9">
            <w:pPr>
              <w:jc w:val="center"/>
              <w:rPr>
                <w:rFonts w:eastAsia="Calibri"/>
                <w:bCs/>
                <w:szCs w:val="24"/>
              </w:rPr>
            </w:pPr>
            <w:r w:rsidRPr="00EF37C8">
              <w:rPr>
                <w:rFonts w:eastAsia="Calibri"/>
                <w:bCs/>
                <w:szCs w:val="24"/>
              </w:rPr>
              <w:t xml:space="preserve">Число операций по каналу ОМС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gridSpan w:val="2"/>
            <w:shd w:val="clear" w:color="auto" w:fill="C6D9F1"/>
          </w:tcPr>
          <w:p w14:paraId="75EF6FF9" w14:textId="77777777" w:rsidR="00BF1AFA" w:rsidRPr="00EF37C8" w:rsidRDefault="00BF1AFA" w:rsidP="00DA7FA9">
            <w:pPr>
              <w:ind w:left="-284" w:right="-293" w:firstLine="142"/>
              <w:jc w:val="center"/>
              <w:rPr>
                <w:rFonts w:eastAsia="Calibri"/>
                <w:bCs/>
                <w:szCs w:val="24"/>
              </w:rPr>
            </w:pPr>
          </w:p>
          <w:p w14:paraId="7DA7A0E2" w14:textId="77777777" w:rsidR="00BF1AFA" w:rsidRPr="00EF37C8" w:rsidRDefault="00BF1AFA" w:rsidP="00DA7FA9">
            <w:pPr>
              <w:ind w:left="-250" w:right="-293" w:firstLine="142"/>
              <w:jc w:val="center"/>
              <w:rPr>
                <w:rFonts w:eastAsia="Calibri"/>
                <w:bCs/>
                <w:szCs w:val="24"/>
              </w:rPr>
            </w:pPr>
            <w:r w:rsidRPr="00EF37C8">
              <w:rPr>
                <w:rFonts w:eastAsia="Calibri"/>
                <w:bCs/>
                <w:szCs w:val="24"/>
              </w:rPr>
              <w:t>Число операций</w:t>
            </w:r>
          </w:p>
          <w:p w14:paraId="22D40101" w14:textId="77777777" w:rsidR="00BF1AFA" w:rsidRPr="00EF37C8" w:rsidRDefault="00BF1AFA" w:rsidP="00DA7FA9">
            <w:pPr>
              <w:ind w:left="-250" w:right="-293" w:firstLine="142"/>
              <w:jc w:val="center"/>
              <w:rPr>
                <w:rFonts w:eastAsia="Calibri"/>
                <w:bCs/>
                <w:szCs w:val="24"/>
              </w:rPr>
            </w:pPr>
            <w:r w:rsidRPr="00EF37C8">
              <w:rPr>
                <w:rFonts w:eastAsia="Calibri"/>
                <w:bCs/>
                <w:szCs w:val="24"/>
              </w:rPr>
              <w:t>по каналу</w:t>
            </w:r>
          </w:p>
          <w:p w14:paraId="3A37436D" w14:textId="77777777" w:rsidR="00BF1AFA" w:rsidRPr="00EF37C8" w:rsidRDefault="00BF1AFA" w:rsidP="00DA7FA9">
            <w:pPr>
              <w:ind w:left="-284" w:right="-293" w:firstLine="142"/>
              <w:jc w:val="center"/>
              <w:rPr>
                <w:rFonts w:eastAsia="Calibri"/>
                <w:bCs/>
                <w:szCs w:val="24"/>
              </w:rPr>
            </w:pPr>
            <w:r w:rsidRPr="00EF37C8">
              <w:rPr>
                <w:rFonts w:eastAsia="Calibri"/>
                <w:bCs/>
                <w:szCs w:val="24"/>
              </w:rPr>
              <w:t xml:space="preserve"> ВТ ОМС (ВМП-1)</w:t>
            </w:r>
          </w:p>
        </w:tc>
        <w:tc>
          <w:tcPr>
            <w:tcW w:w="3118" w:type="dxa"/>
            <w:gridSpan w:val="2"/>
            <w:shd w:val="clear" w:color="auto" w:fill="C6D9F1"/>
          </w:tcPr>
          <w:p w14:paraId="7522920C" w14:textId="77777777" w:rsidR="00BF1AFA" w:rsidRPr="00EF37C8" w:rsidRDefault="00BF1AFA" w:rsidP="00DA7FA9">
            <w:pPr>
              <w:ind w:left="-284" w:right="-293" w:firstLine="142"/>
              <w:jc w:val="center"/>
              <w:rPr>
                <w:rFonts w:eastAsia="Calibri"/>
                <w:bCs/>
                <w:szCs w:val="24"/>
              </w:rPr>
            </w:pPr>
          </w:p>
          <w:p w14:paraId="4A49D450" w14:textId="77777777" w:rsidR="00BF1AFA" w:rsidRPr="00EF37C8" w:rsidRDefault="00BF1AFA" w:rsidP="00DA7FA9">
            <w:pPr>
              <w:ind w:left="-284" w:right="-293" w:firstLine="142"/>
              <w:jc w:val="center"/>
              <w:rPr>
                <w:rFonts w:eastAsia="Calibri"/>
                <w:bCs/>
                <w:szCs w:val="24"/>
              </w:rPr>
            </w:pPr>
            <w:r w:rsidRPr="00EF37C8">
              <w:rPr>
                <w:rFonts w:eastAsia="Calibri"/>
                <w:bCs/>
                <w:szCs w:val="24"/>
              </w:rPr>
              <w:t xml:space="preserve">Число операций </w:t>
            </w:r>
          </w:p>
          <w:p w14:paraId="0D62E7F1" w14:textId="77777777" w:rsidR="00BF1AFA" w:rsidRPr="00EF37C8" w:rsidRDefault="00BF1AFA" w:rsidP="00DA7FA9">
            <w:pPr>
              <w:ind w:left="-284" w:right="-293" w:firstLine="142"/>
              <w:jc w:val="center"/>
              <w:rPr>
                <w:rFonts w:eastAsia="Calibri"/>
                <w:bCs/>
                <w:szCs w:val="24"/>
              </w:rPr>
            </w:pPr>
            <w:r w:rsidRPr="00EF37C8">
              <w:rPr>
                <w:rFonts w:eastAsia="Calibri"/>
                <w:bCs/>
                <w:szCs w:val="24"/>
              </w:rPr>
              <w:t>по</w:t>
            </w:r>
          </w:p>
          <w:p w14:paraId="2668CB17" w14:textId="77777777" w:rsidR="00BF1AFA" w:rsidRPr="00EF37C8" w:rsidRDefault="00BF1AFA" w:rsidP="00DA7FA9">
            <w:pPr>
              <w:ind w:left="-284" w:right="-293" w:firstLine="142"/>
              <w:jc w:val="center"/>
              <w:rPr>
                <w:rFonts w:eastAsia="Calibri"/>
                <w:bCs/>
                <w:szCs w:val="24"/>
              </w:rPr>
            </w:pPr>
            <w:r w:rsidRPr="00EF37C8">
              <w:rPr>
                <w:rFonts w:eastAsia="Calibri"/>
                <w:bCs/>
                <w:szCs w:val="24"/>
              </w:rPr>
              <w:t xml:space="preserve"> каналу ВМП (ВМП-2)</w:t>
            </w:r>
          </w:p>
        </w:tc>
        <w:tc>
          <w:tcPr>
            <w:tcW w:w="2552" w:type="dxa"/>
            <w:gridSpan w:val="2"/>
            <w:shd w:val="clear" w:color="auto" w:fill="C6D9F1"/>
          </w:tcPr>
          <w:p w14:paraId="1D43F039" w14:textId="77777777" w:rsidR="00BF1AFA" w:rsidRPr="00EF37C8" w:rsidRDefault="00BF1AFA" w:rsidP="00DA7FA9">
            <w:pPr>
              <w:ind w:left="-284" w:right="-293" w:firstLine="142"/>
              <w:jc w:val="center"/>
              <w:rPr>
                <w:rFonts w:eastAsia="Calibri"/>
                <w:bCs/>
                <w:szCs w:val="24"/>
              </w:rPr>
            </w:pPr>
          </w:p>
          <w:p w14:paraId="52637D64" w14:textId="77777777" w:rsidR="00BF1AFA" w:rsidRPr="00EF37C8" w:rsidRDefault="00BF1AFA" w:rsidP="00DA7FA9">
            <w:pPr>
              <w:ind w:left="-284" w:right="-293" w:firstLine="142"/>
              <w:jc w:val="center"/>
              <w:rPr>
                <w:rFonts w:eastAsia="Calibri"/>
                <w:bCs/>
                <w:szCs w:val="24"/>
              </w:rPr>
            </w:pPr>
            <w:r w:rsidRPr="00EF37C8">
              <w:rPr>
                <w:rFonts w:eastAsia="Calibri"/>
                <w:bCs/>
                <w:szCs w:val="24"/>
              </w:rPr>
              <w:t xml:space="preserve">Число операций </w:t>
            </w:r>
          </w:p>
          <w:p w14:paraId="4DCE587E" w14:textId="77777777" w:rsidR="00BF1AFA" w:rsidRPr="00EF37C8" w:rsidRDefault="00BF1AFA" w:rsidP="00DA7FA9">
            <w:pPr>
              <w:ind w:left="-284" w:right="-293" w:firstLine="142"/>
              <w:jc w:val="center"/>
              <w:rPr>
                <w:rFonts w:eastAsia="Calibri"/>
                <w:bCs/>
                <w:szCs w:val="24"/>
              </w:rPr>
            </w:pPr>
            <w:r w:rsidRPr="00EF37C8">
              <w:rPr>
                <w:rFonts w:eastAsia="Calibri"/>
                <w:bCs/>
                <w:szCs w:val="24"/>
              </w:rPr>
              <w:t xml:space="preserve">по каналу ПМУ </w:t>
            </w:r>
          </w:p>
          <w:p w14:paraId="0025BA96" w14:textId="77777777" w:rsidR="00BF1AFA" w:rsidRPr="00EF37C8" w:rsidRDefault="00BF1AFA" w:rsidP="00DA7FA9">
            <w:pPr>
              <w:ind w:left="-284" w:right="-293" w:firstLine="142"/>
              <w:jc w:val="center"/>
              <w:rPr>
                <w:rFonts w:eastAsia="Calibri"/>
                <w:bCs/>
                <w:szCs w:val="24"/>
              </w:rPr>
            </w:pPr>
            <w:r w:rsidRPr="00EF37C8">
              <w:rPr>
                <w:rFonts w:eastAsia="Calibri"/>
                <w:bCs/>
                <w:szCs w:val="24"/>
              </w:rPr>
              <w:t xml:space="preserve">(платные </w:t>
            </w:r>
            <w:proofErr w:type="spellStart"/>
            <w:proofErr w:type="gramStart"/>
            <w:r w:rsidRPr="00EF37C8">
              <w:rPr>
                <w:rFonts w:eastAsia="Calibri"/>
                <w:bCs/>
                <w:szCs w:val="24"/>
              </w:rPr>
              <w:t>мед.услуги</w:t>
            </w:r>
            <w:proofErr w:type="spellEnd"/>
            <w:proofErr w:type="gramEnd"/>
            <w:r w:rsidRPr="00EF37C8">
              <w:rPr>
                <w:rFonts w:eastAsia="Calibri"/>
                <w:bCs/>
                <w:szCs w:val="24"/>
              </w:rPr>
              <w:t>)</w:t>
            </w:r>
          </w:p>
        </w:tc>
        <w:tc>
          <w:tcPr>
            <w:tcW w:w="1701" w:type="dxa"/>
            <w:shd w:val="clear" w:color="auto" w:fill="C6D9F1"/>
          </w:tcPr>
          <w:p w14:paraId="4273B3AE" w14:textId="77777777" w:rsidR="00BF1AFA" w:rsidRPr="00EF37C8" w:rsidRDefault="00BF1AFA" w:rsidP="00DA7FA9">
            <w:pPr>
              <w:ind w:left="-284" w:right="-293" w:firstLine="142"/>
              <w:jc w:val="center"/>
              <w:rPr>
                <w:rFonts w:eastAsia="Calibri"/>
                <w:bCs/>
                <w:szCs w:val="24"/>
              </w:rPr>
            </w:pPr>
            <w:r w:rsidRPr="00EF37C8">
              <w:rPr>
                <w:rFonts w:eastAsia="Calibri"/>
                <w:bCs/>
                <w:szCs w:val="24"/>
              </w:rPr>
              <w:t xml:space="preserve">Хирургическая активность </w:t>
            </w:r>
          </w:p>
        </w:tc>
      </w:tr>
      <w:tr w:rsidR="00BF1AFA" w:rsidRPr="00EF37C8" w14:paraId="1F2C7B9B" w14:textId="77777777" w:rsidTr="00F70DE2">
        <w:trPr>
          <w:trHeight w:val="1104"/>
        </w:trPr>
        <w:tc>
          <w:tcPr>
            <w:tcW w:w="2694" w:type="dxa"/>
            <w:vMerge/>
            <w:shd w:val="clear" w:color="auto" w:fill="FFFF99"/>
            <w:vAlign w:val="center"/>
          </w:tcPr>
          <w:p w14:paraId="645C96E8" w14:textId="77777777" w:rsidR="00BF1AFA" w:rsidRPr="00EF37C8" w:rsidRDefault="00BF1AFA" w:rsidP="00DA7FA9">
            <w:pPr>
              <w:jc w:val="center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446" w:type="dxa"/>
            <w:shd w:val="clear" w:color="auto" w:fill="D6E3BC"/>
            <w:vAlign w:val="center"/>
            <w:hideMark/>
          </w:tcPr>
          <w:p w14:paraId="4F16416F" w14:textId="77777777" w:rsidR="00BF1AFA" w:rsidRPr="00EF37C8" w:rsidRDefault="00BF1AFA" w:rsidP="00DA7FA9">
            <w:pPr>
              <w:jc w:val="center"/>
              <w:rPr>
                <w:rFonts w:eastAsia="Calibri"/>
                <w:bCs/>
                <w:i/>
                <w:szCs w:val="24"/>
              </w:rPr>
            </w:pPr>
            <w:proofErr w:type="spellStart"/>
            <w:r w:rsidRPr="00EF37C8">
              <w:rPr>
                <w:rFonts w:eastAsia="Calibri"/>
                <w:bCs/>
                <w:i/>
                <w:szCs w:val="24"/>
              </w:rPr>
              <w:t>абс</w:t>
            </w:r>
            <w:proofErr w:type="spellEnd"/>
            <w:r w:rsidRPr="00EF37C8">
              <w:rPr>
                <w:rFonts w:eastAsia="Calibri"/>
                <w:bCs/>
                <w:i/>
                <w:szCs w:val="24"/>
              </w:rPr>
              <w:t xml:space="preserve">. числа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14:paraId="23D92288" w14:textId="77777777" w:rsidR="00BF1AFA" w:rsidRPr="00EF37C8" w:rsidRDefault="00BF1AFA" w:rsidP="00DA7FA9">
            <w:pPr>
              <w:ind w:left="-284" w:right="-306" w:firstLine="142"/>
              <w:jc w:val="center"/>
              <w:rPr>
                <w:rFonts w:eastAsia="Calibri"/>
                <w:bCs/>
                <w:i/>
                <w:szCs w:val="24"/>
              </w:rPr>
            </w:pPr>
            <w:r w:rsidRPr="00EF37C8">
              <w:rPr>
                <w:rFonts w:eastAsia="Calibri"/>
                <w:bCs/>
                <w:i/>
                <w:szCs w:val="24"/>
              </w:rPr>
              <w:t xml:space="preserve"> % </w:t>
            </w:r>
          </w:p>
          <w:p w14:paraId="5C0E81C3" w14:textId="77777777" w:rsidR="00BF1AFA" w:rsidRPr="00EF37C8" w:rsidRDefault="00BF1AFA" w:rsidP="00DA7FA9">
            <w:pPr>
              <w:ind w:left="-284" w:right="-306" w:firstLine="142"/>
              <w:jc w:val="center"/>
              <w:rPr>
                <w:rFonts w:eastAsia="Calibri"/>
                <w:bCs/>
                <w:i/>
                <w:szCs w:val="24"/>
              </w:rPr>
            </w:pPr>
            <w:r w:rsidRPr="00EF37C8">
              <w:rPr>
                <w:rFonts w:eastAsia="Calibri"/>
                <w:bCs/>
                <w:i/>
                <w:szCs w:val="24"/>
              </w:rPr>
              <w:t xml:space="preserve">к общему </w:t>
            </w:r>
          </w:p>
          <w:p w14:paraId="3395052F" w14:textId="77777777" w:rsidR="00BF1AFA" w:rsidRPr="00EF37C8" w:rsidRDefault="00BF1AFA" w:rsidP="00DA7FA9">
            <w:pPr>
              <w:jc w:val="center"/>
              <w:rPr>
                <w:rFonts w:eastAsia="Calibri"/>
                <w:bCs/>
                <w:i/>
                <w:szCs w:val="24"/>
              </w:rPr>
            </w:pPr>
            <w:r w:rsidRPr="00EF37C8">
              <w:rPr>
                <w:rFonts w:eastAsia="Calibri"/>
                <w:bCs/>
                <w:i/>
                <w:szCs w:val="24"/>
              </w:rPr>
              <w:t>числу</w:t>
            </w:r>
          </w:p>
        </w:tc>
        <w:tc>
          <w:tcPr>
            <w:tcW w:w="1163" w:type="dxa"/>
            <w:shd w:val="clear" w:color="auto" w:fill="D6E3BC"/>
          </w:tcPr>
          <w:p w14:paraId="76F4B2C3" w14:textId="77777777" w:rsidR="00BF1AFA" w:rsidRPr="00EF37C8" w:rsidRDefault="00BF1AFA" w:rsidP="00DA7FA9">
            <w:pPr>
              <w:ind w:left="-284" w:right="-306" w:firstLine="142"/>
              <w:jc w:val="center"/>
              <w:rPr>
                <w:rFonts w:eastAsia="Calibri"/>
                <w:bCs/>
                <w:i/>
                <w:szCs w:val="24"/>
              </w:rPr>
            </w:pPr>
          </w:p>
          <w:p w14:paraId="247AE91D" w14:textId="77777777" w:rsidR="00BF1AFA" w:rsidRPr="00EF37C8" w:rsidRDefault="00BF1AFA" w:rsidP="00DA7FA9">
            <w:pPr>
              <w:ind w:left="-284" w:right="-306" w:firstLine="142"/>
              <w:jc w:val="center"/>
              <w:rPr>
                <w:rFonts w:eastAsia="Calibri"/>
                <w:bCs/>
                <w:i/>
                <w:szCs w:val="24"/>
              </w:rPr>
            </w:pPr>
            <w:proofErr w:type="spellStart"/>
            <w:r w:rsidRPr="00EF37C8">
              <w:rPr>
                <w:rFonts w:eastAsia="Calibri"/>
                <w:bCs/>
                <w:i/>
                <w:szCs w:val="24"/>
              </w:rPr>
              <w:t>абс</w:t>
            </w:r>
            <w:proofErr w:type="spellEnd"/>
            <w:r w:rsidRPr="00EF37C8">
              <w:rPr>
                <w:rFonts w:eastAsia="Calibri"/>
                <w:bCs/>
                <w:i/>
                <w:szCs w:val="24"/>
              </w:rPr>
              <w:t>.</w:t>
            </w:r>
          </w:p>
          <w:p w14:paraId="1A4DC432" w14:textId="77777777" w:rsidR="00BF1AFA" w:rsidRPr="00EF37C8" w:rsidRDefault="00BF1AFA" w:rsidP="00DA7FA9">
            <w:pPr>
              <w:ind w:left="-284" w:right="-306" w:firstLine="142"/>
              <w:jc w:val="center"/>
              <w:rPr>
                <w:rFonts w:eastAsia="Calibri"/>
                <w:i/>
              </w:rPr>
            </w:pPr>
            <w:r w:rsidRPr="00EF37C8">
              <w:rPr>
                <w:rFonts w:eastAsia="Calibri"/>
                <w:bCs/>
                <w:i/>
                <w:szCs w:val="24"/>
              </w:rPr>
              <w:t>числа</w:t>
            </w:r>
          </w:p>
        </w:tc>
        <w:tc>
          <w:tcPr>
            <w:tcW w:w="1105" w:type="dxa"/>
            <w:shd w:val="clear" w:color="auto" w:fill="auto"/>
          </w:tcPr>
          <w:p w14:paraId="346C70A8" w14:textId="77777777" w:rsidR="00BF1AFA" w:rsidRPr="00EF37C8" w:rsidRDefault="00BF1AFA" w:rsidP="00DA7FA9">
            <w:pPr>
              <w:ind w:left="-284" w:right="-306" w:firstLine="142"/>
              <w:jc w:val="center"/>
              <w:rPr>
                <w:rFonts w:eastAsia="Calibri"/>
                <w:bCs/>
                <w:i/>
                <w:szCs w:val="24"/>
              </w:rPr>
            </w:pPr>
          </w:p>
          <w:p w14:paraId="3F2AA33D" w14:textId="77777777" w:rsidR="00BF1AFA" w:rsidRPr="00EF37C8" w:rsidRDefault="00BF1AFA" w:rsidP="00DA7FA9">
            <w:pPr>
              <w:ind w:left="-284" w:right="-306" w:firstLine="142"/>
              <w:jc w:val="center"/>
              <w:rPr>
                <w:rFonts w:eastAsia="Calibri"/>
                <w:bCs/>
                <w:i/>
                <w:szCs w:val="24"/>
              </w:rPr>
            </w:pPr>
            <w:r w:rsidRPr="00EF37C8">
              <w:rPr>
                <w:rFonts w:eastAsia="Calibri"/>
                <w:bCs/>
                <w:i/>
                <w:szCs w:val="24"/>
              </w:rPr>
              <w:t xml:space="preserve">% </w:t>
            </w:r>
          </w:p>
          <w:p w14:paraId="61C53C91" w14:textId="77777777" w:rsidR="00BF1AFA" w:rsidRPr="00EF37C8" w:rsidRDefault="00BF1AFA" w:rsidP="00DA7FA9">
            <w:pPr>
              <w:ind w:left="-284" w:right="-306" w:firstLine="142"/>
              <w:jc w:val="center"/>
              <w:rPr>
                <w:rFonts w:eastAsia="Calibri"/>
                <w:bCs/>
                <w:i/>
                <w:szCs w:val="24"/>
              </w:rPr>
            </w:pPr>
            <w:r w:rsidRPr="00EF37C8">
              <w:rPr>
                <w:rFonts w:eastAsia="Calibri"/>
                <w:bCs/>
                <w:i/>
                <w:szCs w:val="24"/>
              </w:rPr>
              <w:t xml:space="preserve">к общему </w:t>
            </w:r>
          </w:p>
          <w:p w14:paraId="66B1659C" w14:textId="77777777" w:rsidR="00BF1AFA" w:rsidRPr="00EF37C8" w:rsidRDefault="00BF1AFA" w:rsidP="00DA7FA9">
            <w:pPr>
              <w:ind w:left="-284" w:right="-306" w:firstLine="142"/>
              <w:jc w:val="center"/>
              <w:rPr>
                <w:rFonts w:eastAsia="Calibri"/>
                <w:i/>
              </w:rPr>
            </w:pPr>
            <w:r w:rsidRPr="00EF37C8">
              <w:rPr>
                <w:rFonts w:eastAsia="Calibri"/>
                <w:bCs/>
                <w:i/>
                <w:szCs w:val="24"/>
              </w:rPr>
              <w:t>числу</w:t>
            </w:r>
          </w:p>
        </w:tc>
        <w:tc>
          <w:tcPr>
            <w:tcW w:w="1559" w:type="dxa"/>
            <w:shd w:val="clear" w:color="auto" w:fill="D6E3BC"/>
          </w:tcPr>
          <w:p w14:paraId="3E93F0D5" w14:textId="77777777" w:rsidR="00BF1AFA" w:rsidRPr="00EF37C8" w:rsidRDefault="00BF1AFA" w:rsidP="00DA7FA9">
            <w:pPr>
              <w:ind w:left="-284" w:right="-306" w:firstLine="142"/>
              <w:jc w:val="center"/>
              <w:rPr>
                <w:rFonts w:eastAsia="Calibri"/>
                <w:bCs/>
                <w:i/>
                <w:szCs w:val="24"/>
              </w:rPr>
            </w:pPr>
          </w:p>
          <w:p w14:paraId="4C8AE914" w14:textId="77777777" w:rsidR="00BF1AFA" w:rsidRPr="00EF37C8" w:rsidRDefault="00BF1AFA" w:rsidP="00DA7FA9">
            <w:pPr>
              <w:ind w:left="-284" w:right="-306" w:firstLine="142"/>
              <w:jc w:val="center"/>
              <w:rPr>
                <w:rFonts w:eastAsia="Calibri"/>
                <w:bCs/>
                <w:i/>
                <w:szCs w:val="24"/>
              </w:rPr>
            </w:pPr>
            <w:proofErr w:type="spellStart"/>
            <w:r w:rsidRPr="00EF37C8">
              <w:rPr>
                <w:rFonts w:eastAsia="Calibri"/>
                <w:bCs/>
                <w:i/>
                <w:szCs w:val="24"/>
              </w:rPr>
              <w:t>абс</w:t>
            </w:r>
            <w:proofErr w:type="spellEnd"/>
            <w:r w:rsidRPr="00EF37C8">
              <w:rPr>
                <w:rFonts w:eastAsia="Calibri"/>
                <w:bCs/>
                <w:i/>
                <w:szCs w:val="24"/>
              </w:rPr>
              <w:t>.</w:t>
            </w:r>
          </w:p>
          <w:p w14:paraId="081C8BF8" w14:textId="77777777" w:rsidR="00BF1AFA" w:rsidRPr="00EF37C8" w:rsidRDefault="00BF1AFA" w:rsidP="00DA7FA9">
            <w:pPr>
              <w:ind w:left="-284" w:right="-306" w:firstLine="142"/>
              <w:jc w:val="center"/>
              <w:rPr>
                <w:rFonts w:eastAsia="Calibri"/>
                <w:bCs/>
                <w:i/>
                <w:szCs w:val="24"/>
              </w:rPr>
            </w:pPr>
            <w:r w:rsidRPr="00EF37C8">
              <w:rPr>
                <w:rFonts w:eastAsia="Calibri"/>
                <w:bCs/>
                <w:i/>
                <w:szCs w:val="24"/>
              </w:rPr>
              <w:t>числа</w:t>
            </w:r>
          </w:p>
        </w:tc>
        <w:tc>
          <w:tcPr>
            <w:tcW w:w="1559" w:type="dxa"/>
            <w:shd w:val="clear" w:color="auto" w:fill="auto"/>
          </w:tcPr>
          <w:p w14:paraId="4A326B8E" w14:textId="77777777" w:rsidR="00BF1AFA" w:rsidRPr="00EF37C8" w:rsidRDefault="00BF1AFA" w:rsidP="00DA7FA9">
            <w:pPr>
              <w:ind w:left="-284" w:right="-306" w:firstLine="142"/>
              <w:jc w:val="center"/>
              <w:rPr>
                <w:rFonts w:eastAsia="Calibri"/>
                <w:bCs/>
                <w:i/>
                <w:szCs w:val="24"/>
              </w:rPr>
            </w:pPr>
          </w:p>
          <w:p w14:paraId="0B5504D9" w14:textId="77777777" w:rsidR="00BF1AFA" w:rsidRPr="00EF37C8" w:rsidRDefault="00BF1AFA" w:rsidP="00DA7FA9">
            <w:pPr>
              <w:ind w:left="-284" w:right="-306" w:firstLine="142"/>
              <w:jc w:val="center"/>
              <w:rPr>
                <w:rFonts w:eastAsia="Calibri"/>
                <w:bCs/>
                <w:i/>
                <w:szCs w:val="24"/>
              </w:rPr>
            </w:pPr>
            <w:r w:rsidRPr="00EF37C8">
              <w:rPr>
                <w:rFonts w:eastAsia="Calibri"/>
                <w:bCs/>
                <w:i/>
                <w:szCs w:val="24"/>
              </w:rPr>
              <w:t xml:space="preserve">% </w:t>
            </w:r>
          </w:p>
          <w:p w14:paraId="57A7BFA3" w14:textId="77777777" w:rsidR="00BF1AFA" w:rsidRPr="00EF37C8" w:rsidRDefault="00BF1AFA" w:rsidP="00DA7FA9">
            <w:pPr>
              <w:ind w:left="-284" w:right="-306" w:firstLine="142"/>
              <w:jc w:val="center"/>
              <w:rPr>
                <w:rFonts w:eastAsia="Calibri"/>
                <w:bCs/>
                <w:i/>
                <w:szCs w:val="24"/>
              </w:rPr>
            </w:pPr>
            <w:r w:rsidRPr="00EF37C8">
              <w:rPr>
                <w:rFonts w:eastAsia="Calibri"/>
                <w:bCs/>
                <w:i/>
                <w:szCs w:val="24"/>
              </w:rPr>
              <w:t xml:space="preserve">к общему </w:t>
            </w:r>
          </w:p>
          <w:p w14:paraId="596FC301" w14:textId="77777777" w:rsidR="00BF1AFA" w:rsidRPr="00EF37C8" w:rsidRDefault="00BF1AFA" w:rsidP="00DA7FA9">
            <w:pPr>
              <w:ind w:left="-284" w:right="-306" w:firstLine="142"/>
              <w:jc w:val="center"/>
              <w:rPr>
                <w:rFonts w:eastAsia="Calibri"/>
                <w:bCs/>
                <w:i/>
                <w:szCs w:val="24"/>
              </w:rPr>
            </w:pPr>
            <w:r w:rsidRPr="00EF37C8">
              <w:rPr>
                <w:rFonts w:eastAsia="Calibri"/>
                <w:bCs/>
                <w:i/>
                <w:szCs w:val="24"/>
              </w:rPr>
              <w:t>числу</w:t>
            </w:r>
          </w:p>
        </w:tc>
        <w:tc>
          <w:tcPr>
            <w:tcW w:w="1276" w:type="dxa"/>
            <w:shd w:val="clear" w:color="auto" w:fill="D6E3BC"/>
          </w:tcPr>
          <w:p w14:paraId="2F98E1B2" w14:textId="77777777" w:rsidR="00BF1AFA" w:rsidRPr="00EF37C8" w:rsidRDefault="00BF1AFA" w:rsidP="00DA7FA9">
            <w:pPr>
              <w:ind w:left="-284" w:right="-306" w:firstLine="142"/>
              <w:jc w:val="center"/>
              <w:rPr>
                <w:rFonts w:eastAsia="Calibri"/>
                <w:bCs/>
                <w:i/>
                <w:szCs w:val="24"/>
              </w:rPr>
            </w:pPr>
          </w:p>
          <w:p w14:paraId="17172576" w14:textId="77777777" w:rsidR="00BF1AFA" w:rsidRPr="00EF37C8" w:rsidRDefault="00BF1AFA" w:rsidP="00DA7FA9">
            <w:pPr>
              <w:ind w:left="-284" w:right="-306" w:firstLine="142"/>
              <w:jc w:val="center"/>
              <w:rPr>
                <w:rFonts w:eastAsia="Calibri"/>
                <w:bCs/>
                <w:i/>
                <w:szCs w:val="24"/>
              </w:rPr>
            </w:pPr>
            <w:proofErr w:type="spellStart"/>
            <w:r w:rsidRPr="00EF37C8">
              <w:rPr>
                <w:rFonts w:eastAsia="Calibri"/>
                <w:bCs/>
                <w:i/>
                <w:szCs w:val="24"/>
              </w:rPr>
              <w:t>абс</w:t>
            </w:r>
            <w:proofErr w:type="spellEnd"/>
            <w:r w:rsidRPr="00EF37C8">
              <w:rPr>
                <w:rFonts w:eastAsia="Calibri"/>
                <w:bCs/>
                <w:i/>
                <w:szCs w:val="24"/>
              </w:rPr>
              <w:t>.</w:t>
            </w:r>
          </w:p>
          <w:p w14:paraId="6E04D164" w14:textId="77777777" w:rsidR="00BF1AFA" w:rsidRPr="00EF37C8" w:rsidRDefault="00BF1AFA" w:rsidP="00DA7FA9">
            <w:pPr>
              <w:ind w:left="-284" w:right="-306" w:firstLine="142"/>
              <w:jc w:val="center"/>
              <w:rPr>
                <w:rFonts w:eastAsia="Calibri"/>
                <w:bCs/>
                <w:i/>
                <w:szCs w:val="24"/>
              </w:rPr>
            </w:pPr>
            <w:r w:rsidRPr="00EF37C8">
              <w:rPr>
                <w:rFonts w:eastAsia="Calibri"/>
                <w:bCs/>
                <w:i/>
                <w:szCs w:val="24"/>
              </w:rPr>
              <w:t>числа</w:t>
            </w:r>
          </w:p>
        </w:tc>
        <w:tc>
          <w:tcPr>
            <w:tcW w:w="1276" w:type="dxa"/>
          </w:tcPr>
          <w:p w14:paraId="49E1EC01" w14:textId="77777777" w:rsidR="00BF1AFA" w:rsidRPr="00EF37C8" w:rsidRDefault="00BF1AFA" w:rsidP="00DA7FA9">
            <w:pPr>
              <w:ind w:left="-284" w:right="-306" w:firstLine="142"/>
              <w:jc w:val="center"/>
              <w:rPr>
                <w:rFonts w:eastAsia="Calibri"/>
                <w:bCs/>
                <w:i/>
                <w:szCs w:val="24"/>
              </w:rPr>
            </w:pPr>
          </w:p>
          <w:p w14:paraId="7B27B3CF" w14:textId="77777777" w:rsidR="00BF1AFA" w:rsidRPr="00EF37C8" w:rsidRDefault="00BF1AFA" w:rsidP="00DA7FA9">
            <w:pPr>
              <w:ind w:left="-284" w:right="-306" w:firstLine="142"/>
              <w:jc w:val="center"/>
              <w:rPr>
                <w:rFonts w:eastAsia="Calibri"/>
                <w:bCs/>
                <w:i/>
                <w:szCs w:val="24"/>
              </w:rPr>
            </w:pPr>
            <w:r w:rsidRPr="00EF37C8">
              <w:rPr>
                <w:rFonts w:eastAsia="Calibri"/>
                <w:bCs/>
                <w:i/>
                <w:szCs w:val="24"/>
              </w:rPr>
              <w:t xml:space="preserve">% </w:t>
            </w:r>
          </w:p>
          <w:p w14:paraId="3D29F70C" w14:textId="77777777" w:rsidR="00BF1AFA" w:rsidRPr="00EF37C8" w:rsidRDefault="00BF1AFA" w:rsidP="00DA7FA9">
            <w:pPr>
              <w:ind w:left="-284" w:right="-306" w:firstLine="142"/>
              <w:jc w:val="center"/>
              <w:rPr>
                <w:rFonts w:eastAsia="Calibri"/>
                <w:bCs/>
                <w:i/>
                <w:szCs w:val="24"/>
              </w:rPr>
            </w:pPr>
            <w:r w:rsidRPr="00EF37C8">
              <w:rPr>
                <w:rFonts w:eastAsia="Calibri"/>
                <w:bCs/>
                <w:i/>
                <w:szCs w:val="24"/>
              </w:rPr>
              <w:t>к общему числу</w:t>
            </w:r>
          </w:p>
        </w:tc>
        <w:tc>
          <w:tcPr>
            <w:tcW w:w="1701" w:type="dxa"/>
          </w:tcPr>
          <w:p w14:paraId="0DF7621A" w14:textId="77777777" w:rsidR="00BF1AFA" w:rsidRPr="00EF37C8" w:rsidRDefault="00BF1AFA" w:rsidP="00DA7FA9">
            <w:pPr>
              <w:ind w:right="-306"/>
              <w:rPr>
                <w:rFonts w:eastAsia="Calibri"/>
                <w:bCs/>
                <w:i/>
                <w:szCs w:val="24"/>
              </w:rPr>
            </w:pPr>
          </w:p>
          <w:p w14:paraId="667B31A5" w14:textId="77777777" w:rsidR="00BF1AFA" w:rsidRPr="00EF37C8" w:rsidRDefault="00BF1AFA" w:rsidP="00DA7FA9">
            <w:pPr>
              <w:ind w:right="-306"/>
              <w:jc w:val="center"/>
              <w:rPr>
                <w:rFonts w:eastAsia="Calibri"/>
                <w:bCs/>
                <w:i/>
                <w:szCs w:val="24"/>
              </w:rPr>
            </w:pPr>
            <w:r w:rsidRPr="00EF37C8">
              <w:rPr>
                <w:rFonts w:eastAsia="Calibri"/>
                <w:bCs/>
                <w:i/>
                <w:szCs w:val="24"/>
              </w:rPr>
              <w:t>%</w:t>
            </w:r>
          </w:p>
        </w:tc>
      </w:tr>
      <w:tr w:rsidR="00BF1AFA" w:rsidRPr="00EF37C8" w14:paraId="4D36C9BB" w14:textId="77777777" w:rsidTr="00F70DE2">
        <w:trPr>
          <w:trHeight w:val="1104"/>
        </w:trPr>
        <w:tc>
          <w:tcPr>
            <w:tcW w:w="2694" w:type="dxa"/>
          </w:tcPr>
          <w:p w14:paraId="088EBC08" w14:textId="77777777" w:rsidR="00BF1AFA" w:rsidRPr="00EF37C8" w:rsidRDefault="00BF1AFA" w:rsidP="00DA7FA9">
            <w:r w:rsidRPr="00EF37C8">
              <w:t>17. Ярославская область</w:t>
            </w:r>
          </w:p>
        </w:tc>
        <w:tc>
          <w:tcPr>
            <w:tcW w:w="1446" w:type="dxa"/>
            <w:shd w:val="clear" w:color="auto" w:fill="D6E3BC"/>
            <w:vAlign w:val="center"/>
          </w:tcPr>
          <w:p w14:paraId="66D046C3" w14:textId="77777777" w:rsidR="00BF1AFA" w:rsidRPr="00EF37C8" w:rsidRDefault="00BF1AFA" w:rsidP="00DA7FA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14:paraId="5F378818" w14:textId="77777777" w:rsidR="00BF1AFA" w:rsidRPr="00EF37C8" w:rsidRDefault="00BF1AFA" w:rsidP="00DA7FA9">
            <w:pPr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1163" w:type="dxa"/>
            <w:shd w:val="clear" w:color="auto" w:fill="D6E3BC"/>
          </w:tcPr>
          <w:p w14:paraId="706CF814" w14:textId="77777777" w:rsidR="00BF1AFA" w:rsidRPr="00EF37C8" w:rsidRDefault="00BF1AFA" w:rsidP="00DA7FA9">
            <w:pPr>
              <w:ind w:right="-306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105" w:type="dxa"/>
            <w:shd w:val="clear" w:color="auto" w:fill="auto"/>
          </w:tcPr>
          <w:p w14:paraId="1F75FEAB" w14:textId="77777777" w:rsidR="00BF1AFA" w:rsidRPr="00EF37C8" w:rsidRDefault="00BF1AFA" w:rsidP="00DA7FA9">
            <w:pPr>
              <w:ind w:left="-284" w:right="-306" w:firstLine="142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559" w:type="dxa"/>
            <w:shd w:val="clear" w:color="auto" w:fill="D6E3BC"/>
          </w:tcPr>
          <w:p w14:paraId="0CB7B313" w14:textId="77777777" w:rsidR="00BF1AFA" w:rsidRPr="00EF37C8" w:rsidRDefault="00BF1AFA" w:rsidP="00DA7FA9">
            <w:pPr>
              <w:ind w:left="-284" w:right="-306" w:firstLine="142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7E5DA848" w14:textId="77777777" w:rsidR="00BF1AFA" w:rsidRPr="00EF37C8" w:rsidRDefault="00BF1AFA" w:rsidP="00DA7FA9">
            <w:pPr>
              <w:ind w:left="-284" w:right="-306" w:firstLine="142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276" w:type="dxa"/>
            <w:shd w:val="clear" w:color="auto" w:fill="D6E3BC"/>
          </w:tcPr>
          <w:p w14:paraId="6A0DBDD3" w14:textId="77777777" w:rsidR="00BF1AFA" w:rsidRPr="00EF37C8" w:rsidRDefault="00BF1AFA" w:rsidP="00DA7FA9">
            <w:pPr>
              <w:rPr>
                <w:rFonts w:eastAsia="Calibri"/>
                <w:szCs w:val="24"/>
              </w:rPr>
            </w:pPr>
          </w:p>
        </w:tc>
        <w:tc>
          <w:tcPr>
            <w:tcW w:w="1276" w:type="dxa"/>
          </w:tcPr>
          <w:p w14:paraId="2C38489B" w14:textId="77777777" w:rsidR="00BF1AFA" w:rsidRPr="00EF37C8" w:rsidRDefault="00BF1AFA" w:rsidP="00DA7FA9">
            <w:pPr>
              <w:ind w:left="-284" w:right="-306" w:firstLine="142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701" w:type="dxa"/>
          </w:tcPr>
          <w:p w14:paraId="06462CF1" w14:textId="77777777" w:rsidR="00BF1AFA" w:rsidRPr="00EF37C8" w:rsidRDefault="00BF1AFA" w:rsidP="00DA7FA9">
            <w:pPr>
              <w:rPr>
                <w:rFonts w:eastAsia="Calibri"/>
                <w:szCs w:val="24"/>
              </w:rPr>
            </w:pPr>
          </w:p>
        </w:tc>
      </w:tr>
    </w:tbl>
    <w:p w14:paraId="49E5DCE8" w14:textId="77777777" w:rsidR="00BF1AFA" w:rsidRPr="00EF37C8" w:rsidRDefault="00BF1AFA" w:rsidP="00BF1AFA">
      <w:pPr>
        <w:keepNext/>
        <w:outlineLvl w:val="1"/>
        <w:rPr>
          <w:bCs/>
          <w:iCs/>
          <w:sz w:val="28"/>
          <w:szCs w:val="28"/>
        </w:rPr>
      </w:pPr>
    </w:p>
    <w:p w14:paraId="12587F2F" w14:textId="77777777" w:rsidR="00BF1AFA" w:rsidRPr="00EF37C8" w:rsidRDefault="00BF1AFA" w:rsidP="00BF1AFA">
      <w:pPr>
        <w:keepNext/>
        <w:outlineLvl w:val="1"/>
        <w:rPr>
          <w:bCs/>
          <w:iCs/>
          <w:sz w:val="28"/>
          <w:szCs w:val="28"/>
        </w:rPr>
      </w:pPr>
    </w:p>
    <w:p w14:paraId="6813EBD0" w14:textId="77777777" w:rsidR="00BF1AFA" w:rsidRPr="00EF37C8" w:rsidRDefault="00BF1AFA" w:rsidP="00BF1AFA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/>
          <w:szCs w:val="24"/>
        </w:rPr>
      </w:pPr>
      <w:r w:rsidRPr="00EF37C8">
        <w:rPr>
          <w:rFonts w:ascii="Times New Roman" w:hAnsi="Times New Roman"/>
          <w:szCs w:val="24"/>
        </w:rPr>
        <w:t xml:space="preserve">Оснащенность оториноларингологических </w:t>
      </w:r>
      <w:proofErr w:type="gramStart"/>
      <w:r w:rsidRPr="00EF37C8">
        <w:rPr>
          <w:rFonts w:ascii="Times New Roman" w:hAnsi="Times New Roman"/>
          <w:szCs w:val="24"/>
        </w:rPr>
        <w:t>отделений  высокотехнологичным</w:t>
      </w:r>
      <w:proofErr w:type="gramEnd"/>
      <w:r w:rsidRPr="00EF37C8">
        <w:rPr>
          <w:rFonts w:ascii="Times New Roman" w:hAnsi="Times New Roman"/>
          <w:szCs w:val="24"/>
        </w:rPr>
        <w:t xml:space="preserve"> оборудованием</w:t>
      </w:r>
    </w:p>
    <w:p w14:paraId="5F4A7E2D" w14:textId="3443FEC6" w:rsidR="00BF1AFA" w:rsidRPr="00EF37C8" w:rsidRDefault="00BF1AFA" w:rsidP="00BF1AFA">
      <w:pPr>
        <w:rPr>
          <w:i/>
        </w:rPr>
      </w:pPr>
      <w:r w:rsidRPr="00EF37C8">
        <w:rPr>
          <w:i/>
        </w:rPr>
        <w:t xml:space="preserve"> (таблица </w:t>
      </w:r>
      <w:proofErr w:type="gramStart"/>
      <w:r w:rsidRPr="00EF37C8">
        <w:rPr>
          <w:i/>
        </w:rPr>
        <w:t>№</w:t>
      </w:r>
      <w:r w:rsidR="00EF37C8" w:rsidRPr="00EF37C8">
        <w:rPr>
          <w:i/>
        </w:rPr>
        <w:t xml:space="preserve"> </w:t>
      </w:r>
      <w:r w:rsidRPr="00EF37C8">
        <w:rPr>
          <w:i/>
        </w:rPr>
        <w:t xml:space="preserve"> 3</w:t>
      </w:r>
      <w:proofErr w:type="gramEnd"/>
      <w:r w:rsidRPr="00EF37C8">
        <w:rPr>
          <w:i/>
        </w:rPr>
        <w:t>);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260"/>
        <w:gridCol w:w="1260"/>
        <w:gridCol w:w="1260"/>
        <w:gridCol w:w="1260"/>
        <w:gridCol w:w="1260"/>
        <w:gridCol w:w="1496"/>
        <w:gridCol w:w="1559"/>
        <w:gridCol w:w="1418"/>
        <w:gridCol w:w="1559"/>
      </w:tblGrid>
      <w:tr w:rsidR="00BF1AFA" w:rsidRPr="00EF37C8" w14:paraId="6562742C" w14:textId="77777777" w:rsidTr="00DA7FA9">
        <w:trPr>
          <w:trHeight w:val="1035"/>
          <w:tblHeader/>
        </w:trPr>
        <w:tc>
          <w:tcPr>
            <w:tcW w:w="2802" w:type="dxa"/>
            <w:vMerge w:val="restart"/>
            <w:shd w:val="clear" w:color="auto" w:fill="FFFF99"/>
            <w:vAlign w:val="center"/>
            <w:hideMark/>
          </w:tcPr>
          <w:p w14:paraId="47D7689A" w14:textId="77777777" w:rsidR="00BF1AFA" w:rsidRPr="00EF37C8" w:rsidRDefault="00BF1AFA" w:rsidP="00DA7FA9">
            <w:pPr>
              <w:jc w:val="center"/>
              <w:rPr>
                <w:rFonts w:eastAsia="Calibri"/>
                <w:b/>
                <w:bCs/>
                <w:szCs w:val="24"/>
              </w:rPr>
            </w:pPr>
          </w:p>
          <w:p w14:paraId="2DD4B722" w14:textId="77777777" w:rsidR="00BF1AFA" w:rsidRPr="00EF37C8" w:rsidRDefault="00BF1AFA" w:rsidP="00DA7FA9">
            <w:pPr>
              <w:jc w:val="center"/>
              <w:rPr>
                <w:rFonts w:eastAsia="Calibri"/>
                <w:b/>
                <w:bCs/>
                <w:szCs w:val="24"/>
              </w:rPr>
            </w:pPr>
            <w:proofErr w:type="gramStart"/>
            <w:r w:rsidRPr="00EF37C8">
              <w:rPr>
                <w:rFonts w:eastAsia="Calibri"/>
                <w:b/>
                <w:bCs/>
                <w:szCs w:val="24"/>
              </w:rPr>
              <w:t>СУБЪЕКТЫ  ФЕДЕРАЦИИ</w:t>
            </w:r>
            <w:proofErr w:type="gramEnd"/>
          </w:p>
        </w:tc>
        <w:tc>
          <w:tcPr>
            <w:tcW w:w="12332" w:type="dxa"/>
            <w:gridSpan w:val="9"/>
            <w:shd w:val="clear" w:color="auto" w:fill="C6D9F1"/>
          </w:tcPr>
          <w:p w14:paraId="54826F5D" w14:textId="77777777" w:rsidR="00BF1AFA" w:rsidRPr="00EF37C8" w:rsidRDefault="00BF1AFA" w:rsidP="00DA7FA9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  <w:p w14:paraId="2AF71EB9" w14:textId="77777777" w:rsidR="00BF1AFA" w:rsidRPr="00EF37C8" w:rsidRDefault="00BF1AFA" w:rsidP="00DA7FA9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EF37C8">
              <w:rPr>
                <w:rFonts w:eastAsia="Calibri"/>
                <w:b/>
                <w:bCs/>
                <w:sz w:val="28"/>
                <w:szCs w:val="28"/>
              </w:rPr>
              <w:t xml:space="preserve">Центральный Федеральный округ  </w:t>
            </w:r>
          </w:p>
        </w:tc>
      </w:tr>
      <w:tr w:rsidR="00BF1AFA" w:rsidRPr="00EF37C8" w14:paraId="26CC30ED" w14:textId="77777777" w:rsidTr="00DA7FA9">
        <w:trPr>
          <w:trHeight w:val="1035"/>
          <w:tblHeader/>
        </w:trPr>
        <w:tc>
          <w:tcPr>
            <w:tcW w:w="2802" w:type="dxa"/>
            <w:vMerge/>
            <w:shd w:val="clear" w:color="auto" w:fill="FFFF99"/>
            <w:vAlign w:val="center"/>
          </w:tcPr>
          <w:p w14:paraId="0D0FBB71" w14:textId="77777777" w:rsidR="00BF1AFA" w:rsidRPr="00EF37C8" w:rsidRDefault="00BF1AFA" w:rsidP="00DA7FA9">
            <w:pPr>
              <w:jc w:val="center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260" w:type="dxa"/>
            <w:shd w:val="clear" w:color="auto" w:fill="D6E3BC"/>
          </w:tcPr>
          <w:p w14:paraId="2F969067" w14:textId="77777777" w:rsidR="00BF1AFA" w:rsidRPr="00EF37C8" w:rsidRDefault="00BF1AFA" w:rsidP="00DA7FA9">
            <w:pPr>
              <w:jc w:val="center"/>
              <w:rPr>
                <w:rFonts w:eastAsia="Calibri"/>
                <w:color w:val="000000"/>
                <w:szCs w:val="24"/>
              </w:rPr>
            </w:pPr>
            <w:r w:rsidRPr="00EF37C8">
              <w:rPr>
                <w:rFonts w:eastAsia="Calibri"/>
                <w:color w:val="000000"/>
                <w:szCs w:val="24"/>
              </w:rPr>
              <w:t>Навигационные системы</w:t>
            </w:r>
          </w:p>
          <w:p w14:paraId="3E2E9BA8" w14:textId="77777777" w:rsidR="00BF1AFA" w:rsidRPr="00EF37C8" w:rsidRDefault="00BF1AFA" w:rsidP="00DA7FA9">
            <w:pPr>
              <w:jc w:val="center"/>
              <w:rPr>
                <w:rFonts w:eastAsia="Calibri"/>
                <w:bCs/>
                <w:i/>
                <w:szCs w:val="24"/>
              </w:rPr>
            </w:pPr>
            <w:r w:rsidRPr="00EF37C8">
              <w:rPr>
                <w:rFonts w:eastAsia="Calibri"/>
                <w:i/>
                <w:color w:val="000000"/>
                <w:szCs w:val="24"/>
              </w:rPr>
              <w:t>(кол-во ед.)</w:t>
            </w:r>
          </w:p>
        </w:tc>
        <w:tc>
          <w:tcPr>
            <w:tcW w:w="1260" w:type="dxa"/>
            <w:shd w:val="clear" w:color="auto" w:fill="EAF1DD"/>
          </w:tcPr>
          <w:p w14:paraId="1D164683" w14:textId="77777777" w:rsidR="00BF1AFA" w:rsidRPr="00EF37C8" w:rsidRDefault="00BF1AFA" w:rsidP="00DA7FA9">
            <w:pPr>
              <w:jc w:val="center"/>
              <w:rPr>
                <w:rFonts w:eastAsia="Calibri"/>
                <w:color w:val="000000"/>
                <w:szCs w:val="24"/>
              </w:rPr>
            </w:pPr>
            <w:r w:rsidRPr="00EF37C8">
              <w:rPr>
                <w:rFonts w:eastAsia="Calibri"/>
                <w:color w:val="000000"/>
                <w:szCs w:val="24"/>
              </w:rPr>
              <w:t>КТ</w:t>
            </w:r>
          </w:p>
          <w:p w14:paraId="7A9BD831" w14:textId="77777777" w:rsidR="00BF1AFA" w:rsidRPr="00EF37C8" w:rsidRDefault="00BF1AFA" w:rsidP="00DA7FA9">
            <w:pPr>
              <w:jc w:val="center"/>
              <w:rPr>
                <w:rFonts w:eastAsia="Calibri"/>
                <w:bCs/>
                <w:szCs w:val="24"/>
              </w:rPr>
            </w:pPr>
            <w:r w:rsidRPr="00EF37C8">
              <w:rPr>
                <w:rFonts w:eastAsia="Calibri"/>
                <w:i/>
                <w:color w:val="000000"/>
                <w:szCs w:val="24"/>
              </w:rPr>
              <w:t>(кол-во ед.)</w:t>
            </w:r>
          </w:p>
        </w:tc>
        <w:tc>
          <w:tcPr>
            <w:tcW w:w="1260" w:type="dxa"/>
            <w:shd w:val="clear" w:color="auto" w:fill="D6E3BC"/>
          </w:tcPr>
          <w:p w14:paraId="47C1D061" w14:textId="77777777" w:rsidR="00BF1AFA" w:rsidRPr="00EF37C8" w:rsidRDefault="00BF1AFA" w:rsidP="00DA7FA9">
            <w:pPr>
              <w:jc w:val="center"/>
              <w:rPr>
                <w:rFonts w:eastAsia="Calibri"/>
                <w:color w:val="000000"/>
                <w:szCs w:val="24"/>
              </w:rPr>
            </w:pPr>
            <w:r w:rsidRPr="00EF37C8">
              <w:rPr>
                <w:rFonts w:eastAsia="Calibri"/>
                <w:color w:val="000000"/>
                <w:szCs w:val="24"/>
              </w:rPr>
              <w:t>МРТ</w:t>
            </w:r>
          </w:p>
          <w:p w14:paraId="7163E763" w14:textId="77777777" w:rsidR="00BF1AFA" w:rsidRPr="00EF37C8" w:rsidRDefault="00BF1AFA" w:rsidP="00DA7FA9">
            <w:pPr>
              <w:jc w:val="center"/>
              <w:rPr>
                <w:rFonts w:eastAsia="Calibri"/>
                <w:bCs/>
                <w:szCs w:val="24"/>
              </w:rPr>
            </w:pPr>
            <w:r w:rsidRPr="00EF37C8">
              <w:rPr>
                <w:rFonts w:eastAsia="Calibri"/>
                <w:i/>
                <w:color w:val="000000"/>
                <w:szCs w:val="24"/>
              </w:rPr>
              <w:t>(кол-во ед.)</w:t>
            </w:r>
          </w:p>
        </w:tc>
        <w:tc>
          <w:tcPr>
            <w:tcW w:w="1260" w:type="dxa"/>
            <w:shd w:val="clear" w:color="auto" w:fill="EAF1DD"/>
          </w:tcPr>
          <w:p w14:paraId="20B0AC1D" w14:textId="77777777" w:rsidR="00BF1AFA" w:rsidRPr="00EF37C8" w:rsidRDefault="00BF1AFA" w:rsidP="00DA7FA9">
            <w:pPr>
              <w:jc w:val="center"/>
              <w:rPr>
                <w:rFonts w:eastAsia="Calibri"/>
                <w:color w:val="000000"/>
                <w:szCs w:val="24"/>
              </w:rPr>
            </w:pPr>
            <w:r w:rsidRPr="00EF37C8">
              <w:rPr>
                <w:rFonts w:eastAsia="Calibri"/>
                <w:color w:val="000000"/>
                <w:szCs w:val="24"/>
              </w:rPr>
              <w:t>Эндоскопические стойки</w:t>
            </w:r>
          </w:p>
          <w:p w14:paraId="34C7A4C9" w14:textId="77777777" w:rsidR="00BF1AFA" w:rsidRPr="00EF37C8" w:rsidRDefault="00BF1AFA" w:rsidP="00DA7FA9">
            <w:pPr>
              <w:jc w:val="center"/>
              <w:rPr>
                <w:rFonts w:eastAsia="Calibri"/>
                <w:bCs/>
                <w:szCs w:val="24"/>
              </w:rPr>
            </w:pPr>
            <w:r w:rsidRPr="00EF37C8">
              <w:rPr>
                <w:rFonts w:eastAsia="Calibri"/>
                <w:i/>
                <w:color w:val="000000"/>
                <w:szCs w:val="24"/>
              </w:rPr>
              <w:t>(кол-во ед.)</w:t>
            </w:r>
          </w:p>
        </w:tc>
        <w:tc>
          <w:tcPr>
            <w:tcW w:w="1260" w:type="dxa"/>
            <w:shd w:val="clear" w:color="auto" w:fill="D6E3BC"/>
          </w:tcPr>
          <w:p w14:paraId="6A097B19" w14:textId="77777777" w:rsidR="00BF1AFA" w:rsidRPr="00EF37C8" w:rsidRDefault="00BF1AFA" w:rsidP="00DA7FA9">
            <w:pPr>
              <w:jc w:val="center"/>
              <w:rPr>
                <w:rFonts w:eastAsia="Calibri"/>
                <w:color w:val="000000"/>
                <w:szCs w:val="24"/>
              </w:rPr>
            </w:pPr>
            <w:r w:rsidRPr="00EF37C8">
              <w:rPr>
                <w:rFonts w:eastAsia="Calibri"/>
                <w:color w:val="000000"/>
                <w:szCs w:val="24"/>
              </w:rPr>
              <w:t xml:space="preserve">Лазерные </w:t>
            </w:r>
            <w:proofErr w:type="spellStart"/>
            <w:r w:rsidRPr="00EF37C8">
              <w:rPr>
                <w:rFonts w:eastAsia="Calibri"/>
                <w:color w:val="000000"/>
                <w:szCs w:val="24"/>
              </w:rPr>
              <w:t>хирургичекие</w:t>
            </w:r>
            <w:proofErr w:type="spellEnd"/>
            <w:r w:rsidRPr="00EF37C8">
              <w:rPr>
                <w:rFonts w:eastAsia="Calibri"/>
                <w:color w:val="000000"/>
                <w:szCs w:val="24"/>
              </w:rPr>
              <w:t xml:space="preserve"> установки</w:t>
            </w:r>
          </w:p>
          <w:p w14:paraId="08C4643F" w14:textId="77777777" w:rsidR="00BF1AFA" w:rsidRPr="00EF37C8" w:rsidRDefault="00BF1AFA" w:rsidP="00DA7FA9">
            <w:pPr>
              <w:jc w:val="center"/>
              <w:rPr>
                <w:rFonts w:eastAsia="Calibri"/>
                <w:bCs/>
                <w:szCs w:val="24"/>
              </w:rPr>
            </w:pPr>
            <w:r w:rsidRPr="00EF37C8">
              <w:rPr>
                <w:rFonts w:eastAsia="Calibri"/>
                <w:i/>
                <w:color w:val="000000"/>
                <w:szCs w:val="24"/>
              </w:rPr>
              <w:t>(кол-во ед.)</w:t>
            </w:r>
          </w:p>
        </w:tc>
        <w:tc>
          <w:tcPr>
            <w:tcW w:w="1496" w:type="dxa"/>
            <w:shd w:val="clear" w:color="auto" w:fill="EAF1DD"/>
          </w:tcPr>
          <w:p w14:paraId="71468985" w14:textId="77777777" w:rsidR="00BF1AFA" w:rsidRPr="00EF37C8" w:rsidRDefault="00BF1AFA" w:rsidP="00DA7FA9">
            <w:pPr>
              <w:rPr>
                <w:rFonts w:eastAsia="Calibri"/>
                <w:color w:val="000000"/>
                <w:szCs w:val="24"/>
              </w:rPr>
            </w:pPr>
            <w:r w:rsidRPr="00EF37C8">
              <w:rPr>
                <w:rFonts w:eastAsia="Calibri"/>
                <w:color w:val="000000"/>
                <w:szCs w:val="24"/>
              </w:rPr>
              <w:t xml:space="preserve">Цифровые </w:t>
            </w:r>
            <w:proofErr w:type="spellStart"/>
            <w:r w:rsidRPr="00EF37C8">
              <w:rPr>
                <w:rFonts w:eastAsia="Calibri"/>
                <w:color w:val="000000"/>
                <w:szCs w:val="24"/>
              </w:rPr>
              <w:t>ренггеновские</w:t>
            </w:r>
            <w:proofErr w:type="spellEnd"/>
            <w:r w:rsidRPr="00EF37C8">
              <w:rPr>
                <w:rFonts w:eastAsia="Calibri"/>
                <w:color w:val="000000"/>
                <w:szCs w:val="24"/>
              </w:rPr>
              <w:t xml:space="preserve"> аппараты</w:t>
            </w:r>
          </w:p>
          <w:p w14:paraId="3A169BD8" w14:textId="77777777" w:rsidR="00BF1AFA" w:rsidRPr="00EF37C8" w:rsidRDefault="00BF1AFA" w:rsidP="00DA7FA9">
            <w:pPr>
              <w:rPr>
                <w:rFonts w:eastAsia="Calibri"/>
                <w:szCs w:val="24"/>
              </w:rPr>
            </w:pPr>
            <w:r w:rsidRPr="00EF37C8">
              <w:rPr>
                <w:rFonts w:eastAsia="Calibri"/>
                <w:i/>
                <w:color w:val="000000"/>
                <w:szCs w:val="24"/>
              </w:rPr>
              <w:t>(кол-во ед.)</w:t>
            </w:r>
          </w:p>
        </w:tc>
        <w:tc>
          <w:tcPr>
            <w:tcW w:w="1559" w:type="dxa"/>
            <w:shd w:val="clear" w:color="auto" w:fill="D6E3BC"/>
          </w:tcPr>
          <w:p w14:paraId="10656FEF" w14:textId="77777777" w:rsidR="00BF1AFA" w:rsidRPr="00EF37C8" w:rsidRDefault="00BF1AFA" w:rsidP="00DA7FA9">
            <w:pPr>
              <w:jc w:val="center"/>
              <w:rPr>
                <w:rFonts w:eastAsia="Calibri"/>
                <w:color w:val="000000"/>
                <w:szCs w:val="24"/>
              </w:rPr>
            </w:pPr>
            <w:r w:rsidRPr="00EF37C8">
              <w:rPr>
                <w:rFonts w:eastAsia="Calibri"/>
                <w:color w:val="000000"/>
                <w:szCs w:val="24"/>
              </w:rPr>
              <w:t>Видео-</w:t>
            </w:r>
          </w:p>
          <w:p w14:paraId="1E83DBB9" w14:textId="77777777" w:rsidR="00BF1AFA" w:rsidRPr="00EF37C8" w:rsidRDefault="00BF1AFA" w:rsidP="00DA7FA9">
            <w:pPr>
              <w:jc w:val="center"/>
              <w:rPr>
                <w:rFonts w:eastAsia="Calibri"/>
                <w:color w:val="000000"/>
                <w:szCs w:val="24"/>
              </w:rPr>
            </w:pPr>
            <w:proofErr w:type="spellStart"/>
            <w:r w:rsidRPr="00EF37C8">
              <w:rPr>
                <w:rFonts w:eastAsia="Calibri"/>
                <w:color w:val="000000"/>
                <w:szCs w:val="24"/>
              </w:rPr>
              <w:t>Фиброназо</w:t>
            </w:r>
            <w:proofErr w:type="spellEnd"/>
            <w:r w:rsidRPr="00EF37C8">
              <w:rPr>
                <w:rFonts w:eastAsia="Calibri"/>
                <w:color w:val="000000"/>
                <w:szCs w:val="24"/>
              </w:rPr>
              <w:t>-</w:t>
            </w:r>
          </w:p>
          <w:p w14:paraId="43910F04" w14:textId="77777777" w:rsidR="00BF1AFA" w:rsidRPr="00EF37C8" w:rsidRDefault="00BF1AFA" w:rsidP="00DA7FA9">
            <w:pPr>
              <w:jc w:val="center"/>
              <w:rPr>
                <w:rFonts w:eastAsia="Calibri"/>
                <w:color w:val="000000"/>
                <w:szCs w:val="24"/>
              </w:rPr>
            </w:pPr>
            <w:proofErr w:type="spellStart"/>
            <w:r w:rsidRPr="00EF37C8">
              <w:rPr>
                <w:rFonts w:eastAsia="Calibri"/>
                <w:color w:val="000000"/>
                <w:szCs w:val="24"/>
              </w:rPr>
              <w:t>Фаринго</w:t>
            </w:r>
            <w:proofErr w:type="spellEnd"/>
            <w:r w:rsidRPr="00EF37C8">
              <w:rPr>
                <w:rFonts w:eastAsia="Calibri"/>
                <w:color w:val="000000"/>
                <w:szCs w:val="24"/>
              </w:rPr>
              <w:t>-</w:t>
            </w:r>
          </w:p>
          <w:p w14:paraId="2EF9D8E2" w14:textId="77777777" w:rsidR="00BF1AFA" w:rsidRPr="00EF37C8" w:rsidRDefault="00BF1AFA" w:rsidP="00DA7FA9">
            <w:pPr>
              <w:jc w:val="center"/>
              <w:rPr>
                <w:rFonts w:eastAsia="Calibri"/>
                <w:color w:val="000000"/>
                <w:szCs w:val="24"/>
              </w:rPr>
            </w:pPr>
            <w:r w:rsidRPr="00EF37C8">
              <w:rPr>
                <w:rFonts w:eastAsia="Calibri"/>
                <w:color w:val="000000"/>
                <w:szCs w:val="24"/>
              </w:rPr>
              <w:t>ларингоскопы</w:t>
            </w:r>
          </w:p>
          <w:p w14:paraId="42021411" w14:textId="77777777" w:rsidR="00BF1AFA" w:rsidRPr="00EF37C8" w:rsidRDefault="00BF1AFA" w:rsidP="00DA7FA9">
            <w:pPr>
              <w:jc w:val="center"/>
              <w:rPr>
                <w:rFonts w:eastAsia="Calibri"/>
                <w:bCs/>
                <w:szCs w:val="24"/>
              </w:rPr>
            </w:pPr>
            <w:r w:rsidRPr="00EF37C8">
              <w:rPr>
                <w:rFonts w:eastAsia="Calibri"/>
                <w:i/>
                <w:color w:val="000000"/>
                <w:szCs w:val="24"/>
              </w:rPr>
              <w:t>(кол-во ед.)</w:t>
            </w:r>
          </w:p>
        </w:tc>
        <w:tc>
          <w:tcPr>
            <w:tcW w:w="1418" w:type="dxa"/>
            <w:shd w:val="clear" w:color="auto" w:fill="EAF1DD"/>
          </w:tcPr>
          <w:p w14:paraId="64C8B254" w14:textId="77777777" w:rsidR="00BF1AFA" w:rsidRPr="00EF37C8" w:rsidRDefault="00BF1AFA" w:rsidP="00DA7FA9">
            <w:pPr>
              <w:rPr>
                <w:rFonts w:eastAsia="Calibri"/>
                <w:color w:val="000000"/>
                <w:szCs w:val="24"/>
              </w:rPr>
            </w:pPr>
            <w:r w:rsidRPr="00EF37C8">
              <w:rPr>
                <w:rFonts w:eastAsia="Calibri"/>
                <w:color w:val="000000"/>
                <w:szCs w:val="24"/>
              </w:rPr>
              <w:t>Операционные микроскопы</w:t>
            </w:r>
          </w:p>
          <w:p w14:paraId="026E3EC6" w14:textId="77777777" w:rsidR="00BF1AFA" w:rsidRPr="00EF37C8" w:rsidRDefault="00BF1AFA" w:rsidP="00DA7FA9">
            <w:pPr>
              <w:rPr>
                <w:rFonts w:eastAsia="Calibri"/>
                <w:szCs w:val="24"/>
              </w:rPr>
            </w:pPr>
            <w:r w:rsidRPr="00EF37C8">
              <w:rPr>
                <w:rFonts w:eastAsia="Calibri"/>
                <w:i/>
                <w:color w:val="000000"/>
                <w:szCs w:val="24"/>
              </w:rPr>
              <w:t>(кол-во ед.)</w:t>
            </w:r>
          </w:p>
        </w:tc>
        <w:tc>
          <w:tcPr>
            <w:tcW w:w="1559" w:type="dxa"/>
            <w:shd w:val="clear" w:color="auto" w:fill="D6E3BC"/>
          </w:tcPr>
          <w:p w14:paraId="5A6AE7E0" w14:textId="77777777" w:rsidR="00BF1AFA" w:rsidRPr="00EF37C8" w:rsidRDefault="00BF1AFA" w:rsidP="00DA7FA9">
            <w:pPr>
              <w:jc w:val="center"/>
              <w:rPr>
                <w:rFonts w:eastAsia="Calibri"/>
                <w:color w:val="000000"/>
                <w:szCs w:val="24"/>
              </w:rPr>
            </w:pPr>
            <w:r w:rsidRPr="00EF37C8">
              <w:rPr>
                <w:rFonts w:eastAsia="Calibri"/>
                <w:color w:val="000000"/>
                <w:szCs w:val="24"/>
              </w:rPr>
              <w:t>Диагностические микроскопы</w:t>
            </w:r>
          </w:p>
          <w:p w14:paraId="524E7430" w14:textId="77777777" w:rsidR="00BF1AFA" w:rsidRPr="00EF37C8" w:rsidRDefault="00BF1AFA" w:rsidP="00DA7FA9">
            <w:pPr>
              <w:jc w:val="center"/>
              <w:rPr>
                <w:rFonts w:eastAsia="Calibri"/>
                <w:bCs/>
                <w:szCs w:val="24"/>
              </w:rPr>
            </w:pPr>
            <w:r w:rsidRPr="00EF37C8">
              <w:rPr>
                <w:rFonts w:eastAsia="Calibri"/>
                <w:i/>
                <w:color w:val="000000"/>
                <w:szCs w:val="24"/>
              </w:rPr>
              <w:t>(кол-во ед.)</w:t>
            </w:r>
          </w:p>
        </w:tc>
      </w:tr>
      <w:tr w:rsidR="00BF1AFA" w:rsidRPr="00EF37C8" w14:paraId="27C059FD" w14:textId="77777777" w:rsidTr="00DA7FA9">
        <w:trPr>
          <w:trHeight w:val="1035"/>
          <w:tblHeader/>
        </w:trPr>
        <w:tc>
          <w:tcPr>
            <w:tcW w:w="2802" w:type="dxa"/>
          </w:tcPr>
          <w:p w14:paraId="027DC5A0" w14:textId="77777777" w:rsidR="00BF1AFA" w:rsidRPr="00EF37C8" w:rsidRDefault="00BF1AFA" w:rsidP="00DA7FA9">
            <w:r w:rsidRPr="00EF37C8">
              <w:t>17. Ярославская область</w:t>
            </w:r>
          </w:p>
        </w:tc>
        <w:tc>
          <w:tcPr>
            <w:tcW w:w="1260" w:type="dxa"/>
          </w:tcPr>
          <w:p w14:paraId="2E133037" w14:textId="77777777" w:rsidR="00BF1AFA" w:rsidRPr="00EF37C8" w:rsidRDefault="00BF1AFA" w:rsidP="00DA7FA9"/>
        </w:tc>
        <w:tc>
          <w:tcPr>
            <w:tcW w:w="1260" w:type="dxa"/>
            <w:shd w:val="clear" w:color="auto" w:fill="EAF1DD"/>
          </w:tcPr>
          <w:p w14:paraId="312D8474" w14:textId="77777777" w:rsidR="00BF1AFA" w:rsidRPr="00EF37C8" w:rsidRDefault="00BF1AFA" w:rsidP="00DA7FA9"/>
        </w:tc>
        <w:tc>
          <w:tcPr>
            <w:tcW w:w="1260" w:type="dxa"/>
          </w:tcPr>
          <w:p w14:paraId="3A3F11C9" w14:textId="77777777" w:rsidR="00BF1AFA" w:rsidRPr="00EF37C8" w:rsidRDefault="00BF1AFA" w:rsidP="00DA7FA9"/>
        </w:tc>
        <w:tc>
          <w:tcPr>
            <w:tcW w:w="1260" w:type="dxa"/>
            <w:shd w:val="clear" w:color="auto" w:fill="EAF1DD"/>
          </w:tcPr>
          <w:p w14:paraId="209A15FA" w14:textId="77777777" w:rsidR="00BF1AFA" w:rsidRPr="00EF37C8" w:rsidRDefault="00BF1AFA" w:rsidP="00DA7FA9"/>
        </w:tc>
        <w:tc>
          <w:tcPr>
            <w:tcW w:w="1260" w:type="dxa"/>
          </w:tcPr>
          <w:p w14:paraId="5249D603" w14:textId="77777777" w:rsidR="00BF1AFA" w:rsidRPr="00EF37C8" w:rsidRDefault="00BF1AFA" w:rsidP="00DA7FA9"/>
        </w:tc>
        <w:tc>
          <w:tcPr>
            <w:tcW w:w="1496" w:type="dxa"/>
            <w:shd w:val="clear" w:color="auto" w:fill="EAF1DD"/>
          </w:tcPr>
          <w:p w14:paraId="75A401C9" w14:textId="77777777" w:rsidR="00BF1AFA" w:rsidRPr="00EF37C8" w:rsidRDefault="00BF1AFA" w:rsidP="00DA7FA9"/>
        </w:tc>
        <w:tc>
          <w:tcPr>
            <w:tcW w:w="1559" w:type="dxa"/>
          </w:tcPr>
          <w:p w14:paraId="2FE56DE9" w14:textId="77777777" w:rsidR="00BF1AFA" w:rsidRPr="00EF37C8" w:rsidRDefault="00BF1AFA" w:rsidP="00DA7FA9"/>
        </w:tc>
        <w:tc>
          <w:tcPr>
            <w:tcW w:w="1418" w:type="dxa"/>
            <w:shd w:val="clear" w:color="auto" w:fill="EAF1DD"/>
          </w:tcPr>
          <w:p w14:paraId="0FB66115" w14:textId="77777777" w:rsidR="00BF1AFA" w:rsidRPr="00EF37C8" w:rsidRDefault="00BF1AFA" w:rsidP="00DA7FA9"/>
        </w:tc>
        <w:tc>
          <w:tcPr>
            <w:tcW w:w="1559" w:type="dxa"/>
          </w:tcPr>
          <w:p w14:paraId="62B72982" w14:textId="77777777" w:rsidR="00BF1AFA" w:rsidRPr="00EF37C8" w:rsidRDefault="00BF1AFA" w:rsidP="00DA7FA9"/>
        </w:tc>
      </w:tr>
    </w:tbl>
    <w:p w14:paraId="1948F8C2" w14:textId="77777777" w:rsidR="00BF1AFA" w:rsidRPr="00EF37C8" w:rsidRDefault="00BF1AFA" w:rsidP="00BF1AFA">
      <w:pPr>
        <w:jc w:val="both"/>
      </w:pPr>
    </w:p>
    <w:p w14:paraId="1F7BE6A5" w14:textId="77777777" w:rsidR="00BF1AFA" w:rsidRPr="00EF37C8" w:rsidRDefault="00BF1AFA" w:rsidP="00BF1AFA">
      <w:pPr>
        <w:jc w:val="both"/>
        <w:rPr>
          <w:lang w:val="en-US"/>
        </w:rPr>
      </w:pPr>
    </w:p>
    <w:p w14:paraId="6F4C1C4F" w14:textId="77777777" w:rsidR="00BF1AFA" w:rsidRPr="00EF37C8" w:rsidRDefault="00BF1AFA" w:rsidP="00BF1AFA">
      <w:pPr>
        <w:numPr>
          <w:ilvl w:val="0"/>
          <w:numId w:val="2"/>
        </w:numPr>
        <w:jc w:val="both"/>
        <w:rPr>
          <w:bCs/>
          <w:iCs/>
          <w:sz w:val="22"/>
          <w:szCs w:val="28"/>
        </w:rPr>
      </w:pPr>
      <w:r w:rsidRPr="00EF37C8">
        <w:br w:type="page"/>
      </w:r>
      <w:r w:rsidRPr="00EF37C8">
        <w:rPr>
          <w:bCs/>
          <w:iCs/>
          <w:sz w:val="22"/>
          <w:szCs w:val="28"/>
        </w:rPr>
        <w:lastRenderedPageBreak/>
        <w:t>Структура пациентов, пролеченных на койках круглосуточных ЛОР-стационаров ЯО (Табл.№4)</w:t>
      </w:r>
    </w:p>
    <w:p w14:paraId="55E6F0C5" w14:textId="77777777" w:rsidR="00BF1AFA" w:rsidRPr="00EF37C8" w:rsidRDefault="00BF1AFA" w:rsidP="00BF1AFA"/>
    <w:tbl>
      <w:tblPr>
        <w:tblpPr w:leftFromText="180" w:rightFromText="180" w:vertAnchor="text" w:horzAnchor="page" w:tblpX="2383" w:tblpY="75"/>
        <w:tblW w:w="7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7"/>
        <w:gridCol w:w="851"/>
      </w:tblGrid>
      <w:tr w:rsidR="00BF1AFA" w:rsidRPr="00EF37C8" w14:paraId="067C5AF0" w14:textId="77777777" w:rsidTr="00DA7FA9">
        <w:trPr>
          <w:trHeight w:val="412"/>
        </w:trPr>
        <w:tc>
          <w:tcPr>
            <w:tcW w:w="6917" w:type="dxa"/>
            <w:shd w:val="clear" w:color="auto" w:fill="auto"/>
          </w:tcPr>
          <w:p w14:paraId="17AF88F7" w14:textId="77777777" w:rsidR="00BF1AFA" w:rsidRPr="00EF37C8" w:rsidRDefault="00BF1AFA" w:rsidP="00DA7FA9">
            <w:pPr>
              <w:rPr>
                <w:sz w:val="18"/>
                <w:szCs w:val="18"/>
              </w:rPr>
            </w:pPr>
            <w:r w:rsidRPr="00EF37C8">
              <w:t xml:space="preserve">Структура отоларингологических пациентов, пролеченных на </w:t>
            </w:r>
            <w:proofErr w:type="gramStart"/>
            <w:r w:rsidRPr="00EF37C8">
              <w:t>койках  круглосуточных</w:t>
            </w:r>
            <w:proofErr w:type="gramEnd"/>
            <w:r w:rsidRPr="00EF37C8">
              <w:t xml:space="preserve"> стационаров вашего региона (в % от общего количества пролеченных больных)</w:t>
            </w:r>
          </w:p>
        </w:tc>
        <w:tc>
          <w:tcPr>
            <w:tcW w:w="851" w:type="dxa"/>
            <w:shd w:val="clear" w:color="auto" w:fill="auto"/>
          </w:tcPr>
          <w:p w14:paraId="44262593" w14:textId="77777777" w:rsidR="00BF1AFA" w:rsidRPr="00EF37C8" w:rsidRDefault="00BF1AFA" w:rsidP="00DA7FA9">
            <w:pPr>
              <w:jc w:val="center"/>
              <w:rPr>
                <w:szCs w:val="18"/>
              </w:rPr>
            </w:pPr>
          </w:p>
        </w:tc>
      </w:tr>
      <w:tr w:rsidR="00BF1AFA" w:rsidRPr="00EF37C8" w14:paraId="46899E68" w14:textId="77777777" w:rsidTr="00DA7FA9">
        <w:trPr>
          <w:trHeight w:val="308"/>
        </w:trPr>
        <w:tc>
          <w:tcPr>
            <w:tcW w:w="6917" w:type="dxa"/>
            <w:shd w:val="clear" w:color="auto" w:fill="auto"/>
          </w:tcPr>
          <w:p w14:paraId="6BB95731" w14:textId="77777777" w:rsidR="00BF1AFA" w:rsidRPr="00EF37C8" w:rsidRDefault="00BF1AFA" w:rsidP="00DA7FA9">
            <w:pPr>
              <w:rPr>
                <w:sz w:val="18"/>
                <w:szCs w:val="18"/>
              </w:rPr>
            </w:pPr>
            <w:r w:rsidRPr="00EF37C8">
              <w:rPr>
                <w:sz w:val="18"/>
                <w:szCs w:val="18"/>
              </w:rPr>
              <w:t>Гнойно-воспалительные заболевания носа, лица</w:t>
            </w:r>
          </w:p>
        </w:tc>
        <w:tc>
          <w:tcPr>
            <w:tcW w:w="851" w:type="dxa"/>
            <w:shd w:val="clear" w:color="auto" w:fill="auto"/>
          </w:tcPr>
          <w:p w14:paraId="4052E0DF" w14:textId="77777777" w:rsidR="00BF1AFA" w:rsidRPr="00EF37C8" w:rsidRDefault="00BF1AFA" w:rsidP="00DA7FA9">
            <w:pPr>
              <w:rPr>
                <w:sz w:val="18"/>
                <w:szCs w:val="18"/>
              </w:rPr>
            </w:pPr>
          </w:p>
        </w:tc>
      </w:tr>
      <w:tr w:rsidR="00BF1AFA" w:rsidRPr="00EF37C8" w14:paraId="3BB2D26C" w14:textId="77777777" w:rsidTr="00DA7FA9">
        <w:trPr>
          <w:trHeight w:val="284"/>
        </w:trPr>
        <w:tc>
          <w:tcPr>
            <w:tcW w:w="6917" w:type="dxa"/>
            <w:shd w:val="clear" w:color="auto" w:fill="auto"/>
          </w:tcPr>
          <w:p w14:paraId="288EDBFE" w14:textId="77777777" w:rsidR="00BF1AFA" w:rsidRPr="00EF37C8" w:rsidRDefault="00BF1AFA" w:rsidP="00DA7FA9">
            <w:pPr>
              <w:rPr>
                <w:sz w:val="18"/>
                <w:szCs w:val="18"/>
              </w:rPr>
            </w:pPr>
            <w:r w:rsidRPr="00EF37C8">
              <w:rPr>
                <w:sz w:val="18"/>
                <w:szCs w:val="18"/>
              </w:rPr>
              <w:t>Гнойно-воспалительные заболевания околоносовых пазух</w:t>
            </w:r>
          </w:p>
        </w:tc>
        <w:tc>
          <w:tcPr>
            <w:tcW w:w="851" w:type="dxa"/>
            <w:shd w:val="clear" w:color="auto" w:fill="auto"/>
          </w:tcPr>
          <w:p w14:paraId="0B9A5B72" w14:textId="77777777" w:rsidR="00BF1AFA" w:rsidRPr="00EF37C8" w:rsidRDefault="00BF1AFA" w:rsidP="00DA7FA9">
            <w:pPr>
              <w:rPr>
                <w:sz w:val="18"/>
                <w:szCs w:val="18"/>
              </w:rPr>
            </w:pPr>
          </w:p>
        </w:tc>
      </w:tr>
      <w:tr w:rsidR="00BF1AFA" w:rsidRPr="00EF37C8" w14:paraId="697EB440" w14:textId="77777777" w:rsidTr="00DA7FA9">
        <w:trPr>
          <w:trHeight w:val="259"/>
        </w:trPr>
        <w:tc>
          <w:tcPr>
            <w:tcW w:w="6917" w:type="dxa"/>
            <w:shd w:val="clear" w:color="auto" w:fill="auto"/>
          </w:tcPr>
          <w:p w14:paraId="563F40F1" w14:textId="77777777" w:rsidR="00BF1AFA" w:rsidRPr="00EF37C8" w:rsidRDefault="00BF1AFA" w:rsidP="00DA7FA9">
            <w:pPr>
              <w:rPr>
                <w:sz w:val="18"/>
                <w:szCs w:val="18"/>
              </w:rPr>
            </w:pPr>
            <w:r w:rsidRPr="00EF37C8">
              <w:rPr>
                <w:sz w:val="18"/>
                <w:szCs w:val="18"/>
              </w:rPr>
              <w:t>Гнойно-воспалительные заболевания уха</w:t>
            </w:r>
          </w:p>
        </w:tc>
        <w:tc>
          <w:tcPr>
            <w:tcW w:w="851" w:type="dxa"/>
            <w:shd w:val="clear" w:color="auto" w:fill="auto"/>
          </w:tcPr>
          <w:p w14:paraId="53AB30DF" w14:textId="77777777" w:rsidR="00BF1AFA" w:rsidRPr="00EF37C8" w:rsidRDefault="00BF1AFA" w:rsidP="00DA7FA9">
            <w:pPr>
              <w:rPr>
                <w:sz w:val="18"/>
                <w:szCs w:val="18"/>
              </w:rPr>
            </w:pPr>
          </w:p>
        </w:tc>
      </w:tr>
      <w:tr w:rsidR="00BF1AFA" w:rsidRPr="00EF37C8" w14:paraId="103C923D" w14:textId="77777777" w:rsidTr="00DA7FA9">
        <w:trPr>
          <w:trHeight w:val="278"/>
        </w:trPr>
        <w:tc>
          <w:tcPr>
            <w:tcW w:w="6917" w:type="dxa"/>
            <w:shd w:val="clear" w:color="auto" w:fill="auto"/>
          </w:tcPr>
          <w:p w14:paraId="3CD5E1E7" w14:textId="77777777" w:rsidR="00BF1AFA" w:rsidRPr="00EF37C8" w:rsidRDefault="00BF1AFA" w:rsidP="00DA7FA9">
            <w:pPr>
              <w:rPr>
                <w:sz w:val="18"/>
                <w:szCs w:val="18"/>
              </w:rPr>
            </w:pPr>
            <w:r w:rsidRPr="00EF37C8">
              <w:rPr>
                <w:sz w:val="18"/>
                <w:szCs w:val="18"/>
              </w:rPr>
              <w:t>Гнойно-воспалительные заболевания глотки</w:t>
            </w:r>
          </w:p>
        </w:tc>
        <w:tc>
          <w:tcPr>
            <w:tcW w:w="851" w:type="dxa"/>
            <w:shd w:val="clear" w:color="auto" w:fill="auto"/>
          </w:tcPr>
          <w:p w14:paraId="74482EE9" w14:textId="77777777" w:rsidR="00BF1AFA" w:rsidRPr="00EF37C8" w:rsidRDefault="00BF1AFA" w:rsidP="00DA7FA9">
            <w:pPr>
              <w:rPr>
                <w:sz w:val="18"/>
                <w:szCs w:val="18"/>
              </w:rPr>
            </w:pPr>
          </w:p>
        </w:tc>
      </w:tr>
    </w:tbl>
    <w:p w14:paraId="7EC2EFB8" w14:textId="77777777" w:rsidR="00BF1AFA" w:rsidRPr="00EF37C8" w:rsidRDefault="00BF1AFA" w:rsidP="00BF1AFA"/>
    <w:p w14:paraId="17736394" w14:textId="77777777" w:rsidR="00BF1AFA" w:rsidRPr="00EF37C8" w:rsidRDefault="00BF1AFA" w:rsidP="00BF1AFA"/>
    <w:p w14:paraId="40BFD073" w14:textId="77777777" w:rsidR="00BF1AFA" w:rsidRPr="00EF37C8" w:rsidRDefault="00BF1AFA" w:rsidP="00BF1AFA"/>
    <w:p w14:paraId="19ACA1A6" w14:textId="77777777" w:rsidR="00BF1AFA" w:rsidRPr="00EF37C8" w:rsidRDefault="00BF1AFA" w:rsidP="00BF1AFA"/>
    <w:p w14:paraId="0EC216EE" w14:textId="77777777" w:rsidR="00BF1AFA" w:rsidRPr="00EF37C8" w:rsidRDefault="00BF1AFA" w:rsidP="00BF1AFA"/>
    <w:p w14:paraId="46F64FB9" w14:textId="77777777" w:rsidR="00BF1AFA" w:rsidRPr="00EF37C8" w:rsidRDefault="00BF1AFA" w:rsidP="00BF1AFA"/>
    <w:p w14:paraId="725D4CF0" w14:textId="77777777" w:rsidR="00BF1AFA" w:rsidRPr="00EF37C8" w:rsidRDefault="00BF1AFA" w:rsidP="00BF1AFA"/>
    <w:p w14:paraId="005D8023" w14:textId="77777777" w:rsidR="00BF1AFA" w:rsidRPr="00EF37C8" w:rsidRDefault="00BF1AFA" w:rsidP="00BF1AFA"/>
    <w:p w14:paraId="1E097664" w14:textId="77777777" w:rsidR="00BF1AFA" w:rsidRPr="00EF37C8" w:rsidRDefault="00BF1AFA" w:rsidP="00BF1AFA"/>
    <w:p w14:paraId="6C0F8C3B" w14:textId="77777777" w:rsidR="00BF1AFA" w:rsidRPr="00EF37C8" w:rsidRDefault="00BF1AFA" w:rsidP="00BF1AFA"/>
    <w:p w14:paraId="2B839A9D" w14:textId="77777777" w:rsidR="00BF1AFA" w:rsidRPr="00EF37C8" w:rsidRDefault="00BF1AFA" w:rsidP="00BF1AFA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</w:rPr>
      </w:pPr>
      <w:r w:rsidRPr="00EF37C8">
        <w:rPr>
          <w:rFonts w:ascii="Times New Roman" w:hAnsi="Times New Roman"/>
        </w:rPr>
        <w:t>Характеристика пациентов с внутричерепными осложнениями при воспалительной патологии ЛОР органов (Табл.№5)</w:t>
      </w:r>
    </w:p>
    <w:p w14:paraId="72CF3127" w14:textId="77777777" w:rsidR="00BF1AFA" w:rsidRPr="00EF37C8" w:rsidRDefault="00BF1AFA" w:rsidP="00BF1AFA"/>
    <w:tbl>
      <w:tblPr>
        <w:tblpPr w:leftFromText="180" w:rightFromText="180" w:vertAnchor="text" w:horzAnchor="page" w:tblpX="2203" w:tblpY="74"/>
        <w:tblW w:w="10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1"/>
        <w:gridCol w:w="1146"/>
      </w:tblGrid>
      <w:tr w:rsidR="00BF1AFA" w:rsidRPr="00EF37C8" w14:paraId="0F73DEBC" w14:textId="77777777" w:rsidTr="00DA7FA9">
        <w:trPr>
          <w:trHeight w:val="412"/>
        </w:trPr>
        <w:tc>
          <w:tcPr>
            <w:tcW w:w="9321" w:type="dxa"/>
            <w:shd w:val="clear" w:color="auto" w:fill="auto"/>
          </w:tcPr>
          <w:p w14:paraId="119DA73F" w14:textId="77777777" w:rsidR="00BF1AFA" w:rsidRPr="00EF37C8" w:rsidRDefault="00BF1AFA" w:rsidP="00DA7FA9">
            <w:pPr>
              <w:rPr>
                <w:szCs w:val="18"/>
              </w:rPr>
            </w:pPr>
            <w:r w:rsidRPr="00EF37C8">
              <w:t xml:space="preserve">Структура внутричерепных осложнений у отоларингологических пациентов, пролеченных на </w:t>
            </w:r>
            <w:proofErr w:type="gramStart"/>
            <w:r w:rsidRPr="00EF37C8">
              <w:t>койках  круглосуточных</w:t>
            </w:r>
            <w:proofErr w:type="gramEnd"/>
            <w:r w:rsidRPr="00EF37C8">
              <w:t xml:space="preserve"> стационаров вашего региона (количество пациентов, </w:t>
            </w:r>
            <w:r w:rsidRPr="00EF37C8">
              <w:rPr>
                <w:u w:val="single"/>
              </w:rPr>
              <w:t>взрослые \ годы</w:t>
            </w:r>
          </w:p>
        </w:tc>
        <w:tc>
          <w:tcPr>
            <w:tcW w:w="1146" w:type="dxa"/>
            <w:shd w:val="clear" w:color="auto" w:fill="auto"/>
          </w:tcPr>
          <w:p w14:paraId="6825DBF3" w14:textId="77777777" w:rsidR="00BF1AFA" w:rsidRPr="00EF37C8" w:rsidRDefault="00BF1AFA" w:rsidP="00DA7FA9">
            <w:pPr>
              <w:jc w:val="center"/>
              <w:rPr>
                <w:szCs w:val="18"/>
              </w:rPr>
            </w:pPr>
          </w:p>
        </w:tc>
      </w:tr>
      <w:tr w:rsidR="00BF1AFA" w:rsidRPr="00EF37C8" w14:paraId="094E5A9E" w14:textId="77777777" w:rsidTr="00DA7FA9">
        <w:trPr>
          <w:trHeight w:val="309"/>
        </w:trPr>
        <w:tc>
          <w:tcPr>
            <w:tcW w:w="9321" w:type="dxa"/>
            <w:shd w:val="clear" w:color="auto" w:fill="auto"/>
          </w:tcPr>
          <w:p w14:paraId="6B348386" w14:textId="77777777" w:rsidR="00BF1AFA" w:rsidRPr="00EF37C8" w:rsidRDefault="00BF1AFA" w:rsidP="00DA7FA9">
            <w:pPr>
              <w:jc w:val="both"/>
              <w:rPr>
                <w:sz w:val="18"/>
                <w:szCs w:val="18"/>
              </w:rPr>
            </w:pPr>
            <w:r w:rsidRPr="00EF37C8">
              <w:rPr>
                <w:sz w:val="18"/>
                <w:szCs w:val="18"/>
              </w:rPr>
              <w:t xml:space="preserve">Менингит </w:t>
            </w:r>
          </w:p>
        </w:tc>
        <w:tc>
          <w:tcPr>
            <w:tcW w:w="1146" w:type="dxa"/>
            <w:shd w:val="clear" w:color="auto" w:fill="auto"/>
          </w:tcPr>
          <w:p w14:paraId="58A6927B" w14:textId="77777777" w:rsidR="00BF1AFA" w:rsidRPr="00EF37C8" w:rsidRDefault="00BF1AFA" w:rsidP="00DA7FA9">
            <w:pPr>
              <w:rPr>
                <w:sz w:val="18"/>
                <w:szCs w:val="18"/>
              </w:rPr>
            </w:pPr>
          </w:p>
        </w:tc>
      </w:tr>
      <w:tr w:rsidR="00BF1AFA" w:rsidRPr="00EF37C8" w14:paraId="65D15E1D" w14:textId="77777777" w:rsidTr="00DA7FA9">
        <w:trPr>
          <w:trHeight w:val="285"/>
        </w:trPr>
        <w:tc>
          <w:tcPr>
            <w:tcW w:w="9321" w:type="dxa"/>
            <w:shd w:val="clear" w:color="auto" w:fill="auto"/>
          </w:tcPr>
          <w:p w14:paraId="1DF72263" w14:textId="77777777" w:rsidR="00BF1AFA" w:rsidRPr="00EF37C8" w:rsidRDefault="00BF1AFA" w:rsidP="00DA7FA9">
            <w:pPr>
              <w:jc w:val="both"/>
              <w:rPr>
                <w:sz w:val="18"/>
                <w:szCs w:val="18"/>
              </w:rPr>
            </w:pPr>
            <w:r w:rsidRPr="00EF37C8">
              <w:rPr>
                <w:sz w:val="18"/>
                <w:szCs w:val="18"/>
              </w:rPr>
              <w:t>Менингоэнцефалит</w:t>
            </w:r>
          </w:p>
        </w:tc>
        <w:tc>
          <w:tcPr>
            <w:tcW w:w="1146" w:type="dxa"/>
            <w:shd w:val="clear" w:color="auto" w:fill="auto"/>
          </w:tcPr>
          <w:p w14:paraId="2CEEF247" w14:textId="77777777" w:rsidR="00BF1AFA" w:rsidRPr="00EF37C8" w:rsidRDefault="00BF1AFA" w:rsidP="00DA7FA9">
            <w:pPr>
              <w:rPr>
                <w:sz w:val="18"/>
                <w:szCs w:val="18"/>
              </w:rPr>
            </w:pPr>
          </w:p>
        </w:tc>
      </w:tr>
      <w:tr w:rsidR="00BF1AFA" w:rsidRPr="00EF37C8" w14:paraId="4BE50803" w14:textId="77777777" w:rsidTr="00DA7FA9">
        <w:trPr>
          <w:trHeight w:val="260"/>
        </w:trPr>
        <w:tc>
          <w:tcPr>
            <w:tcW w:w="9321" w:type="dxa"/>
            <w:shd w:val="clear" w:color="auto" w:fill="auto"/>
          </w:tcPr>
          <w:p w14:paraId="2C1473F3" w14:textId="77777777" w:rsidR="00BF1AFA" w:rsidRPr="00EF37C8" w:rsidRDefault="00BF1AFA" w:rsidP="00DA7FA9">
            <w:pPr>
              <w:jc w:val="both"/>
              <w:rPr>
                <w:sz w:val="18"/>
                <w:szCs w:val="18"/>
              </w:rPr>
            </w:pPr>
            <w:r w:rsidRPr="00EF37C8">
              <w:rPr>
                <w:sz w:val="18"/>
                <w:szCs w:val="18"/>
              </w:rPr>
              <w:t>Эпидуральный абсцесс</w:t>
            </w:r>
          </w:p>
        </w:tc>
        <w:tc>
          <w:tcPr>
            <w:tcW w:w="1146" w:type="dxa"/>
            <w:shd w:val="clear" w:color="auto" w:fill="auto"/>
          </w:tcPr>
          <w:p w14:paraId="27B0FCF5" w14:textId="77777777" w:rsidR="00BF1AFA" w:rsidRPr="00EF37C8" w:rsidRDefault="00BF1AFA" w:rsidP="00DA7FA9">
            <w:pPr>
              <w:rPr>
                <w:sz w:val="18"/>
                <w:szCs w:val="18"/>
              </w:rPr>
            </w:pPr>
          </w:p>
        </w:tc>
      </w:tr>
      <w:tr w:rsidR="00BF1AFA" w:rsidRPr="00EF37C8" w14:paraId="21587374" w14:textId="77777777" w:rsidTr="00DA7FA9">
        <w:trPr>
          <w:trHeight w:val="278"/>
        </w:trPr>
        <w:tc>
          <w:tcPr>
            <w:tcW w:w="9321" w:type="dxa"/>
            <w:shd w:val="clear" w:color="auto" w:fill="auto"/>
          </w:tcPr>
          <w:p w14:paraId="2C714018" w14:textId="77777777" w:rsidR="00BF1AFA" w:rsidRPr="00EF37C8" w:rsidRDefault="00BF1AFA" w:rsidP="00DA7FA9">
            <w:pPr>
              <w:jc w:val="both"/>
              <w:rPr>
                <w:sz w:val="18"/>
                <w:szCs w:val="18"/>
              </w:rPr>
            </w:pPr>
            <w:proofErr w:type="spellStart"/>
            <w:r w:rsidRPr="00EF37C8">
              <w:rPr>
                <w:sz w:val="18"/>
                <w:szCs w:val="18"/>
              </w:rPr>
              <w:t>Субдуральный</w:t>
            </w:r>
            <w:proofErr w:type="spellEnd"/>
            <w:r w:rsidRPr="00EF37C8">
              <w:rPr>
                <w:sz w:val="18"/>
                <w:szCs w:val="18"/>
              </w:rPr>
              <w:t xml:space="preserve"> абсцесс</w:t>
            </w:r>
          </w:p>
        </w:tc>
        <w:tc>
          <w:tcPr>
            <w:tcW w:w="1146" w:type="dxa"/>
            <w:shd w:val="clear" w:color="auto" w:fill="auto"/>
          </w:tcPr>
          <w:p w14:paraId="0FB4ACDE" w14:textId="77777777" w:rsidR="00BF1AFA" w:rsidRPr="00EF37C8" w:rsidRDefault="00BF1AFA" w:rsidP="00DA7FA9">
            <w:pPr>
              <w:rPr>
                <w:sz w:val="18"/>
                <w:szCs w:val="18"/>
              </w:rPr>
            </w:pPr>
          </w:p>
        </w:tc>
      </w:tr>
      <w:tr w:rsidR="00BF1AFA" w:rsidRPr="00EF37C8" w14:paraId="3051AE67" w14:textId="77777777" w:rsidTr="00DA7FA9">
        <w:trPr>
          <w:trHeight w:val="267"/>
        </w:trPr>
        <w:tc>
          <w:tcPr>
            <w:tcW w:w="9321" w:type="dxa"/>
            <w:shd w:val="clear" w:color="auto" w:fill="auto"/>
          </w:tcPr>
          <w:p w14:paraId="5951E276" w14:textId="77777777" w:rsidR="00BF1AFA" w:rsidRPr="00EF37C8" w:rsidRDefault="00BF1AFA" w:rsidP="00DA7FA9">
            <w:pPr>
              <w:jc w:val="both"/>
              <w:rPr>
                <w:sz w:val="18"/>
                <w:szCs w:val="18"/>
              </w:rPr>
            </w:pPr>
            <w:r w:rsidRPr="00EF37C8">
              <w:rPr>
                <w:sz w:val="18"/>
                <w:szCs w:val="18"/>
              </w:rPr>
              <w:t>Абсцесс вещества головного мозга</w:t>
            </w:r>
          </w:p>
        </w:tc>
        <w:tc>
          <w:tcPr>
            <w:tcW w:w="1146" w:type="dxa"/>
            <w:shd w:val="clear" w:color="auto" w:fill="auto"/>
          </w:tcPr>
          <w:p w14:paraId="3569A0FC" w14:textId="77777777" w:rsidR="00BF1AFA" w:rsidRPr="00EF37C8" w:rsidRDefault="00BF1AFA" w:rsidP="00DA7FA9">
            <w:pPr>
              <w:rPr>
                <w:sz w:val="18"/>
                <w:szCs w:val="18"/>
              </w:rPr>
            </w:pPr>
          </w:p>
        </w:tc>
      </w:tr>
      <w:tr w:rsidR="00BF1AFA" w:rsidRPr="00EF37C8" w14:paraId="4CB59DFB" w14:textId="77777777" w:rsidTr="00DA7FA9">
        <w:trPr>
          <w:trHeight w:val="286"/>
        </w:trPr>
        <w:tc>
          <w:tcPr>
            <w:tcW w:w="9321" w:type="dxa"/>
            <w:shd w:val="clear" w:color="auto" w:fill="auto"/>
          </w:tcPr>
          <w:p w14:paraId="489C6A80" w14:textId="77777777" w:rsidR="00BF1AFA" w:rsidRPr="00EF37C8" w:rsidRDefault="00BF1AFA" w:rsidP="00DA7FA9">
            <w:pPr>
              <w:jc w:val="both"/>
              <w:rPr>
                <w:sz w:val="18"/>
                <w:szCs w:val="18"/>
              </w:rPr>
            </w:pPr>
            <w:r w:rsidRPr="00EF37C8">
              <w:rPr>
                <w:sz w:val="18"/>
                <w:szCs w:val="18"/>
              </w:rPr>
              <w:t>Абсцесс мозжечка</w:t>
            </w:r>
          </w:p>
        </w:tc>
        <w:tc>
          <w:tcPr>
            <w:tcW w:w="1146" w:type="dxa"/>
            <w:shd w:val="clear" w:color="auto" w:fill="auto"/>
          </w:tcPr>
          <w:p w14:paraId="33AE9C79" w14:textId="77777777" w:rsidR="00BF1AFA" w:rsidRPr="00EF37C8" w:rsidRDefault="00BF1AFA" w:rsidP="00DA7FA9">
            <w:pPr>
              <w:rPr>
                <w:sz w:val="18"/>
                <w:szCs w:val="18"/>
              </w:rPr>
            </w:pPr>
          </w:p>
        </w:tc>
      </w:tr>
      <w:tr w:rsidR="00BF1AFA" w:rsidRPr="00EF37C8" w14:paraId="6DE7D82B" w14:textId="77777777" w:rsidTr="00DA7FA9">
        <w:trPr>
          <w:trHeight w:val="261"/>
        </w:trPr>
        <w:tc>
          <w:tcPr>
            <w:tcW w:w="9321" w:type="dxa"/>
            <w:shd w:val="clear" w:color="auto" w:fill="auto"/>
          </w:tcPr>
          <w:p w14:paraId="6E7A7FB8" w14:textId="77777777" w:rsidR="00BF1AFA" w:rsidRPr="00EF37C8" w:rsidRDefault="00BF1AFA" w:rsidP="00DA7FA9">
            <w:pPr>
              <w:jc w:val="both"/>
              <w:rPr>
                <w:sz w:val="18"/>
                <w:szCs w:val="18"/>
              </w:rPr>
            </w:pPr>
            <w:r w:rsidRPr="00EF37C8">
              <w:rPr>
                <w:sz w:val="18"/>
                <w:szCs w:val="18"/>
              </w:rPr>
              <w:t>Тромбоз или флебит магистральных мозговых синусов</w:t>
            </w:r>
          </w:p>
        </w:tc>
        <w:tc>
          <w:tcPr>
            <w:tcW w:w="1146" w:type="dxa"/>
            <w:shd w:val="clear" w:color="auto" w:fill="auto"/>
          </w:tcPr>
          <w:p w14:paraId="6C82B85E" w14:textId="77777777" w:rsidR="00BF1AFA" w:rsidRPr="00EF37C8" w:rsidRDefault="00BF1AFA" w:rsidP="00DA7FA9">
            <w:pPr>
              <w:rPr>
                <w:sz w:val="18"/>
                <w:szCs w:val="18"/>
              </w:rPr>
            </w:pPr>
          </w:p>
        </w:tc>
      </w:tr>
      <w:tr w:rsidR="00BF1AFA" w:rsidRPr="00EF37C8" w14:paraId="7825C12C" w14:textId="77777777" w:rsidTr="00DA7FA9">
        <w:trPr>
          <w:trHeight w:val="280"/>
        </w:trPr>
        <w:tc>
          <w:tcPr>
            <w:tcW w:w="9321" w:type="dxa"/>
            <w:shd w:val="clear" w:color="auto" w:fill="auto"/>
          </w:tcPr>
          <w:p w14:paraId="725CEAB8" w14:textId="77777777" w:rsidR="00BF1AFA" w:rsidRPr="00EF37C8" w:rsidRDefault="00BF1AFA" w:rsidP="00DA7FA9">
            <w:pPr>
              <w:jc w:val="both"/>
              <w:rPr>
                <w:sz w:val="18"/>
                <w:szCs w:val="18"/>
              </w:rPr>
            </w:pPr>
            <w:r w:rsidRPr="00EF37C8">
              <w:rPr>
                <w:sz w:val="18"/>
                <w:szCs w:val="18"/>
              </w:rPr>
              <w:t>Тромбоз или флебит глубоких вен и синусов головного мозга</w:t>
            </w:r>
          </w:p>
        </w:tc>
        <w:tc>
          <w:tcPr>
            <w:tcW w:w="1146" w:type="dxa"/>
            <w:shd w:val="clear" w:color="auto" w:fill="auto"/>
          </w:tcPr>
          <w:p w14:paraId="71A593D8" w14:textId="77777777" w:rsidR="00BF1AFA" w:rsidRPr="00EF37C8" w:rsidRDefault="00BF1AFA" w:rsidP="00DA7FA9">
            <w:pPr>
              <w:rPr>
                <w:sz w:val="18"/>
                <w:szCs w:val="18"/>
              </w:rPr>
            </w:pPr>
          </w:p>
        </w:tc>
      </w:tr>
      <w:tr w:rsidR="00BF1AFA" w:rsidRPr="00EF37C8" w14:paraId="5682F58E" w14:textId="77777777" w:rsidTr="00DA7FA9">
        <w:trPr>
          <w:trHeight w:val="269"/>
        </w:trPr>
        <w:tc>
          <w:tcPr>
            <w:tcW w:w="9321" w:type="dxa"/>
            <w:shd w:val="clear" w:color="auto" w:fill="auto"/>
          </w:tcPr>
          <w:p w14:paraId="5B70B0FD" w14:textId="77777777" w:rsidR="00BF1AFA" w:rsidRPr="00EF37C8" w:rsidRDefault="00BF1AFA" w:rsidP="00DA7FA9">
            <w:pPr>
              <w:jc w:val="both"/>
              <w:rPr>
                <w:sz w:val="18"/>
                <w:szCs w:val="18"/>
              </w:rPr>
            </w:pPr>
            <w:r w:rsidRPr="00EF37C8">
              <w:rPr>
                <w:sz w:val="18"/>
                <w:szCs w:val="18"/>
              </w:rPr>
              <w:t xml:space="preserve">Сепсис </w:t>
            </w:r>
          </w:p>
        </w:tc>
        <w:tc>
          <w:tcPr>
            <w:tcW w:w="1146" w:type="dxa"/>
            <w:shd w:val="clear" w:color="auto" w:fill="auto"/>
          </w:tcPr>
          <w:p w14:paraId="0D42CB6E" w14:textId="77777777" w:rsidR="00BF1AFA" w:rsidRPr="00EF37C8" w:rsidRDefault="00BF1AFA" w:rsidP="00DA7FA9">
            <w:pPr>
              <w:rPr>
                <w:sz w:val="18"/>
                <w:szCs w:val="18"/>
              </w:rPr>
            </w:pPr>
          </w:p>
        </w:tc>
      </w:tr>
      <w:tr w:rsidR="00BF1AFA" w:rsidRPr="00EF37C8" w14:paraId="50A5270D" w14:textId="77777777" w:rsidTr="00DA7FA9">
        <w:trPr>
          <w:trHeight w:val="274"/>
        </w:trPr>
        <w:tc>
          <w:tcPr>
            <w:tcW w:w="9321" w:type="dxa"/>
            <w:shd w:val="clear" w:color="auto" w:fill="auto"/>
          </w:tcPr>
          <w:p w14:paraId="79132412" w14:textId="77777777" w:rsidR="00BF1AFA" w:rsidRPr="00EF37C8" w:rsidRDefault="00BF1AFA" w:rsidP="00DA7FA9">
            <w:pPr>
              <w:jc w:val="both"/>
              <w:rPr>
                <w:sz w:val="18"/>
                <w:szCs w:val="18"/>
              </w:rPr>
            </w:pPr>
            <w:r w:rsidRPr="00EF37C8">
              <w:rPr>
                <w:sz w:val="18"/>
                <w:szCs w:val="18"/>
              </w:rPr>
              <w:t xml:space="preserve">Ятрогенные </w:t>
            </w:r>
            <w:proofErr w:type="spellStart"/>
            <w:r w:rsidRPr="00EF37C8">
              <w:rPr>
                <w:sz w:val="18"/>
                <w:szCs w:val="18"/>
              </w:rPr>
              <w:t>интракраниальные</w:t>
            </w:r>
            <w:proofErr w:type="spellEnd"/>
            <w:r w:rsidRPr="00EF37C8">
              <w:rPr>
                <w:sz w:val="18"/>
                <w:szCs w:val="18"/>
              </w:rPr>
              <w:t xml:space="preserve"> осложнения</w:t>
            </w:r>
          </w:p>
        </w:tc>
        <w:tc>
          <w:tcPr>
            <w:tcW w:w="1146" w:type="dxa"/>
            <w:shd w:val="clear" w:color="auto" w:fill="auto"/>
          </w:tcPr>
          <w:p w14:paraId="6E5BBE6C" w14:textId="77777777" w:rsidR="00BF1AFA" w:rsidRPr="00EF37C8" w:rsidRDefault="00BF1AFA" w:rsidP="00DA7FA9">
            <w:pPr>
              <w:rPr>
                <w:sz w:val="18"/>
                <w:szCs w:val="18"/>
              </w:rPr>
            </w:pPr>
          </w:p>
        </w:tc>
      </w:tr>
      <w:tr w:rsidR="00BF1AFA" w:rsidRPr="00EF37C8" w14:paraId="3B8109E6" w14:textId="77777777" w:rsidTr="00DA7FA9">
        <w:trPr>
          <w:trHeight w:val="277"/>
        </w:trPr>
        <w:tc>
          <w:tcPr>
            <w:tcW w:w="9321" w:type="dxa"/>
            <w:shd w:val="clear" w:color="auto" w:fill="auto"/>
          </w:tcPr>
          <w:p w14:paraId="6AD7F443" w14:textId="77777777" w:rsidR="00BF1AFA" w:rsidRPr="00EF37C8" w:rsidRDefault="00BF1AFA" w:rsidP="00DA7FA9">
            <w:pPr>
              <w:jc w:val="both"/>
              <w:rPr>
                <w:sz w:val="18"/>
                <w:szCs w:val="18"/>
              </w:rPr>
            </w:pPr>
            <w:r w:rsidRPr="00EF37C8">
              <w:rPr>
                <w:sz w:val="18"/>
                <w:szCs w:val="18"/>
              </w:rPr>
              <w:t>Гнойные процессы в орбите, сопутствующие основному заболеванию</w:t>
            </w:r>
          </w:p>
        </w:tc>
        <w:tc>
          <w:tcPr>
            <w:tcW w:w="1146" w:type="dxa"/>
            <w:shd w:val="clear" w:color="auto" w:fill="auto"/>
          </w:tcPr>
          <w:p w14:paraId="79C2A6AC" w14:textId="77777777" w:rsidR="00BF1AFA" w:rsidRPr="00EF37C8" w:rsidRDefault="00BF1AFA" w:rsidP="00DA7FA9">
            <w:pPr>
              <w:rPr>
                <w:sz w:val="18"/>
                <w:szCs w:val="18"/>
              </w:rPr>
            </w:pPr>
          </w:p>
        </w:tc>
      </w:tr>
    </w:tbl>
    <w:p w14:paraId="6065884E" w14:textId="77777777" w:rsidR="00BF1AFA" w:rsidRPr="00EF37C8" w:rsidRDefault="00BF1AFA" w:rsidP="00BF1AFA"/>
    <w:p w14:paraId="322B0AAD" w14:textId="77777777" w:rsidR="00BF1AFA" w:rsidRPr="00EF37C8" w:rsidRDefault="00BF1AFA" w:rsidP="00BF1AFA">
      <w:pPr>
        <w:pStyle w:val="a5"/>
        <w:rPr>
          <w:rFonts w:ascii="Times New Roman" w:hAnsi="Times New Roman"/>
        </w:rPr>
      </w:pPr>
    </w:p>
    <w:p w14:paraId="38456FBB" w14:textId="77777777" w:rsidR="00BF1AFA" w:rsidRPr="00EF37C8" w:rsidRDefault="00BF1AFA" w:rsidP="00BF1AFA">
      <w:pPr>
        <w:pStyle w:val="a5"/>
        <w:rPr>
          <w:rFonts w:ascii="Times New Roman" w:hAnsi="Times New Roman"/>
        </w:rPr>
      </w:pPr>
    </w:p>
    <w:p w14:paraId="5ADC2D74" w14:textId="77777777" w:rsidR="00BF1AFA" w:rsidRPr="00EF37C8" w:rsidRDefault="00BF1AFA" w:rsidP="00BF1AFA"/>
    <w:p w14:paraId="4BC890C9" w14:textId="77777777" w:rsidR="00BF1AFA" w:rsidRPr="00EF37C8" w:rsidRDefault="00BF1AFA" w:rsidP="00BF1AFA"/>
    <w:p w14:paraId="68673A18" w14:textId="77777777" w:rsidR="00BF1AFA" w:rsidRPr="00EF37C8" w:rsidRDefault="00BF1AFA" w:rsidP="00BF1AFA"/>
    <w:p w14:paraId="5B2CAB12" w14:textId="77777777" w:rsidR="00BF1AFA" w:rsidRPr="00EF37C8" w:rsidRDefault="00BF1AFA" w:rsidP="00BF1AFA"/>
    <w:p w14:paraId="5BABB125" w14:textId="77777777" w:rsidR="00BF1AFA" w:rsidRPr="00EF37C8" w:rsidRDefault="00BF1AFA" w:rsidP="00BF1AFA"/>
    <w:p w14:paraId="64B7CFF3" w14:textId="77777777" w:rsidR="00BF1AFA" w:rsidRPr="00EF37C8" w:rsidRDefault="00BF1AFA" w:rsidP="00BF1AFA"/>
    <w:p w14:paraId="7AB1929D" w14:textId="77777777" w:rsidR="00BF1AFA" w:rsidRPr="00EF37C8" w:rsidRDefault="00BF1AFA" w:rsidP="00BF1AFA"/>
    <w:p w14:paraId="09527C1D" w14:textId="77777777" w:rsidR="00BF1AFA" w:rsidRPr="00EF37C8" w:rsidRDefault="00BF1AFA" w:rsidP="00BF1AFA"/>
    <w:p w14:paraId="3C700761" w14:textId="77777777" w:rsidR="00BF1AFA" w:rsidRPr="00EF37C8" w:rsidRDefault="00BF1AFA" w:rsidP="00BF1AFA"/>
    <w:p w14:paraId="30D7D979" w14:textId="77777777" w:rsidR="00BF1AFA" w:rsidRPr="00EF37C8" w:rsidRDefault="00BF1AFA" w:rsidP="00BF1AFA"/>
    <w:p w14:paraId="63BECA80" w14:textId="77777777" w:rsidR="00BF1AFA" w:rsidRPr="00EF37C8" w:rsidRDefault="00BF1AFA" w:rsidP="00BF1AFA"/>
    <w:p w14:paraId="296B7EA5" w14:textId="77777777" w:rsidR="00BF1AFA" w:rsidRPr="00EF37C8" w:rsidRDefault="00BF1AFA" w:rsidP="00BF1AFA"/>
    <w:p w14:paraId="1BE65A3C" w14:textId="77777777" w:rsidR="00BF1AFA" w:rsidRPr="00EF37C8" w:rsidRDefault="00BF1AFA" w:rsidP="00BF1AFA">
      <w:r w:rsidRPr="00EF37C8">
        <w:br w:type="page"/>
      </w:r>
    </w:p>
    <w:p w14:paraId="6F205E8D" w14:textId="77777777" w:rsidR="00BF1AFA" w:rsidRPr="00EF37C8" w:rsidRDefault="00BF1AFA" w:rsidP="00BF1AFA"/>
    <w:p w14:paraId="47D82E40" w14:textId="77777777" w:rsidR="00BF1AFA" w:rsidRPr="00EF37C8" w:rsidRDefault="00BF1AFA" w:rsidP="00BF1AFA">
      <w:pPr>
        <w:pStyle w:val="a5"/>
        <w:numPr>
          <w:ilvl w:val="0"/>
          <w:numId w:val="3"/>
        </w:numPr>
        <w:spacing w:after="0" w:line="240" w:lineRule="auto"/>
        <w:ind w:left="720"/>
        <w:rPr>
          <w:rFonts w:ascii="Times New Roman" w:hAnsi="Times New Roman"/>
        </w:rPr>
      </w:pPr>
      <w:r w:rsidRPr="00EF37C8">
        <w:rPr>
          <w:rFonts w:ascii="Times New Roman" w:hAnsi="Times New Roman"/>
        </w:rPr>
        <w:t>Структура летальности оториноларингологических пациентов, пролеченных на ЛОР-койках круглосуточного стационара (Табл.6)</w:t>
      </w:r>
    </w:p>
    <w:p w14:paraId="4B731DCC" w14:textId="77777777" w:rsidR="00BF1AFA" w:rsidRPr="00EF37C8" w:rsidRDefault="00BF1AFA" w:rsidP="00BF1AFA">
      <w:pPr>
        <w:ind w:left="360"/>
        <w:rPr>
          <w:sz w:val="16"/>
        </w:rPr>
      </w:pPr>
    </w:p>
    <w:tbl>
      <w:tblPr>
        <w:tblpPr w:leftFromText="180" w:rightFromText="180" w:vertAnchor="text" w:horzAnchor="page" w:tblpX="2338" w:tblpY="132"/>
        <w:tblW w:w="12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0"/>
        <w:gridCol w:w="2409"/>
      </w:tblGrid>
      <w:tr w:rsidR="00BF1AFA" w:rsidRPr="00EF37C8" w14:paraId="78F51DE7" w14:textId="77777777" w:rsidTr="00EF37C8">
        <w:trPr>
          <w:trHeight w:val="412"/>
        </w:trPr>
        <w:tc>
          <w:tcPr>
            <w:tcW w:w="10060" w:type="dxa"/>
            <w:shd w:val="clear" w:color="auto" w:fill="auto"/>
          </w:tcPr>
          <w:p w14:paraId="1A4AFF11" w14:textId="77777777" w:rsidR="00BF1AFA" w:rsidRPr="00EF37C8" w:rsidRDefault="00BF1AFA" w:rsidP="00DA7FA9">
            <w:pPr>
              <w:rPr>
                <w:szCs w:val="18"/>
              </w:rPr>
            </w:pPr>
            <w:r w:rsidRPr="00EF37C8">
              <w:t xml:space="preserve">Структура летальности отоларингологических пациентов с </w:t>
            </w:r>
            <w:proofErr w:type="spellStart"/>
            <w:r w:rsidRPr="00EF37C8">
              <w:t>интракраниальными</w:t>
            </w:r>
            <w:proofErr w:type="spellEnd"/>
            <w:r w:rsidRPr="00EF37C8">
              <w:t xml:space="preserve"> осложнениями, пролеченных на койках круглосуточных стационаров вашего региона в зависимости от первичного </w:t>
            </w:r>
            <w:proofErr w:type="gramStart"/>
            <w:r w:rsidRPr="00EF37C8">
              <w:t>очага  воспалительного</w:t>
            </w:r>
            <w:proofErr w:type="gramEnd"/>
            <w:r w:rsidRPr="00EF37C8">
              <w:t xml:space="preserve"> процесса (количество пациентов, </w:t>
            </w:r>
            <w:r w:rsidRPr="00EF37C8">
              <w:rPr>
                <w:u w:val="single"/>
              </w:rPr>
              <w:t>взрослые</w:t>
            </w:r>
            <w:r w:rsidRPr="00EF37C8">
              <w:t>) \ годы</w:t>
            </w:r>
          </w:p>
        </w:tc>
        <w:tc>
          <w:tcPr>
            <w:tcW w:w="2409" w:type="dxa"/>
            <w:shd w:val="clear" w:color="auto" w:fill="auto"/>
          </w:tcPr>
          <w:p w14:paraId="4A27EE7D" w14:textId="77777777" w:rsidR="00BF1AFA" w:rsidRPr="00EF37C8" w:rsidRDefault="00BF1AFA" w:rsidP="00DA7FA9">
            <w:pPr>
              <w:jc w:val="center"/>
              <w:rPr>
                <w:szCs w:val="18"/>
              </w:rPr>
            </w:pPr>
          </w:p>
        </w:tc>
      </w:tr>
      <w:tr w:rsidR="00BF1AFA" w:rsidRPr="00EF37C8" w14:paraId="1EBD5649" w14:textId="77777777" w:rsidTr="00EF37C8">
        <w:trPr>
          <w:trHeight w:val="348"/>
        </w:trPr>
        <w:tc>
          <w:tcPr>
            <w:tcW w:w="10060" w:type="dxa"/>
            <w:shd w:val="clear" w:color="auto" w:fill="auto"/>
          </w:tcPr>
          <w:p w14:paraId="6E8927B8" w14:textId="77777777" w:rsidR="00BF1AFA" w:rsidRPr="00EF37C8" w:rsidRDefault="00BF1AFA" w:rsidP="00DA7FA9">
            <w:pPr>
              <w:rPr>
                <w:sz w:val="18"/>
                <w:szCs w:val="18"/>
              </w:rPr>
            </w:pPr>
            <w:r w:rsidRPr="00EF37C8">
              <w:rPr>
                <w:sz w:val="18"/>
                <w:szCs w:val="18"/>
              </w:rPr>
              <w:t>Гнойно-воспалительные заболевания носа, лица</w:t>
            </w:r>
          </w:p>
        </w:tc>
        <w:tc>
          <w:tcPr>
            <w:tcW w:w="2409" w:type="dxa"/>
            <w:shd w:val="clear" w:color="auto" w:fill="auto"/>
          </w:tcPr>
          <w:p w14:paraId="1EC5A0FA" w14:textId="77777777" w:rsidR="00BF1AFA" w:rsidRPr="00EF37C8" w:rsidRDefault="00BF1AFA" w:rsidP="00DA7FA9">
            <w:pPr>
              <w:rPr>
                <w:sz w:val="18"/>
                <w:szCs w:val="18"/>
              </w:rPr>
            </w:pPr>
          </w:p>
        </w:tc>
      </w:tr>
      <w:tr w:rsidR="00BF1AFA" w:rsidRPr="00EF37C8" w14:paraId="2E412F87" w14:textId="77777777" w:rsidTr="00EF37C8">
        <w:trPr>
          <w:trHeight w:val="268"/>
        </w:trPr>
        <w:tc>
          <w:tcPr>
            <w:tcW w:w="10060" w:type="dxa"/>
            <w:shd w:val="clear" w:color="auto" w:fill="auto"/>
          </w:tcPr>
          <w:p w14:paraId="60A40296" w14:textId="77777777" w:rsidR="00BF1AFA" w:rsidRPr="00EF37C8" w:rsidRDefault="00BF1AFA" w:rsidP="00DA7FA9">
            <w:pPr>
              <w:rPr>
                <w:sz w:val="18"/>
                <w:szCs w:val="18"/>
              </w:rPr>
            </w:pPr>
            <w:r w:rsidRPr="00EF37C8">
              <w:rPr>
                <w:sz w:val="18"/>
                <w:szCs w:val="18"/>
              </w:rPr>
              <w:t>Гнойно-воспалительные заболевания околоносовых пазух</w:t>
            </w:r>
          </w:p>
        </w:tc>
        <w:tc>
          <w:tcPr>
            <w:tcW w:w="2409" w:type="dxa"/>
            <w:shd w:val="clear" w:color="auto" w:fill="auto"/>
          </w:tcPr>
          <w:p w14:paraId="0F042D0E" w14:textId="77777777" w:rsidR="00BF1AFA" w:rsidRPr="00EF37C8" w:rsidRDefault="00BF1AFA" w:rsidP="00DA7FA9">
            <w:pPr>
              <w:rPr>
                <w:sz w:val="18"/>
                <w:szCs w:val="18"/>
              </w:rPr>
            </w:pPr>
          </w:p>
        </w:tc>
      </w:tr>
      <w:tr w:rsidR="00BF1AFA" w:rsidRPr="00EF37C8" w14:paraId="0F212262" w14:textId="77777777" w:rsidTr="00EF37C8">
        <w:trPr>
          <w:trHeight w:val="271"/>
        </w:trPr>
        <w:tc>
          <w:tcPr>
            <w:tcW w:w="10060" w:type="dxa"/>
            <w:shd w:val="clear" w:color="auto" w:fill="auto"/>
          </w:tcPr>
          <w:p w14:paraId="15C925C9" w14:textId="77777777" w:rsidR="00BF1AFA" w:rsidRPr="00EF37C8" w:rsidRDefault="00BF1AFA" w:rsidP="00DA7FA9">
            <w:pPr>
              <w:rPr>
                <w:sz w:val="18"/>
                <w:szCs w:val="18"/>
              </w:rPr>
            </w:pPr>
            <w:r w:rsidRPr="00EF37C8">
              <w:rPr>
                <w:sz w:val="18"/>
                <w:szCs w:val="18"/>
              </w:rPr>
              <w:t>Гнойно-воспалительные заболевания уха</w:t>
            </w:r>
          </w:p>
        </w:tc>
        <w:tc>
          <w:tcPr>
            <w:tcW w:w="2409" w:type="dxa"/>
            <w:shd w:val="clear" w:color="auto" w:fill="auto"/>
          </w:tcPr>
          <w:p w14:paraId="60BB5E65" w14:textId="77777777" w:rsidR="00BF1AFA" w:rsidRPr="00EF37C8" w:rsidRDefault="00BF1AFA" w:rsidP="00DA7FA9">
            <w:pPr>
              <w:rPr>
                <w:sz w:val="18"/>
                <w:szCs w:val="18"/>
              </w:rPr>
            </w:pPr>
          </w:p>
        </w:tc>
      </w:tr>
      <w:tr w:rsidR="00BF1AFA" w:rsidRPr="00EF37C8" w14:paraId="544C87DA" w14:textId="77777777" w:rsidTr="00EF37C8">
        <w:trPr>
          <w:trHeight w:val="276"/>
        </w:trPr>
        <w:tc>
          <w:tcPr>
            <w:tcW w:w="10060" w:type="dxa"/>
            <w:shd w:val="clear" w:color="auto" w:fill="auto"/>
          </w:tcPr>
          <w:p w14:paraId="0530CD57" w14:textId="77777777" w:rsidR="00BF1AFA" w:rsidRPr="00EF37C8" w:rsidRDefault="00BF1AFA" w:rsidP="00DA7FA9">
            <w:pPr>
              <w:jc w:val="both"/>
              <w:rPr>
                <w:sz w:val="18"/>
                <w:szCs w:val="18"/>
              </w:rPr>
            </w:pPr>
            <w:r w:rsidRPr="00EF37C8">
              <w:rPr>
                <w:sz w:val="18"/>
                <w:szCs w:val="18"/>
              </w:rPr>
              <w:t>Сочетанный гнойно-воспалительный процесс</w:t>
            </w:r>
          </w:p>
        </w:tc>
        <w:tc>
          <w:tcPr>
            <w:tcW w:w="2409" w:type="dxa"/>
            <w:shd w:val="clear" w:color="auto" w:fill="auto"/>
          </w:tcPr>
          <w:p w14:paraId="3C423DE0" w14:textId="77777777" w:rsidR="00BF1AFA" w:rsidRPr="00EF37C8" w:rsidRDefault="00BF1AFA" w:rsidP="00DA7FA9">
            <w:pPr>
              <w:rPr>
                <w:sz w:val="18"/>
                <w:szCs w:val="18"/>
              </w:rPr>
            </w:pPr>
          </w:p>
        </w:tc>
      </w:tr>
      <w:tr w:rsidR="00BF1AFA" w:rsidRPr="00EF37C8" w14:paraId="6C9C6737" w14:textId="77777777" w:rsidTr="00EF37C8">
        <w:trPr>
          <w:trHeight w:val="279"/>
        </w:trPr>
        <w:tc>
          <w:tcPr>
            <w:tcW w:w="10060" w:type="dxa"/>
            <w:shd w:val="clear" w:color="auto" w:fill="auto"/>
          </w:tcPr>
          <w:p w14:paraId="170488FE" w14:textId="77777777" w:rsidR="00BF1AFA" w:rsidRPr="00EF37C8" w:rsidRDefault="00BF1AFA" w:rsidP="00DA7FA9">
            <w:pPr>
              <w:jc w:val="both"/>
              <w:rPr>
                <w:sz w:val="18"/>
                <w:szCs w:val="18"/>
              </w:rPr>
            </w:pPr>
            <w:r w:rsidRPr="00EF37C8">
              <w:rPr>
                <w:sz w:val="18"/>
                <w:szCs w:val="18"/>
              </w:rPr>
              <w:t>Гнойно-воспалительный процесс в глотке, гортани</w:t>
            </w:r>
          </w:p>
        </w:tc>
        <w:tc>
          <w:tcPr>
            <w:tcW w:w="2409" w:type="dxa"/>
            <w:shd w:val="clear" w:color="auto" w:fill="auto"/>
          </w:tcPr>
          <w:p w14:paraId="2408471A" w14:textId="77777777" w:rsidR="00BF1AFA" w:rsidRPr="00EF37C8" w:rsidRDefault="00BF1AFA" w:rsidP="00DA7FA9">
            <w:pPr>
              <w:rPr>
                <w:sz w:val="18"/>
                <w:szCs w:val="18"/>
              </w:rPr>
            </w:pPr>
          </w:p>
        </w:tc>
      </w:tr>
      <w:tr w:rsidR="00BF1AFA" w:rsidRPr="00EF37C8" w14:paraId="1FF317E0" w14:textId="77777777" w:rsidTr="00EF37C8">
        <w:trPr>
          <w:trHeight w:val="270"/>
        </w:trPr>
        <w:tc>
          <w:tcPr>
            <w:tcW w:w="10060" w:type="dxa"/>
            <w:shd w:val="clear" w:color="auto" w:fill="auto"/>
          </w:tcPr>
          <w:p w14:paraId="4730A0B7" w14:textId="77777777" w:rsidR="00BF1AFA" w:rsidRPr="00EF37C8" w:rsidRDefault="00BF1AFA" w:rsidP="00DA7FA9">
            <w:pPr>
              <w:jc w:val="both"/>
              <w:rPr>
                <w:sz w:val="18"/>
                <w:szCs w:val="18"/>
              </w:rPr>
            </w:pPr>
            <w:r w:rsidRPr="00EF37C8">
              <w:rPr>
                <w:sz w:val="18"/>
                <w:szCs w:val="18"/>
              </w:rPr>
              <w:t xml:space="preserve">Ятрогенные </w:t>
            </w:r>
            <w:proofErr w:type="spellStart"/>
            <w:r w:rsidRPr="00EF37C8">
              <w:rPr>
                <w:sz w:val="18"/>
                <w:szCs w:val="18"/>
              </w:rPr>
              <w:t>интракраниальные</w:t>
            </w:r>
            <w:proofErr w:type="spellEnd"/>
            <w:r w:rsidRPr="00EF37C8">
              <w:rPr>
                <w:sz w:val="18"/>
                <w:szCs w:val="18"/>
              </w:rPr>
              <w:t xml:space="preserve"> осложнения</w:t>
            </w:r>
          </w:p>
        </w:tc>
        <w:tc>
          <w:tcPr>
            <w:tcW w:w="2409" w:type="dxa"/>
            <w:shd w:val="clear" w:color="auto" w:fill="auto"/>
          </w:tcPr>
          <w:p w14:paraId="2F927083" w14:textId="77777777" w:rsidR="00BF1AFA" w:rsidRPr="00EF37C8" w:rsidRDefault="00BF1AFA" w:rsidP="00DA7FA9">
            <w:pPr>
              <w:rPr>
                <w:sz w:val="18"/>
                <w:szCs w:val="18"/>
              </w:rPr>
            </w:pPr>
          </w:p>
        </w:tc>
      </w:tr>
    </w:tbl>
    <w:p w14:paraId="55D57376" w14:textId="703C90D3" w:rsidR="00BF1AFA" w:rsidRDefault="00BF1AFA" w:rsidP="00BF1AFA">
      <w:pPr>
        <w:jc w:val="center"/>
      </w:pPr>
    </w:p>
    <w:sectPr w:rsidR="00BF1AFA" w:rsidSect="00BF1AFA">
      <w:pgSz w:w="16834" w:h="11909" w:orient="landscape"/>
      <w:pgMar w:top="427" w:right="720" w:bottom="1066" w:left="85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F04456"/>
    <w:multiLevelType w:val="hybridMultilevel"/>
    <w:tmpl w:val="D41CB1E0"/>
    <w:lvl w:ilvl="0" w:tplc="F378DCFC">
      <w:start w:val="5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633A43"/>
    <w:multiLevelType w:val="hybridMultilevel"/>
    <w:tmpl w:val="0F929B48"/>
    <w:lvl w:ilvl="0" w:tplc="677807C2">
      <w:start w:val="1"/>
      <w:numFmt w:val="decimal"/>
      <w:lvlText w:val="%1."/>
      <w:lvlJc w:val="left"/>
      <w:pPr>
        <w:ind w:left="1636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667609E0"/>
    <w:multiLevelType w:val="hybridMultilevel"/>
    <w:tmpl w:val="F3D02392"/>
    <w:lvl w:ilvl="0" w:tplc="DDA6BA8A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2165178">
    <w:abstractNumId w:val="1"/>
  </w:num>
  <w:num w:numId="2" w16cid:durableId="1091972932">
    <w:abstractNumId w:val="2"/>
  </w:num>
  <w:num w:numId="3" w16cid:durableId="8582728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AFA"/>
    <w:rsid w:val="000247BE"/>
    <w:rsid w:val="00027329"/>
    <w:rsid w:val="00606951"/>
    <w:rsid w:val="008C4698"/>
    <w:rsid w:val="008D0D90"/>
    <w:rsid w:val="00BF1AFA"/>
    <w:rsid w:val="00EF37C8"/>
    <w:rsid w:val="00F7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A0F10"/>
  <w15:chartTrackingRefBased/>
  <w15:docId w15:val="{3CF4E4EC-D296-413A-A5F1-03983CC38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6951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06951"/>
    <w:pPr>
      <w:widowControl/>
      <w:autoSpaceDE/>
      <w:autoSpaceDN/>
      <w:adjustRightInd/>
    </w:pPr>
    <w:rPr>
      <w:rFonts w:ascii="Courier New" w:hAnsi="Courier New"/>
      <w:lang w:val="en-GB"/>
    </w:rPr>
  </w:style>
  <w:style w:type="character" w:customStyle="1" w:styleId="a4">
    <w:name w:val="Текст Знак"/>
    <w:basedOn w:val="a0"/>
    <w:link w:val="a3"/>
    <w:rsid w:val="00606951"/>
    <w:rPr>
      <w:rFonts w:ascii="Courier New" w:eastAsia="Times New Roman" w:hAnsi="Courier New" w:cs="Times New Roman"/>
      <w:sz w:val="20"/>
      <w:szCs w:val="20"/>
      <w:lang w:val="en-GB" w:eastAsia="ru-RU"/>
    </w:rPr>
  </w:style>
  <w:style w:type="paragraph" w:styleId="a5">
    <w:name w:val="List Paragraph"/>
    <w:basedOn w:val="a"/>
    <w:uiPriority w:val="34"/>
    <w:qFormat/>
    <w:rsid w:val="00BF1AF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7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staroverov\Documents\&#1053;&#1072;&#1089;&#1090;&#1088;&#1072;&#1080;&#1074;&#1072;&#1077;&#1084;&#1099;&#1077;%20&#1096;&#1072;&#1073;&#1083;&#1086;&#1085;&#1099;%20Office\&#1055;&#1088;&#1080;&#1083;&#1086;&#1078;&#1077;&#1085;&#1080;&#1077;%20&#1064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Шаблон.dotx</Template>
  <TotalTime>7</TotalTime>
  <Pages>6</Pages>
  <Words>854</Words>
  <Characters>4870</Characters>
  <Application>Microsoft Office Word</Application>
  <DocSecurity>0</DocSecurity>
  <Lines>40</Lines>
  <Paragraphs>11</Paragraphs>
  <ScaleCrop>false</ScaleCrop>
  <Company/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Староверов Д.Г.</dc:creator>
  <cp:keywords/>
  <dc:description/>
  <cp:lastModifiedBy>Староверов Д.Г.</cp:lastModifiedBy>
  <cp:revision>7</cp:revision>
  <dcterms:created xsi:type="dcterms:W3CDTF">2021-12-01T08:04:00Z</dcterms:created>
  <dcterms:modified xsi:type="dcterms:W3CDTF">2024-12-05T12:00:00Z</dcterms:modified>
</cp:coreProperties>
</file>